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CBF" w:rsidRDefault="00E93CBF" w:rsidP="00E93CBF">
      <w:pPr>
        <w:jc w:val="both"/>
        <w:rPr>
          <w:rFonts w:eastAsia="Calibri"/>
        </w:rPr>
      </w:pPr>
    </w:p>
    <w:p w:rsidR="00B90F16" w:rsidRPr="00CB05FB" w:rsidRDefault="00B90F16" w:rsidP="00B90F16">
      <w:pPr>
        <w:spacing w:line="360" w:lineRule="auto"/>
        <w:jc w:val="center"/>
        <w:rPr>
          <w:rFonts w:eastAsiaTheme="minorEastAsia"/>
          <w:b/>
          <w:sz w:val="36"/>
          <w:szCs w:val="36"/>
          <w:vertAlign w:val="superscript"/>
        </w:rPr>
      </w:pPr>
      <w:r w:rsidRPr="00CB05FB">
        <w:rPr>
          <w:rFonts w:eastAsiaTheme="minorEastAsia"/>
          <w:b/>
          <w:sz w:val="36"/>
          <w:szCs w:val="36"/>
        </w:rPr>
        <w:t>AFADZATO SOUTH DISTRICT ASSEMBLY</w:t>
      </w:r>
    </w:p>
    <w:p w:rsidR="00B90F16" w:rsidRPr="00CB05FB" w:rsidRDefault="00B90F16" w:rsidP="00B90F16">
      <w:pPr>
        <w:spacing w:line="360" w:lineRule="auto"/>
        <w:jc w:val="both"/>
        <w:rPr>
          <w:rFonts w:eastAsiaTheme="minorEastAsia"/>
          <w:b/>
          <w:szCs w:val="24"/>
        </w:rPr>
      </w:pPr>
      <w:r w:rsidRPr="00CB05FB">
        <w:rPr>
          <w:noProof/>
          <w:szCs w:val="24"/>
        </w:rPr>
        <w:drawing>
          <wp:anchor distT="0" distB="0" distL="114300" distR="114300" simplePos="0" relativeHeight="251671552" behindDoc="1" locked="0" layoutInCell="0" allowOverlap="1" wp14:anchorId="4EFC5E92" wp14:editId="42C4EEBD">
            <wp:simplePos x="0" y="0"/>
            <wp:positionH relativeFrom="page">
              <wp:posOffset>2695575</wp:posOffset>
            </wp:positionH>
            <wp:positionV relativeFrom="paragraph">
              <wp:posOffset>14605</wp:posOffset>
            </wp:positionV>
            <wp:extent cx="2494915" cy="2256514"/>
            <wp:effectExtent l="0" t="0" r="635"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496411" cy="22578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color w:val="FF0000"/>
          <w:szCs w:val="24"/>
        </w:rPr>
      </w:pPr>
    </w:p>
    <w:p w:rsidR="00B90F16" w:rsidRPr="00CB05FB" w:rsidRDefault="00B90F16" w:rsidP="00B90F16">
      <w:pPr>
        <w:spacing w:line="360" w:lineRule="auto"/>
        <w:jc w:val="both"/>
        <w:rPr>
          <w:rFonts w:eastAsiaTheme="minorEastAsia"/>
          <w:color w:val="FF0000"/>
          <w:szCs w:val="24"/>
        </w:rPr>
      </w:pPr>
    </w:p>
    <w:p w:rsidR="00B90F16" w:rsidRPr="00CB05FB" w:rsidRDefault="00B90F16" w:rsidP="00B90F16">
      <w:pPr>
        <w:spacing w:line="360" w:lineRule="auto"/>
        <w:jc w:val="both"/>
        <w:rPr>
          <w:rFonts w:eastAsiaTheme="minorEastAsia"/>
          <w:color w:val="FF0000"/>
          <w:szCs w:val="24"/>
        </w:rPr>
      </w:pPr>
    </w:p>
    <w:p w:rsidR="00B90F16" w:rsidRPr="00CB05FB" w:rsidRDefault="00B90F16" w:rsidP="00B90F16">
      <w:pPr>
        <w:spacing w:line="360" w:lineRule="auto"/>
        <w:jc w:val="both"/>
        <w:rPr>
          <w:rFonts w:eastAsiaTheme="minorEastAsia"/>
          <w:szCs w:val="24"/>
        </w:rPr>
      </w:pPr>
      <w:r w:rsidRPr="00CB05FB">
        <w:rPr>
          <w:b/>
          <w:bCs/>
          <w:noProof/>
          <w:color w:val="FF0000"/>
          <w:szCs w:val="24"/>
        </w:rPr>
        <mc:AlternateContent>
          <mc:Choice Requires="wps">
            <w:drawing>
              <wp:inline distT="0" distB="0" distL="0" distR="0" wp14:anchorId="38027706" wp14:editId="519CEF41">
                <wp:extent cx="5943600" cy="1838325"/>
                <wp:effectExtent l="0" t="0" r="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436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2CC3" w:rsidRDefault="00582CC3" w:rsidP="00B90F16">
                            <w:pPr>
                              <w:pStyle w:val="NormalWeb"/>
                              <w:spacing w:before="0" w:beforeAutospacing="0" w:after="0" w:afterAutospacing="0"/>
                              <w:jc w:val="center"/>
                              <w:rPr>
                                <w:color w:val="336699"/>
                                <w:sz w:val="40"/>
                                <w:szCs w:val="40"/>
                              </w:rPr>
                            </w:pPr>
                          </w:p>
                          <w:p w:rsidR="00582CC3" w:rsidRDefault="00582CC3" w:rsidP="00B90F16">
                            <w:pPr>
                              <w:pStyle w:val="NormalWeb"/>
                              <w:spacing w:before="0" w:beforeAutospacing="0" w:after="0" w:afterAutospacing="0"/>
                              <w:jc w:val="center"/>
                              <w:rPr>
                                <w:color w:val="336699"/>
                                <w:sz w:val="40"/>
                                <w:szCs w:val="40"/>
                              </w:rPr>
                            </w:pPr>
                          </w:p>
                          <w:p w:rsidR="00582CC3" w:rsidRPr="001935E8" w:rsidRDefault="00582CC3" w:rsidP="00B90F16">
                            <w:pPr>
                              <w:pStyle w:val="NormalWeb"/>
                              <w:spacing w:before="0" w:beforeAutospacing="0" w:after="0" w:afterAutospacing="0"/>
                              <w:jc w:val="center"/>
                              <w:rPr>
                                <w:color w:val="336699"/>
                                <w:sz w:val="40"/>
                                <w:szCs w:val="40"/>
                              </w:rPr>
                            </w:pPr>
                            <w:r>
                              <w:rPr>
                                <w:color w:val="336699"/>
                                <w:sz w:val="40"/>
                                <w:szCs w:val="40"/>
                              </w:rPr>
                              <w:t>ANNUAL</w:t>
                            </w:r>
                            <w:r w:rsidRPr="001935E8">
                              <w:rPr>
                                <w:color w:val="336699"/>
                                <w:sz w:val="40"/>
                                <w:szCs w:val="40"/>
                              </w:rPr>
                              <w:t xml:space="preserve"> PROGRESS REPORT</w:t>
                            </w:r>
                          </w:p>
                          <w:p w:rsidR="00582CC3" w:rsidRPr="001935E8" w:rsidRDefault="00582CC3" w:rsidP="00B90F16">
                            <w:pPr>
                              <w:pStyle w:val="NormalWeb"/>
                              <w:spacing w:before="0" w:beforeAutospacing="0" w:after="0" w:afterAutospacing="0"/>
                              <w:jc w:val="center"/>
                              <w:rPr>
                                <w:sz w:val="40"/>
                                <w:szCs w:val="40"/>
                              </w:rPr>
                            </w:pPr>
                          </w:p>
                          <w:p w:rsidR="00582CC3" w:rsidRPr="001935E8" w:rsidRDefault="00582CC3" w:rsidP="00B90F16">
                            <w:pPr>
                              <w:pStyle w:val="NormalWeb"/>
                              <w:spacing w:before="0" w:beforeAutospacing="0" w:after="0" w:afterAutospacing="0"/>
                              <w:jc w:val="center"/>
                              <w:rPr>
                                <w:sz w:val="28"/>
                                <w:szCs w:val="28"/>
                              </w:rPr>
                            </w:pPr>
                            <w:r>
                              <w:rPr>
                                <w:color w:val="336699"/>
                                <w:sz w:val="28"/>
                                <w:szCs w:val="28"/>
                              </w:rPr>
                              <w:t>JANUARY - DECEMBER, 2023</w:t>
                            </w:r>
                          </w:p>
                        </w:txbxContent>
                      </wps:txbx>
                      <wps:bodyPr rot="0" vert="horz" wrap="square" lIns="91440" tIns="45720" rIns="91440" bIns="45720" anchor="t" anchorCtr="0" upright="1">
                        <a:noAutofit/>
                      </wps:bodyPr>
                    </wps:wsp>
                  </a:graphicData>
                </a:graphic>
              </wp:inline>
            </w:drawing>
          </mc:Choice>
          <mc:Fallback>
            <w:pict>
              <v:shapetype w14:anchorId="38027706" id="_x0000_t202" coordsize="21600,21600" o:spt="202" path="m,l,21600r21600,l21600,xe">
                <v:stroke joinstyle="miter"/>
                <v:path gradientshapeok="t" o:connecttype="rect"/>
              </v:shapetype>
              <v:shape id="Text Box 2" o:spid="_x0000_s1026" type="#_x0000_t202" style="width:468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" filled="f" stroked="f">
                <v:stroke joinstyle="round"/>
                <o:lock v:ext="edit" shapetype="t"/>
                <v:textbox>
                  <w:txbxContent>
                    <w:p w:rsidR="00582CC3" w:rsidRDefault="00582CC3" w:rsidP="00B90F16">
                      <w:pPr>
                        <w:pStyle w:val="NormalWeb"/>
                        <w:spacing w:before="0" w:beforeAutospacing="0" w:after="0" w:afterAutospacing="0"/>
                        <w:jc w:val="center"/>
                        <w:rPr>
                          <w:color w:val="336699"/>
                          <w:sz w:val="40"/>
                          <w:szCs w:val="40"/>
                        </w:rPr>
                      </w:pPr>
                    </w:p>
                    <w:p w:rsidR="00582CC3" w:rsidRDefault="00582CC3" w:rsidP="00B90F16">
                      <w:pPr>
                        <w:pStyle w:val="NormalWeb"/>
                        <w:spacing w:before="0" w:beforeAutospacing="0" w:after="0" w:afterAutospacing="0"/>
                        <w:jc w:val="center"/>
                        <w:rPr>
                          <w:color w:val="336699"/>
                          <w:sz w:val="40"/>
                          <w:szCs w:val="40"/>
                        </w:rPr>
                      </w:pPr>
                    </w:p>
                    <w:p w:rsidR="00582CC3" w:rsidRPr="001935E8" w:rsidRDefault="00582CC3" w:rsidP="00B90F16">
                      <w:pPr>
                        <w:pStyle w:val="NormalWeb"/>
                        <w:spacing w:before="0" w:beforeAutospacing="0" w:after="0" w:afterAutospacing="0"/>
                        <w:jc w:val="center"/>
                        <w:rPr>
                          <w:color w:val="336699"/>
                          <w:sz w:val="40"/>
                          <w:szCs w:val="40"/>
                        </w:rPr>
                      </w:pPr>
                      <w:r>
                        <w:rPr>
                          <w:color w:val="336699"/>
                          <w:sz w:val="40"/>
                          <w:szCs w:val="40"/>
                        </w:rPr>
                        <w:t>ANNUAL</w:t>
                      </w:r>
                      <w:r w:rsidRPr="001935E8">
                        <w:rPr>
                          <w:color w:val="336699"/>
                          <w:sz w:val="40"/>
                          <w:szCs w:val="40"/>
                        </w:rPr>
                        <w:t xml:space="preserve"> PROGRESS REPORT</w:t>
                      </w:r>
                    </w:p>
                    <w:p w:rsidR="00582CC3" w:rsidRPr="001935E8" w:rsidRDefault="00582CC3" w:rsidP="00B90F16">
                      <w:pPr>
                        <w:pStyle w:val="NormalWeb"/>
                        <w:spacing w:before="0" w:beforeAutospacing="0" w:after="0" w:afterAutospacing="0"/>
                        <w:jc w:val="center"/>
                        <w:rPr>
                          <w:sz w:val="40"/>
                          <w:szCs w:val="40"/>
                        </w:rPr>
                      </w:pPr>
                    </w:p>
                    <w:p w:rsidR="00582CC3" w:rsidRPr="001935E8" w:rsidRDefault="00582CC3" w:rsidP="00B90F16">
                      <w:pPr>
                        <w:pStyle w:val="NormalWeb"/>
                        <w:spacing w:before="0" w:beforeAutospacing="0" w:after="0" w:afterAutospacing="0"/>
                        <w:jc w:val="center"/>
                        <w:rPr>
                          <w:sz w:val="28"/>
                          <w:szCs w:val="28"/>
                        </w:rPr>
                      </w:pPr>
                      <w:r>
                        <w:rPr>
                          <w:color w:val="336699"/>
                          <w:sz w:val="28"/>
                          <w:szCs w:val="28"/>
                        </w:rPr>
                        <w:t>JANUARY - DECEMBER, 2023</w:t>
                      </w:r>
                    </w:p>
                  </w:txbxContent>
                </v:textbox>
                <w10:anchorlock/>
              </v:shape>
            </w:pict>
          </mc:Fallback>
        </mc:AlternateContent>
      </w: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Pr="00CB05FB" w:rsidRDefault="00B90F16" w:rsidP="00B90F16">
      <w:pPr>
        <w:spacing w:line="360" w:lineRule="auto"/>
        <w:jc w:val="both"/>
        <w:rPr>
          <w:rFonts w:eastAsiaTheme="minorEastAsia"/>
          <w:szCs w:val="24"/>
        </w:rPr>
      </w:pPr>
    </w:p>
    <w:p w:rsidR="00B90F16" w:rsidRDefault="00B90F16" w:rsidP="00B90F16">
      <w:pPr>
        <w:spacing w:after="0" w:line="360" w:lineRule="auto"/>
        <w:jc w:val="both"/>
        <w:rPr>
          <w:rFonts w:eastAsiaTheme="minorEastAsia"/>
          <w:b/>
          <w:i/>
          <w:szCs w:val="24"/>
        </w:rPr>
      </w:pPr>
    </w:p>
    <w:p w:rsidR="00B90F16" w:rsidRDefault="00B90F16" w:rsidP="00B90F16">
      <w:pPr>
        <w:spacing w:after="0" w:line="360" w:lineRule="auto"/>
        <w:jc w:val="both"/>
        <w:rPr>
          <w:rFonts w:eastAsiaTheme="minorEastAsia"/>
          <w:b/>
          <w:i/>
          <w:szCs w:val="24"/>
        </w:rPr>
      </w:pPr>
    </w:p>
    <w:p w:rsidR="00B90F16" w:rsidRDefault="00B90F16" w:rsidP="00B90F16">
      <w:pPr>
        <w:spacing w:after="0" w:line="360" w:lineRule="auto"/>
        <w:jc w:val="both"/>
        <w:rPr>
          <w:rFonts w:eastAsiaTheme="minorEastAsia"/>
          <w:b/>
          <w:i/>
          <w:szCs w:val="24"/>
        </w:rPr>
      </w:pPr>
    </w:p>
    <w:p w:rsidR="00B90F16" w:rsidRPr="00CB05FB" w:rsidRDefault="00B90F16" w:rsidP="00B90F16">
      <w:pPr>
        <w:spacing w:after="0" w:line="360" w:lineRule="auto"/>
        <w:jc w:val="both"/>
        <w:rPr>
          <w:rFonts w:eastAsiaTheme="minorEastAsia"/>
          <w:b/>
          <w:i/>
          <w:szCs w:val="24"/>
        </w:rPr>
      </w:pPr>
      <w:r w:rsidRPr="00CB05FB">
        <w:rPr>
          <w:rFonts w:eastAsiaTheme="minorEastAsia"/>
          <w:b/>
          <w:i/>
          <w:szCs w:val="24"/>
        </w:rPr>
        <w:t>Prepared by:</w:t>
      </w:r>
    </w:p>
    <w:p w:rsidR="00B90F16" w:rsidRPr="00CB05FB" w:rsidRDefault="00B90F16" w:rsidP="00B90F16">
      <w:pPr>
        <w:spacing w:after="0" w:line="360" w:lineRule="auto"/>
        <w:jc w:val="both"/>
        <w:rPr>
          <w:rFonts w:eastAsiaTheme="minorEastAsia"/>
          <w:b/>
          <w:szCs w:val="24"/>
        </w:rPr>
      </w:pPr>
      <w:r w:rsidRPr="00CB05FB">
        <w:rPr>
          <w:rFonts w:eastAsiaTheme="minorEastAsia"/>
          <w:b/>
          <w:szCs w:val="24"/>
        </w:rPr>
        <w:t>District Planning Co-ordinating Unit</w:t>
      </w:r>
    </w:p>
    <w:p w:rsidR="00B90F16" w:rsidRPr="00CB05FB" w:rsidRDefault="00B90F16" w:rsidP="00B90F16">
      <w:pPr>
        <w:spacing w:after="0" w:line="360" w:lineRule="auto"/>
        <w:jc w:val="both"/>
        <w:rPr>
          <w:rFonts w:eastAsiaTheme="minorEastAsia"/>
          <w:b/>
          <w:szCs w:val="24"/>
        </w:rPr>
      </w:pPr>
      <w:r w:rsidRPr="00CB05FB">
        <w:rPr>
          <w:rFonts w:eastAsiaTheme="minorEastAsia"/>
          <w:b/>
          <w:szCs w:val="24"/>
        </w:rPr>
        <w:t>Afadzato South District Assembly</w:t>
      </w:r>
    </w:p>
    <w:p w:rsidR="00B90F16" w:rsidRPr="00CB05FB" w:rsidRDefault="00B90F16" w:rsidP="00B90F16">
      <w:pPr>
        <w:spacing w:after="0" w:line="360" w:lineRule="auto"/>
        <w:jc w:val="both"/>
        <w:rPr>
          <w:rFonts w:eastAsiaTheme="minorEastAsia"/>
          <w:b/>
          <w:szCs w:val="24"/>
        </w:rPr>
      </w:pPr>
      <w:r w:rsidRPr="00CB05FB">
        <w:rPr>
          <w:rFonts w:eastAsiaTheme="minorEastAsia"/>
          <w:b/>
          <w:szCs w:val="24"/>
        </w:rPr>
        <w:t>Ve - Golokuati</w:t>
      </w:r>
    </w:p>
    <w:p w:rsidR="00B90F16" w:rsidRDefault="00B90F16" w:rsidP="00B90F16">
      <w:pPr>
        <w:spacing w:line="360" w:lineRule="auto"/>
        <w:jc w:val="center"/>
      </w:pPr>
    </w:p>
    <w:p w:rsidR="00B90F16" w:rsidRPr="00B54AD6" w:rsidRDefault="00B90F16" w:rsidP="00B90F16">
      <w:pPr>
        <w:spacing w:line="360" w:lineRule="auto"/>
        <w:jc w:val="center"/>
        <w:rPr>
          <w:i/>
        </w:rPr>
      </w:pPr>
      <w:r>
        <w:rPr>
          <w:i/>
        </w:rPr>
        <w:t>FEB, 2024</w:t>
      </w:r>
    </w:p>
    <w:p w:rsidR="00E93CBF" w:rsidRDefault="00E93CBF" w:rsidP="00E93CBF">
      <w:pPr>
        <w:jc w:val="both"/>
        <w:rPr>
          <w:rFonts w:eastAsia="Calibri"/>
        </w:rPr>
        <w:sectPr w:rsidR="00E93CBF" w:rsidSect="00664373">
          <w:footerReference w:type="default" r:id="rId9"/>
          <w:pgSz w:w="12240" w:h="15840"/>
          <w:pgMar w:top="1418" w:right="1304" w:bottom="1418" w:left="130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hapStyle="1"/>
          <w:cols w:space="720"/>
          <w:titlePg/>
          <w:docGrid w:linePitch="326"/>
        </w:sectPr>
      </w:pPr>
    </w:p>
    <w:p w:rsidR="0047207E" w:rsidRPr="00825908" w:rsidRDefault="0047207E" w:rsidP="0047207E">
      <w:pPr>
        <w:pStyle w:val="Heading1"/>
      </w:pPr>
      <w:bookmarkStart w:id="0" w:name="_Toc159101281"/>
      <w:r w:rsidRPr="00825908">
        <w:lastRenderedPageBreak/>
        <w:t xml:space="preserve">TABLE OF </w:t>
      </w:r>
      <w:r w:rsidRPr="00326BC1">
        <w:t>CONTENT</w:t>
      </w:r>
      <w:bookmarkEnd w:id="0"/>
    </w:p>
    <w:p w:rsidR="0047207E" w:rsidRPr="00107005" w:rsidRDefault="0047207E"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r w:rsidRPr="00107005">
        <w:rPr>
          <w:b w:val="0"/>
          <w:bCs w:val="0"/>
        </w:rPr>
        <w:fldChar w:fldCharType="begin"/>
      </w:r>
      <w:r w:rsidRPr="00107005">
        <w:rPr>
          <w:b w:val="0"/>
          <w:bCs w:val="0"/>
        </w:rPr>
        <w:instrText xml:space="preserve"> TOC \o "1-3" \h \z \u </w:instrText>
      </w:r>
      <w:r w:rsidRPr="00107005">
        <w:rPr>
          <w:b w:val="0"/>
          <w:bCs w:val="0"/>
        </w:rPr>
        <w:fldChar w:fldCharType="separate"/>
      </w:r>
      <w:hyperlink w:anchor="_Toc159101281" w:history="1">
        <w:r w:rsidRPr="00107005">
          <w:rPr>
            <w:rStyle w:val="Hyperlink"/>
            <w:b w:val="0"/>
            <w:bCs w:val="0"/>
          </w:rPr>
          <w:t>TABLE OF CONTENT</w:t>
        </w:r>
        <w:r w:rsidRPr="00107005">
          <w:rPr>
            <w:b w:val="0"/>
            <w:bCs w:val="0"/>
            <w:webHidden/>
          </w:rPr>
          <w:tab/>
        </w:r>
        <w:r w:rsidRPr="00107005">
          <w:rPr>
            <w:b w:val="0"/>
            <w:bCs w:val="0"/>
            <w:webHidden/>
          </w:rPr>
          <w:fldChar w:fldCharType="begin"/>
        </w:r>
        <w:r w:rsidRPr="00107005">
          <w:rPr>
            <w:b w:val="0"/>
            <w:bCs w:val="0"/>
            <w:webHidden/>
          </w:rPr>
          <w:instrText xml:space="preserve"> PAGEREF _Toc159101281 \h </w:instrText>
        </w:r>
        <w:r w:rsidRPr="00107005">
          <w:rPr>
            <w:b w:val="0"/>
            <w:bCs w:val="0"/>
            <w:webHidden/>
          </w:rPr>
        </w:r>
        <w:r w:rsidRPr="00107005">
          <w:rPr>
            <w:b w:val="0"/>
            <w:bCs w:val="0"/>
            <w:webHidden/>
          </w:rPr>
          <w:fldChar w:fldCharType="separate"/>
        </w:r>
        <w:r>
          <w:rPr>
            <w:b w:val="0"/>
            <w:bCs w:val="0"/>
            <w:webHidden/>
          </w:rPr>
          <w:t>i</w:t>
        </w:r>
        <w:r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2" w:history="1">
        <w:r w:rsidR="0047207E" w:rsidRPr="00107005">
          <w:rPr>
            <w:rStyle w:val="Hyperlink"/>
            <w:b w:val="0"/>
            <w:bCs w:val="0"/>
          </w:rPr>
          <w:t>LIST OF TABLES</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_Toc159101282 \h </w:instrText>
        </w:r>
        <w:r w:rsidR="0047207E" w:rsidRPr="00107005">
          <w:rPr>
            <w:b w:val="0"/>
            <w:bCs w:val="0"/>
            <w:webHidden/>
          </w:rPr>
        </w:r>
        <w:r w:rsidR="0047207E" w:rsidRPr="00107005">
          <w:rPr>
            <w:b w:val="0"/>
            <w:bCs w:val="0"/>
            <w:webHidden/>
          </w:rPr>
          <w:fldChar w:fldCharType="separate"/>
        </w:r>
        <w:r w:rsidR="0047207E">
          <w:rPr>
            <w:b w:val="0"/>
            <w:bCs w:val="0"/>
            <w:webHidden/>
          </w:rPr>
          <w:t>ii</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3" w:history="1">
        <w:r w:rsidR="0047207E" w:rsidRPr="00107005">
          <w:rPr>
            <w:rStyle w:val="Hyperlink"/>
            <w:b w:val="0"/>
            <w:bCs w:val="0"/>
          </w:rPr>
          <w:t>LIST OF FIGURES</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_Toc159101283 \h </w:instrText>
        </w:r>
        <w:r w:rsidR="0047207E" w:rsidRPr="00107005">
          <w:rPr>
            <w:b w:val="0"/>
            <w:bCs w:val="0"/>
            <w:webHidden/>
          </w:rPr>
        </w:r>
        <w:r w:rsidR="0047207E" w:rsidRPr="00107005">
          <w:rPr>
            <w:b w:val="0"/>
            <w:bCs w:val="0"/>
            <w:webHidden/>
          </w:rPr>
          <w:fldChar w:fldCharType="separate"/>
        </w:r>
        <w:r w:rsidR="0047207E">
          <w:rPr>
            <w:b w:val="0"/>
            <w:bCs w:val="0"/>
            <w:webHidden/>
          </w:rPr>
          <w:t>iii</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4" w:history="1">
        <w:r w:rsidR="0047207E" w:rsidRPr="00107005">
          <w:rPr>
            <w:rStyle w:val="Hyperlink"/>
            <w:b w:val="0"/>
            <w:bCs w:val="0"/>
          </w:rPr>
          <w:t>LIST OF ACRONYMS</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_Toc159101284 \h </w:instrText>
        </w:r>
        <w:r w:rsidR="0047207E" w:rsidRPr="00107005">
          <w:rPr>
            <w:b w:val="0"/>
            <w:bCs w:val="0"/>
            <w:webHidden/>
          </w:rPr>
        </w:r>
        <w:r w:rsidR="0047207E" w:rsidRPr="00107005">
          <w:rPr>
            <w:b w:val="0"/>
            <w:bCs w:val="0"/>
            <w:webHidden/>
          </w:rPr>
          <w:fldChar w:fldCharType="separate"/>
        </w:r>
        <w:r w:rsidR="0047207E">
          <w:rPr>
            <w:b w:val="0"/>
            <w:bCs w:val="0"/>
            <w:webHidden/>
          </w:rPr>
          <w:t>iv</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5" w:history="1">
        <w:r w:rsidR="0047207E" w:rsidRPr="00107005">
          <w:rPr>
            <w:rStyle w:val="Hyperlink"/>
            <w:b w:val="0"/>
            <w:bCs w:val="0"/>
          </w:rPr>
          <w:t>EXECUTIVE SUMMARY</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_Toc159101285 \h </w:instrText>
        </w:r>
        <w:r w:rsidR="0047207E" w:rsidRPr="00107005">
          <w:rPr>
            <w:b w:val="0"/>
            <w:bCs w:val="0"/>
            <w:webHidden/>
          </w:rPr>
        </w:r>
        <w:r w:rsidR="0047207E" w:rsidRPr="00107005">
          <w:rPr>
            <w:b w:val="0"/>
            <w:bCs w:val="0"/>
            <w:webHidden/>
          </w:rPr>
          <w:fldChar w:fldCharType="separate"/>
        </w:r>
        <w:r w:rsidR="0047207E">
          <w:rPr>
            <w:b w:val="0"/>
            <w:bCs w:val="0"/>
            <w:webHidden/>
          </w:rPr>
          <w:t>v</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6" w:history="1">
        <w:r w:rsidR="0047207E" w:rsidRPr="00107005">
          <w:rPr>
            <w:rStyle w:val="Hyperlink"/>
            <w:b w:val="0"/>
            <w:bCs w:val="0"/>
          </w:rPr>
          <w:t>CHAPTER ONE</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_Toc159101286 \h </w:instrText>
        </w:r>
        <w:r w:rsidR="0047207E" w:rsidRPr="00107005">
          <w:rPr>
            <w:b w:val="0"/>
            <w:bCs w:val="0"/>
            <w:webHidden/>
          </w:rPr>
        </w:r>
        <w:r w:rsidR="0047207E" w:rsidRPr="00107005">
          <w:rPr>
            <w:b w:val="0"/>
            <w:bCs w:val="0"/>
            <w:webHidden/>
          </w:rPr>
          <w:fldChar w:fldCharType="separate"/>
        </w:r>
        <w:r w:rsidR="0047207E">
          <w:rPr>
            <w:b w:val="0"/>
            <w:bCs w:val="0"/>
            <w:webHidden/>
          </w:rPr>
          <w:t>1</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87" w:history="1">
        <w:r w:rsidR="0047207E" w:rsidRPr="00107005">
          <w:rPr>
            <w:rStyle w:val="Hyperlink"/>
            <w:b w:val="0"/>
            <w:bCs w:val="0"/>
          </w:rPr>
          <w:t>GENERAL INTRODUCTION</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_Toc159101287 \h </w:instrText>
        </w:r>
        <w:r w:rsidR="0047207E" w:rsidRPr="00107005">
          <w:rPr>
            <w:b w:val="0"/>
            <w:bCs w:val="0"/>
            <w:webHidden/>
          </w:rPr>
        </w:r>
        <w:r w:rsidR="0047207E" w:rsidRPr="00107005">
          <w:rPr>
            <w:b w:val="0"/>
            <w:bCs w:val="0"/>
            <w:webHidden/>
          </w:rPr>
          <w:fldChar w:fldCharType="separate"/>
        </w:r>
        <w:r w:rsidR="0047207E">
          <w:rPr>
            <w:b w:val="0"/>
            <w:bCs w:val="0"/>
            <w:webHidden/>
          </w:rPr>
          <w:t>1</w:t>
        </w:r>
        <w:r w:rsidR="0047207E" w:rsidRPr="00107005">
          <w:rPr>
            <w:b w:val="0"/>
            <w:bCs w:val="0"/>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288" w:history="1">
        <w:r w:rsidR="0047207E" w:rsidRPr="00107005">
          <w:rPr>
            <w:rStyle w:val="Hyperlink"/>
          </w:rPr>
          <w:t>1.1 Introduction</w:t>
        </w:r>
        <w:r w:rsidR="0047207E" w:rsidRPr="00107005">
          <w:rPr>
            <w:webHidden/>
          </w:rPr>
          <w:tab/>
        </w:r>
        <w:r w:rsidR="0047207E" w:rsidRPr="00107005">
          <w:rPr>
            <w:webHidden/>
          </w:rPr>
          <w:fldChar w:fldCharType="begin"/>
        </w:r>
        <w:r w:rsidR="0047207E" w:rsidRPr="00107005">
          <w:rPr>
            <w:webHidden/>
          </w:rPr>
          <w:instrText xml:space="preserve"> PAGEREF _Toc159101288 \h </w:instrText>
        </w:r>
        <w:r w:rsidR="0047207E" w:rsidRPr="00107005">
          <w:rPr>
            <w:webHidden/>
          </w:rPr>
        </w:r>
        <w:r w:rsidR="0047207E" w:rsidRPr="00107005">
          <w:rPr>
            <w:webHidden/>
          </w:rPr>
          <w:fldChar w:fldCharType="separate"/>
        </w:r>
        <w:r w:rsidR="0047207E">
          <w:rPr>
            <w:webHidden/>
          </w:rPr>
          <w:t>1</w:t>
        </w:r>
        <w:r w:rsidR="0047207E" w:rsidRPr="00107005">
          <w:rPr>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89" w:history="1">
        <w:r w:rsidR="0047207E" w:rsidRPr="00107005">
          <w:rPr>
            <w:rStyle w:val="Hyperlink"/>
            <w:noProof/>
          </w:rPr>
          <w:t>1.1.1 Vision</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_Toc159101289 \h </w:instrText>
        </w:r>
        <w:r w:rsidR="0047207E" w:rsidRPr="00107005">
          <w:rPr>
            <w:noProof/>
            <w:webHidden/>
          </w:rPr>
        </w:r>
        <w:r w:rsidR="0047207E" w:rsidRPr="00107005">
          <w:rPr>
            <w:noProof/>
            <w:webHidden/>
          </w:rPr>
          <w:fldChar w:fldCharType="separate"/>
        </w:r>
        <w:r w:rsidR="0047207E">
          <w:rPr>
            <w:noProof/>
            <w:webHidden/>
          </w:rPr>
          <w:t>1</w:t>
        </w:r>
        <w:r w:rsidR="0047207E" w:rsidRPr="00107005">
          <w:rPr>
            <w:noProof/>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90" w:history="1">
        <w:r w:rsidR="0047207E" w:rsidRPr="00107005">
          <w:rPr>
            <w:rStyle w:val="Hyperlink"/>
            <w:noProof/>
          </w:rPr>
          <w:t>1.1.2 Mission</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_Toc159101290 \h </w:instrText>
        </w:r>
        <w:r w:rsidR="0047207E" w:rsidRPr="00107005">
          <w:rPr>
            <w:noProof/>
            <w:webHidden/>
          </w:rPr>
        </w:r>
        <w:r w:rsidR="0047207E" w:rsidRPr="00107005">
          <w:rPr>
            <w:noProof/>
            <w:webHidden/>
          </w:rPr>
          <w:fldChar w:fldCharType="separate"/>
        </w:r>
        <w:r w:rsidR="0047207E">
          <w:rPr>
            <w:noProof/>
            <w:webHidden/>
          </w:rPr>
          <w:t>2</w:t>
        </w:r>
        <w:r w:rsidR="0047207E" w:rsidRPr="00107005">
          <w:rPr>
            <w:noProof/>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291" w:history="1">
        <w:r w:rsidR="0047207E" w:rsidRPr="00107005">
          <w:rPr>
            <w:rStyle w:val="Hyperlink"/>
          </w:rPr>
          <w:t>1.2 Summary of Achievement and Challenges with the Implementation of the 2023 AAP and MTDP 2022-2025</w:t>
        </w:r>
        <w:r w:rsidR="0047207E" w:rsidRPr="00107005">
          <w:rPr>
            <w:webHidden/>
          </w:rPr>
          <w:tab/>
        </w:r>
        <w:r w:rsidR="0047207E" w:rsidRPr="00107005">
          <w:rPr>
            <w:webHidden/>
          </w:rPr>
          <w:fldChar w:fldCharType="begin"/>
        </w:r>
        <w:r w:rsidR="0047207E" w:rsidRPr="00107005">
          <w:rPr>
            <w:webHidden/>
          </w:rPr>
          <w:instrText xml:space="preserve"> PAGEREF _Toc159101291 \h </w:instrText>
        </w:r>
        <w:r w:rsidR="0047207E" w:rsidRPr="00107005">
          <w:rPr>
            <w:webHidden/>
          </w:rPr>
        </w:r>
        <w:r w:rsidR="0047207E" w:rsidRPr="00107005">
          <w:rPr>
            <w:webHidden/>
          </w:rPr>
          <w:fldChar w:fldCharType="separate"/>
        </w:r>
        <w:r w:rsidR="0047207E">
          <w:rPr>
            <w:webHidden/>
          </w:rPr>
          <w:t>2</w:t>
        </w:r>
        <w:r w:rsidR="0047207E" w:rsidRPr="00107005">
          <w:rPr>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92" w:history="1">
        <w:r w:rsidR="0047207E" w:rsidRPr="00107005">
          <w:rPr>
            <w:rStyle w:val="Hyperlink"/>
            <w:noProof/>
          </w:rPr>
          <w:t>1.2.1 Summary of Achievements</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_Toc159101292 \h </w:instrText>
        </w:r>
        <w:r w:rsidR="0047207E" w:rsidRPr="00107005">
          <w:rPr>
            <w:noProof/>
            <w:webHidden/>
          </w:rPr>
        </w:r>
        <w:r w:rsidR="0047207E" w:rsidRPr="00107005">
          <w:rPr>
            <w:noProof/>
            <w:webHidden/>
          </w:rPr>
          <w:fldChar w:fldCharType="separate"/>
        </w:r>
        <w:r w:rsidR="0047207E">
          <w:rPr>
            <w:noProof/>
            <w:webHidden/>
          </w:rPr>
          <w:t>2</w:t>
        </w:r>
        <w:r w:rsidR="0047207E" w:rsidRPr="00107005">
          <w:rPr>
            <w:noProof/>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93" w:history="1">
        <w:r w:rsidR="0047207E" w:rsidRPr="00107005">
          <w:rPr>
            <w:rStyle w:val="Hyperlink"/>
            <w:noProof/>
          </w:rPr>
          <w:t>1.2.2 Challenges Encountered</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_Toc159101293 \h </w:instrText>
        </w:r>
        <w:r w:rsidR="0047207E" w:rsidRPr="00107005">
          <w:rPr>
            <w:noProof/>
            <w:webHidden/>
          </w:rPr>
        </w:r>
        <w:r w:rsidR="0047207E" w:rsidRPr="00107005">
          <w:rPr>
            <w:noProof/>
            <w:webHidden/>
          </w:rPr>
          <w:fldChar w:fldCharType="separate"/>
        </w:r>
        <w:r w:rsidR="0047207E">
          <w:rPr>
            <w:noProof/>
            <w:webHidden/>
          </w:rPr>
          <w:t>5</w:t>
        </w:r>
        <w:r w:rsidR="0047207E" w:rsidRPr="00107005">
          <w:rPr>
            <w:noProof/>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294" w:history="1">
        <w:r w:rsidR="0047207E" w:rsidRPr="00107005">
          <w:rPr>
            <w:rStyle w:val="Hyperlink"/>
          </w:rPr>
          <w:t>1.3 Purpose of the Monitoring and Evaluation</w:t>
        </w:r>
        <w:r w:rsidR="0047207E" w:rsidRPr="00107005">
          <w:rPr>
            <w:webHidden/>
          </w:rPr>
          <w:tab/>
        </w:r>
        <w:r w:rsidR="0047207E" w:rsidRPr="00107005">
          <w:rPr>
            <w:webHidden/>
          </w:rPr>
          <w:fldChar w:fldCharType="begin"/>
        </w:r>
        <w:r w:rsidR="0047207E" w:rsidRPr="00107005">
          <w:rPr>
            <w:webHidden/>
          </w:rPr>
          <w:instrText xml:space="preserve"> PAGEREF _Toc159101294 \h </w:instrText>
        </w:r>
        <w:r w:rsidR="0047207E" w:rsidRPr="00107005">
          <w:rPr>
            <w:webHidden/>
          </w:rPr>
        </w:r>
        <w:r w:rsidR="0047207E" w:rsidRPr="00107005">
          <w:rPr>
            <w:webHidden/>
          </w:rPr>
          <w:fldChar w:fldCharType="separate"/>
        </w:r>
        <w:r w:rsidR="0047207E">
          <w:rPr>
            <w:webHidden/>
          </w:rPr>
          <w:t>5</w:t>
        </w:r>
        <w:r w:rsidR="0047207E" w:rsidRPr="00107005">
          <w:rPr>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295" w:history="1">
        <w:r w:rsidR="0047207E" w:rsidRPr="00107005">
          <w:rPr>
            <w:rStyle w:val="Hyperlink"/>
          </w:rPr>
          <w:t>1.4 Processes Involved and Difficulties Encountered</w:t>
        </w:r>
        <w:r w:rsidR="0047207E" w:rsidRPr="00107005">
          <w:rPr>
            <w:webHidden/>
          </w:rPr>
          <w:tab/>
        </w:r>
        <w:r w:rsidR="0047207E" w:rsidRPr="00107005">
          <w:rPr>
            <w:webHidden/>
          </w:rPr>
          <w:fldChar w:fldCharType="begin"/>
        </w:r>
        <w:r w:rsidR="0047207E" w:rsidRPr="00107005">
          <w:rPr>
            <w:webHidden/>
          </w:rPr>
          <w:instrText xml:space="preserve"> PAGEREF _Toc159101295 \h </w:instrText>
        </w:r>
        <w:r w:rsidR="0047207E" w:rsidRPr="00107005">
          <w:rPr>
            <w:webHidden/>
          </w:rPr>
        </w:r>
        <w:r w:rsidR="0047207E" w:rsidRPr="00107005">
          <w:rPr>
            <w:webHidden/>
          </w:rPr>
          <w:fldChar w:fldCharType="separate"/>
        </w:r>
        <w:r w:rsidR="0047207E">
          <w:rPr>
            <w:webHidden/>
          </w:rPr>
          <w:t>6</w:t>
        </w:r>
        <w:r w:rsidR="0047207E" w:rsidRPr="00107005">
          <w:rPr>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96" w:history="1">
        <w:r w:rsidR="0047207E" w:rsidRPr="00107005">
          <w:rPr>
            <w:rStyle w:val="Hyperlink"/>
            <w:noProof/>
          </w:rPr>
          <w:t>1.4.1 Processes Involved</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_Toc159101296 \h </w:instrText>
        </w:r>
        <w:r w:rsidR="0047207E" w:rsidRPr="00107005">
          <w:rPr>
            <w:noProof/>
            <w:webHidden/>
          </w:rPr>
        </w:r>
        <w:r w:rsidR="0047207E" w:rsidRPr="00107005">
          <w:rPr>
            <w:noProof/>
            <w:webHidden/>
          </w:rPr>
          <w:fldChar w:fldCharType="separate"/>
        </w:r>
        <w:r w:rsidR="0047207E">
          <w:rPr>
            <w:noProof/>
            <w:webHidden/>
          </w:rPr>
          <w:t>6</w:t>
        </w:r>
        <w:r w:rsidR="0047207E" w:rsidRPr="00107005">
          <w:rPr>
            <w:noProof/>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297" w:history="1">
        <w:r w:rsidR="0047207E" w:rsidRPr="00107005">
          <w:rPr>
            <w:rStyle w:val="Hyperlink"/>
            <w:noProof/>
          </w:rPr>
          <w:t>1.4.2 Difficulties Encountered</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_Toc159101297 \h </w:instrText>
        </w:r>
        <w:r w:rsidR="0047207E" w:rsidRPr="00107005">
          <w:rPr>
            <w:noProof/>
            <w:webHidden/>
          </w:rPr>
        </w:r>
        <w:r w:rsidR="0047207E" w:rsidRPr="00107005">
          <w:rPr>
            <w:noProof/>
            <w:webHidden/>
          </w:rPr>
          <w:fldChar w:fldCharType="separate"/>
        </w:r>
        <w:r w:rsidR="0047207E">
          <w:rPr>
            <w:noProof/>
            <w:webHidden/>
          </w:rPr>
          <w:t>6</w:t>
        </w:r>
        <w:r w:rsidR="0047207E" w:rsidRPr="00107005">
          <w:rPr>
            <w:noProof/>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98" w:history="1">
        <w:r w:rsidR="0047207E" w:rsidRPr="00107005">
          <w:rPr>
            <w:rStyle w:val="Hyperlink"/>
            <w:b w:val="0"/>
            <w:bCs w:val="0"/>
          </w:rPr>
          <w:t>CHAPTER TWO</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_Toc159101298 \h </w:instrText>
        </w:r>
        <w:r w:rsidR="0047207E" w:rsidRPr="00107005">
          <w:rPr>
            <w:b w:val="0"/>
            <w:bCs w:val="0"/>
            <w:webHidden/>
          </w:rPr>
        </w:r>
        <w:r w:rsidR="0047207E" w:rsidRPr="00107005">
          <w:rPr>
            <w:b w:val="0"/>
            <w:bCs w:val="0"/>
            <w:webHidden/>
          </w:rPr>
          <w:fldChar w:fldCharType="separate"/>
        </w:r>
        <w:r w:rsidR="0047207E">
          <w:rPr>
            <w:b w:val="0"/>
            <w:bCs w:val="0"/>
            <w:webHidden/>
          </w:rPr>
          <w:t>7</w:t>
        </w:r>
        <w:r w:rsidR="0047207E" w:rsidRPr="00107005">
          <w:rPr>
            <w:b w:val="0"/>
            <w:bCs w:val="0"/>
            <w:webHidden/>
          </w:rPr>
          <w:fldChar w:fldCharType="end"/>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299" w:history="1">
        <w:r w:rsidR="0047207E" w:rsidRPr="00107005">
          <w:rPr>
            <w:rStyle w:val="Hyperlink"/>
            <w:b w:val="0"/>
            <w:bCs w:val="0"/>
          </w:rPr>
          <w:t>MONITORING AND EVALUATION ACTIVITIES</w:t>
        </w:r>
        <w:r w:rsidR="0047207E" w:rsidRPr="00107005">
          <w:rPr>
            <w:b w:val="0"/>
            <w:bCs w:val="0"/>
            <w:webHidden/>
          </w:rPr>
          <w:tab/>
        </w:r>
        <w:r w:rsidR="0047207E" w:rsidRPr="00107005">
          <w:rPr>
            <w:b w:val="0"/>
            <w:bCs w:val="0"/>
            <w:webHidden/>
          </w:rPr>
          <w:fldChar w:fldCharType="begin"/>
        </w:r>
        <w:r w:rsidR="0047207E" w:rsidRPr="00107005">
          <w:rPr>
            <w:b w:val="0"/>
            <w:bCs w:val="0"/>
            <w:webHidden/>
          </w:rPr>
          <w:instrText xml:space="preserve"> PAGEREF _Toc159101299 \h </w:instrText>
        </w:r>
        <w:r w:rsidR="0047207E" w:rsidRPr="00107005">
          <w:rPr>
            <w:b w:val="0"/>
            <w:bCs w:val="0"/>
            <w:webHidden/>
          </w:rPr>
        </w:r>
        <w:r w:rsidR="0047207E" w:rsidRPr="00107005">
          <w:rPr>
            <w:b w:val="0"/>
            <w:bCs w:val="0"/>
            <w:webHidden/>
          </w:rPr>
          <w:fldChar w:fldCharType="separate"/>
        </w:r>
        <w:r w:rsidR="0047207E">
          <w:rPr>
            <w:b w:val="0"/>
            <w:bCs w:val="0"/>
            <w:webHidden/>
          </w:rPr>
          <w:t>7</w:t>
        </w:r>
        <w:r w:rsidR="0047207E" w:rsidRPr="00107005">
          <w:rPr>
            <w:b w:val="0"/>
            <w:bCs w:val="0"/>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00" w:history="1">
        <w:r w:rsidR="0047207E" w:rsidRPr="00107005">
          <w:rPr>
            <w:rStyle w:val="Hyperlink"/>
          </w:rPr>
          <w:t>2.1 Introduction</w:t>
        </w:r>
        <w:r w:rsidR="0047207E" w:rsidRPr="00107005">
          <w:rPr>
            <w:webHidden/>
          </w:rPr>
          <w:tab/>
        </w:r>
        <w:r w:rsidR="0047207E" w:rsidRPr="00107005">
          <w:rPr>
            <w:webHidden/>
          </w:rPr>
          <w:fldChar w:fldCharType="begin"/>
        </w:r>
        <w:r w:rsidR="0047207E" w:rsidRPr="00107005">
          <w:rPr>
            <w:webHidden/>
          </w:rPr>
          <w:instrText xml:space="preserve"> PAGEREF _Toc159101300 \h </w:instrText>
        </w:r>
        <w:r w:rsidR="0047207E" w:rsidRPr="00107005">
          <w:rPr>
            <w:webHidden/>
          </w:rPr>
        </w:r>
        <w:r w:rsidR="0047207E" w:rsidRPr="00107005">
          <w:rPr>
            <w:webHidden/>
          </w:rPr>
          <w:fldChar w:fldCharType="separate"/>
        </w:r>
        <w:r w:rsidR="0047207E">
          <w:rPr>
            <w:webHidden/>
          </w:rPr>
          <w:t>7</w:t>
        </w:r>
        <w:r w:rsidR="0047207E" w:rsidRPr="00107005">
          <w:rPr>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01" w:history="1">
        <w:r w:rsidR="0047207E" w:rsidRPr="00107005">
          <w:rPr>
            <w:rStyle w:val="Hyperlink"/>
          </w:rPr>
          <w:t>2.2 Status of Programmes and Projects</w:t>
        </w:r>
        <w:r w:rsidR="0047207E" w:rsidRPr="00107005">
          <w:rPr>
            <w:webHidden/>
          </w:rPr>
          <w:tab/>
        </w:r>
        <w:r w:rsidR="0047207E" w:rsidRPr="00107005">
          <w:rPr>
            <w:webHidden/>
          </w:rPr>
          <w:fldChar w:fldCharType="begin"/>
        </w:r>
        <w:r w:rsidR="0047207E" w:rsidRPr="00107005">
          <w:rPr>
            <w:webHidden/>
          </w:rPr>
          <w:instrText xml:space="preserve"> PAGEREF _Toc159101301 \h </w:instrText>
        </w:r>
        <w:r w:rsidR="0047207E" w:rsidRPr="00107005">
          <w:rPr>
            <w:webHidden/>
          </w:rPr>
        </w:r>
        <w:r w:rsidR="0047207E" w:rsidRPr="00107005">
          <w:rPr>
            <w:webHidden/>
          </w:rPr>
          <w:fldChar w:fldCharType="separate"/>
        </w:r>
        <w:r w:rsidR="0047207E">
          <w:rPr>
            <w:webHidden/>
          </w:rPr>
          <w:t>7</w:t>
        </w:r>
        <w:r w:rsidR="0047207E" w:rsidRPr="00107005">
          <w:rPr>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2" w:history="1">
        <w:r w:rsidR="0047207E" w:rsidRPr="00107005">
          <w:rPr>
            <w:rStyle w:val="Hyperlink"/>
            <w:noProof/>
          </w:rPr>
          <w:t>2.2.1 Status of Project Implementation</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_Toc159101302 \h </w:instrText>
        </w:r>
        <w:r w:rsidR="0047207E" w:rsidRPr="00107005">
          <w:rPr>
            <w:noProof/>
            <w:webHidden/>
          </w:rPr>
        </w:r>
        <w:r w:rsidR="0047207E" w:rsidRPr="00107005">
          <w:rPr>
            <w:noProof/>
            <w:webHidden/>
          </w:rPr>
          <w:fldChar w:fldCharType="separate"/>
        </w:r>
        <w:r w:rsidR="0047207E">
          <w:rPr>
            <w:noProof/>
            <w:webHidden/>
          </w:rPr>
          <w:t>7</w:t>
        </w:r>
        <w:r w:rsidR="0047207E" w:rsidRPr="00107005">
          <w:rPr>
            <w:noProof/>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3" w:history="1">
        <w:r w:rsidR="0047207E" w:rsidRPr="00107005">
          <w:rPr>
            <w:rStyle w:val="Hyperlink"/>
            <w:noProof/>
          </w:rPr>
          <w:t>2.2.2 Repairs and Maintenance of Existing Infrastructure</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_Toc159101303 \h </w:instrText>
        </w:r>
        <w:r w:rsidR="0047207E" w:rsidRPr="00107005">
          <w:rPr>
            <w:noProof/>
            <w:webHidden/>
          </w:rPr>
        </w:r>
        <w:r w:rsidR="0047207E" w:rsidRPr="00107005">
          <w:rPr>
            <w:noProof/>
            <w:webHidden/>
          </w:rPr>
          <w:fldChar w:fldCharType="separate"/>
        </w:r>
        <w:r w:rsidR="0047207E">
          <w:rPr>
            <w:noProof/>
            <w:webHidden/>
          </w:rPr>
          <w:t>10</w:t>
        </w:r>
        <w:r w:rsidR="0047207E" w:rsidRPr="00107005">
          <w:rPr>
            <w:noProof/>
            <w:webHidden/>
          </w:rPr>
          <w:fldChar w:fldCharType="end"/>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4" w:history="1">
        <w:r w:rsidR="0047207E" w:rsidRPr="00107005">
          <w:rPr>
            <w:rStyle w:val="Hyperlink"/>
            <w:noProof/>
          </w:rPr>
          <w:t>2.2.3 Status of Programme Implementation</w:t>
        </w:r>
        <w:r w:rsidR="0047207E" w:rsidRPr="00107005">
          <w:rPr>
            <w:noProof/>
            <w:webHidden/>
          </w:rPr>
          <w:tab/>
        </w:r>
        <w:r w:rsidR="0047207E" w:rsidRPr="00107005">
          <w:rPr>
            <w:noProof/>
            <w:webHidden/>
          </w:rPr>
          <w:fldChar w:fldCharType="begin"/>
        </w:r>
        <w:r w:rsidR="0047207E" w:rsidRPr="00107005">
          <w:rPr>
            <w:noProof/>
            <w:webHidden/>
          </w:rPr>
          <w:instrText xml:space="preserve"> PAGEREF _Toc159101304 \h </w:instrText>
        </w:r>
        <w:r w:rsidR="0047207E" w:rsidRPr="00107005">
          <w:rPr>
            <w:noProof/>
            <w:webHidden/>
          </w:rPr>
        </w:r>
        <w:r w:rsidR="0047207E" w:rsidRPr="00107005">
          <w:rPr>
            <w:noProof/>
            <w:webHidden/>
          </w:rPr>
          <w:fldChar w:fldCharType="separate"/>
        </w:r>
        <w:r w:rsidR="0047207E">
          <w:rPr>
            <w:noProof/>
            <w:webHidden/>
          </w:rPr>
          <w:t>11</w:t>
        </w:r>
        <w:r w:rsidR="0047207E" w:rsidRPr="00107005">
          <w:rPr>
            <w:noProof/>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05" w:history="1">
        <w:r w:rsidR="0047207E" w:rsidRPr="00107005">
          <w:rPr>
            <w:rStyle w:val="Hyperlink"/>
          </w:rPr>
          <w:t>2.3 Update on Funding Sources and Disbursements</w:t>
        </w:r>
        <w:r w:rsidR="0047207E" w:rsidRPr="00107005">
          <w:rPr>
            <w:webHidden/>
          </w:rPr>
          <w:tab/>
        </w:r>
        <w:r w:rsidR="0047207E">
          <w:rPr>
            <w:webHidden/>
          </w:rPr>
          <w:t>17</w:t>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6" w:history="1">
        <w:r w:rsidR="0047207E" w:rsidRPr="00107005">
          <w:rPr>
            <w:rStyle w:val="Hyperlink"/>
            <w:noProof/>
          </w:rPr>
          <w:t>2.3.1 Revenue Mobilization</w:t>
        </w:r>
        <w:r w:rsidR="0047207E" w:rsidRPr="00107005">
          <w:rPr>
            <w:noProof/>
            <w:webHidden/>
          </w:rPr>
          <w:tab/>
        </w:r>
        <w:r w:rsidR="0047207E">
          <w:rPr>
            <w:noProof/>
            <w:webHidden/>
          </w:rPr>
          <w:t>17</w:t>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7" w:history="1">
        <w:r w:rsidR="0047207E" w:rsidRPr="00107005">
          <w:rPr>
            <w:rStyle w:val="Hyperlink"/>
            <w:noProof/>
          </w:rPr>
          <w:t>2.3.2 Expenditure Management</w:t>
        </w:r>
        <w:r w:rsidR="0047207E" w:rsidRPr="00107005">
          <w:rPr>
            <w:noProof/>
            <w:webHidden/>
          </w:rPr>
          <w:tab/>
        </w:r>
        <w:r w:rsidR="0047207E">
          <w:rPr>
            <w:noProof/>
            <w:webHidden/>
          </w:rPr>
          <w:t>18</w:t>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08" w:history="1">
        <w:r w:rsidR="0047207E" w:rsidRPr="00107005">
          <w:rPr>
            <w:rStyle w:val="Hyperlink"/>
            <w:noProof/>
          </w:rPr>
          <w:t>2.3.3 Capital Expenditure Analysis</w:t>
        </w:r>
        <w:r w:rsidR="0047207E" w:rsidRPr="00107005">
          <w:rPr>
            <w:noProof/>
            <w:webHidden/>
          </w:rPr>
          <w:tab/>
        </w:r>
        <w:r w:rsidR="0047207E">
          <w:rPr>
            <w:noProof/>
            <w:webHidden/>
          </w:rPr>
          <w:t>19</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09" w:history="1">
        <w:r w:rsidR="0047207E" w:rsidRPr="00107005">
          <w:rPr>
            <w:rStyle w:val="Hyperlink"/>
          </w:rPr>
          <w:t>2.4 Update on Indicators and Targets</w:t>
        </w:r>
        <w:r w:rsidR="0047207E" w:rsidRPr="00107005">
          <w:rPr>
            <w:webHidden/>
          </w:rPr>
          <w:tab/>
        </w:r>
        <w:r w:rsidR="0047207E">
          <w:rPr>
            <w:webHidden/>
          </w:rPr>
          <w:t>21</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0" w:history="1">
        <w:r w:rsidR="0047207E" w:rsidRPr="00107005">
          <w:rPr>
            <w:rStyle w:val="Hyperlink"/>
          </w:rPr>
          <w:t>2.5 Update on Critical Development and Poverty Issues</w:t>
        </w:r>
        <w:r w:rsidR="0047207E" w:rsidRPr="00107005">
          <w:rPr>
            <w:webHidden/>
          </w:rPr>
          <w:tab/>
        </w:r>
        <w:r w:rsidR="0047207E">
          <w:rPr>
            <w:webHidden/>
          </w:rPr>
          <w:t>27</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1" w:history="1">
        <w:r w:rsidR="0047207E" w:rsidRPr="00107005">
          <w:rPr>
            <w:rStyle w:val="Hyperlink"/>
          </w:rPr>
          <w:t>2.6 Human Resource Capacity</w:t>
        </w:r>
        <w:r w:rsidR="0047207E" w:rsidRPr="00107005">
          <w:rPr>
            <w:webHidden/>
          </w:rPr>
          <w:tab/>
        </w:r>
        <w:r w:rsidR="0047207E" w:rsidRPr="00107005">
          <w:rPr>
            <w:webHidden/>
          </w:rPr>
          <w:fldChar w:fldCharType="begin"/>
        </w:r>
        <w:r w:rsidR="0047207E" w:rsidRPr="00107005">
          <w:rPr>
            <w:webHidden/>
          </w:rPr>
          <w:instrText xml:space="preserve"> PAGEREF _Toc159101311 \h </w:instrText>
        </w:r>
        <w:r w:rsidR="0047207E" w:rsidRPr="00107005">
          <w:rPr>
            <w:webHidden/>
          </w:rPr>
        </w:r>
        <w:r w:rsidR="0047207E" w:rsidRPr="00107005">
          <w:rPr>
            <w:webHidden/>
          </w:rPr>
          <w:fldChar w:fldCharType="separate"/>
        </w:r>
        <w:r w:rsidR="0047207E">
          <w:rPr>
            <w:webHidden/>
          </w:rPr>
          <w:t>28</w:t>
        </w:r>
        <w:r w:rsidR="0047207E" w:rsidRPr="00107005">
          <w:rPr>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2" w:history="1">
        <w:r w:rsidR="0047207E" w:rsidRPr="00107005">
          <w:rPr>
            <w:rStyle w:val="Hyperlink"/>
          </w:rPr>
          <w:t>2.7 Human Resource Development</w:t>
        </w:r>
        <w:r w:rsidR="0047207E" w:rsidRPr="00107005">
          <w:rPr>
            <w:webHidden/>
          </w:rPr>
          <w:tab/>
        </w:r>
        <w:r w:rsidR="0047207E">
          <w:rPr>
            <w:webHidden/>
          </w:rPr>
          <w:t>29</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3" w:history="1">
        <w:r w:rsidR="0047207E" w:rsidRPr="00107005">
          <w:rPr>
            <w:rStyle w:val="Hyperlink"/>
          </w:rPr>
          <w:t>2.8 Logistics Capacity and Functionality</w:t>
        </w:r>
        <w:r w:rsidR="0047207E" w:rsidRPr="00107005">
          <w:rPr>
            <w:webHidden/>
          </w:rPr>
          <w:tab/>
        </w:r>
        <w:r w:rsidR="0047207E">
          <w:rPr>
            <w:webHidden/>
          </w:rPr>
          <w:t>29</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4" w:history="1">
        <w:r w:rsidR="0047207E">
          <w:rPr>
            <w:rStyle w:val="Hyperlink"/>
          </w:rPr>
          <w:t>2.9</w:t>
        </w:r>
        <w:r w:rsidR="0047207E" w:rsidRPr="00107005">
          <w:rPr>
            <w:rStyle w:val="Hyperlink"/>
          </w:rPr>
          <w:t xml:space="preserve"> Evaluations Conducted, Findings and Recommendations</w:t>
        </w:r>
        <w:r w:rsidR="0047207E" w:rsidRPr="00107005">
          <w:rPr>
            <w:webHidden/>
          </w:rPr>
          <w:tab/>
        </w:r>
        <w:r w:rsidR="0047207E" w:rsidRPr="00107005">
          <w:rPr>
            <w:webHidden/>
          </w:rPr>
          <w:fldChar w:fldCharType="begin"/>
        </w:r>
        <w:r w:rsidR="0047207E" w:rsidRPr="00107005">
          <w:rPr>
            <w:webHidden/>
          </w:rPr>
          <w:instrText xml:space="preserve"> PAGEREF _Toc159101314 \h </w:instrText>
        </w:r>
        <w:r w:rsidR="0047207E" w:rsidRPr="00107005">
          <w:rPr>
            <w:webHidden/>
          </w:rPr>
        </w:r>
        <w:r w:rsidR="0047207E" w:rsidRPr="00107005">
          <w:rPr>
            <w:webHidden/>
          </w:rPr>
          <w:fldChar w:fldCharType="separate"/>
        </w:r>
        <w:r w:rsidR="0047207E">
          <w:rPr>
            <w:webHidden/>
          </w:rPr>
          <w:t>30</w:t>
        </w:r>
        <w:r w:rsidR="0047207E" w:rsidRPr="00107005">
          <w:rPr>
            <w:webHidden/>
          </w:rPr>
          <w:fldChar w:fldCharType="end"/>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5" w:history="1">
        <w:r w:rsidR="0047207E">
          <w:rPr>
            <w:rStyle w:val="Hyperlink"/>
          </w:rPr>
          <w:t>2.10</w:t>
        </w:r>
        <w:r w:rsidR="0047207E" w:rsidRPr="00107005">
          <w:rPr>
            <w:rStyle w:val="Hyperlink"/>
          </w:rPr>
          <w:t xml:space="preserve"> Participatory Monitoring and Evaluation (PM&amp;E) Undertaken and Results</w:t>
        </w:r>
        <w:r w:rsidR="0047207E" w:rsidRPr="00107005">
          <w:rPr>
            <w:webHidden/>
          </w:rPr>
          <w:tab/>
        </w:r>
        <w:r w:rsidR="0047207E">
          <w:rPr>
            <w:webHidden/>
          </w:rPr>
          <w:t>31</w:t>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316" w:history="1">
        <w:r w:rsidR="0047207E" w:rsidRPr="00107005">
          <w:rPr>
            <w:rStyle w:val="Hyperlink"/>
            <w:b w:val="0"/>
            <w:bCs w:val="0"/>
          </w:rPr>
          <w:t>CHAPTER THREE</w:t>
        </w:r>
        <w:r w:rsidR="0047207E" w:rsidRPr="00107005">
          <w:rPr>
            <w:b w:val="0"/>
            <w:bCs w:val="0"/>
            <w:webHidden/>
          </w:rPr>
          <w:tab/>
        </w:r>
        <w:r w:rsidR="0047207E">
          <w:rPr>
            <w:b w:val="0"/>
            <w:bCs w:val="0"/>
            <w:webHidden/>
          </w:rPr>
          <w:t>34</w:t>
        </w:r>
      </w:hyperlink>
    </w:p>
    <w:p w:rsidR="0047207E" w:rsidRPr="00107005" w:rsidRDefault="00F5603F" w:rsidP="0047207E">
      <w:pPr>
        <w:pStyle w:val="TOC1"/>
        <w:spacing w:after="0" w:line="240" w:lineRule="auto"/>
        <w:rPr>
          <w:rFonts w:asciiTheme="minorHAnsi" w:eastAsiaTheme="minorEastAsia" w:hAnsiTheme="minorHAnsi" w:cstheme="minorBidi"/>
          <w:b w:val="0"/>
          <w:bCs w:val="0"/>
          <w:kern w:val="2"/>
          <w:sz w:val="22"/>
          <w:szCs w:val="22"/>
          <w:lang w:val="en-GB" w:eastAsia="en-GB"/>
          <w14:ligatures w14:val="standardContextual"/>
        </w:rPr>
      </w:pPr>
      <w:hyperlink w:anchor="_Toc159101317" w:history="1">
        <w:r w:rsidR="0047207E" w:rsidRPr="00107005">
          <w:rPr>
            <w:rStyle w:val="Hyperlink"/>
            <w:b w:val="0"/>
            <w:bCs w:val="0"/>
          </w:rPr>
          <w:t>THE WAY FORWARD</w:t>
        </w:r>
        <w:r w:rsidR="0047207E" w:rsidRPr="00107005">
          <w:rPr>
            <w:b w:val="0"/>
            <w:bCs w:val="0"/>
            <w:webHidden/>
          </w:rPr>
          <w:tab/>
        </w:r>
        <w:r w:rsidR="0047207E">
          <w:rPr>
            <w:b w:val="0"/>
            <w:bCs w:val="0"/>
            <w:webHidden/>
          </w:rPr>
          <w:t>34</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18" w:history="1">
        <w:r w:rsidR="0047207E" w:rsidRPr="00107005">
          <w:rPr>
            <w:rStyle w:val="Hyperlink"/>
          </w:rPr>
          <w:t>3.1 KEY ISSUES ADDRESSED AND THOSE YET TO BE ADDRESSED</w:t>
        </w:r>
        <w:r w:rsidR="0047207E" w:rsidRPr="00107005">
          <w:rPr>
            <w:webHidden/>
          </w:rPr>
          <w:tab/>
        </w:r>
        <w:r w:rsidR="0047207E">
          <w:rPr>
            <w:webHidden/>
          </w:rPr>
          <w:t>34</w:t>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19" w:history="1">
        <w:r w:rsidR="0047207E" w:rsidRPr="00107005">
          <w:rPr>
            <w:rStyle w:val="Hyperlink"/>
            <w:noProof/>
          </w:rPr>
          <w:t>3.1.1 Key Issues Addressed</w:t>
        </w:r>
        <w:r w:rsidR="0047207E" w:rsidRPr="00107005">
          <w:rPr>
            <w:noProof/>
            <w:webHidden/>
          </w:rPr>
          <w:tab/>
        </w:r>
        <w:r w:rsidR="0047207E">
          <w:rPr>
            <w:noProof/>
            <w:webHidden/>
          </w:rPr>
          <w:t>34</w:t>
        </w:r>
      </w:hyperlink>
    </w:p>
    <w:p w:rsidR="0047207E" w:rsidRPr="00107005" w:rsidRDefault="00F5603F" w:rsidP="0047207E">
      <w:pPr>
        <w:pStyle w:val="TOC3"/>
        <w:tabs>
          <w:tab w:val="right" w:leader="dot" w:pos="9622"/>
        </w:tabs>
        <w:spacing w:after="0"/>
        <w:rPr>
          <w:rFonts w:asciiTheme="minorHAnsi" w:eastAsiaTheme="minorEastAsia" w:hAnsiTheme="minorHAnsi" w:cstheme="minorBidi"/>
          <w:noProof/>
          <w:kern w:val="2"/>
          <w:sz w:val="22"/>
          <w:szCs w:val="22"/>
          <w:lang w:val="en-GB" w:eastAsia="en-GB"/>
          <w14:ligatures w14:val="standardContextual"/>
        </w:rPr>
      </w:pPr>
      <w:hyperlink w:anchor="_Toc159101320" w:history="1">
        <w:r w:rsidR="0047207E" w:rsidRPr="00107005">
          <w:rPr>
            <w:rStyle w:val="Hyperlink"/>
            <w:noProof/>
          </w:rPr>
          <w:t>3.1.2 Key Issues yet to be addressed</w:t>
        </w:r>
        <w:r w:rsidR="0047207E" w:rsidRPr="00107005">
          <w:rPr>
            <w:noProof/>
            <w:webHidden/>
          </w:rPr>
          <w:tab/>
        </w:r>
        <w:r w:rsidR="0047207E">
          <w:rPr>
            <w:noProof/>
            <w:webHidden/>
          </w:rPr>
          <w:t>34</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21" w:history="1">
        <w:r w:rsidR="0047207E" w:rsidRPr="00107005">
          <w:rPr>
            <w:rStyle w:val="Hyperlink"/>
          </w:rPr>
          <w:t>3.2 Recommendations</w:t>
        </w:r>
        <w:r w:rsidR="0047207E" w:rsidRPr="00107005">
          <w:rPr>
            <w:webHidden/>
          </w:rPr>
          <w:tab/>
        </w:r>
        <w:r w:rsidR="0047207E">
          <w:rPr>
            <w:webHidden/>
          </w:rPr>
          <w:t>34</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22" w:history="1">
        <w:r w:rsidR="0047207E" w:rsidRPr="00107005">
          <w:rPr>
            <w:rStyle w:val="Hyperlink"/>
          </w:rPr>
          <w:t>3.3 Conclusion</w:t>
        </w:r>
        <w:r w:rsidR="0047207E" w:rsidRPr="00107005">
          <w:rPr>
            <w:webHidden/>
          </w:rPr>
          <w:tab/>
        </w:r>
        <w:r w:rsidR="0047207E">
          <w:rPr>
            <w:webHidden/>
          </w:rPr>
          <w:t>35</w:t>
        </w:r>
      </w:hyperlink>
    </w:p>
    <w:p w:rsidR="0047207E" w:rsidRPr="00107005" w:rsidRDefault="00F5603F" w:rsidP="0047207E">
      <w:pPr>
        <w:pStyle w:val="TOC2"/>
        <w:spacing w:after="0"/>
        <w:rPr>
          <w:rFonts w:asciiTheme="minorHAnsi" w:eastAsiaTheme="minorEastAsia" w:hAnsiTheme="minorHAnsi" w:cstheme="minorBidi"/>
          <w:kern w:val="2"/>
          <w:sz w:val="22"/>
          <w:szCs w:val="22"/>
          <w:lang w:val="en-GB" w:eastAsia="en-GB"/>
          <w14:ligatures w14:val="standardContextual"/>
        </w:rPr>
      </w:pPr>
      <w:hyperlink w:anchor="_Toc159101323" w:history="1">
        <w:r w:rsidR="0047207E" w:rsidRPr="00107005">
          <w:rPr>
            <w:rStyle w:val="Hyperlink"/>
          </w:rPr>
          <w:t>Annex: Project Photos</w:t>
        </w:r>
        <w:r w:rsidR="0047207E" w:rsidRPr="00107005">
          <w:rPr>
            <w:webHidden/>
          </w:rPr>
          <w:tab/>
        </w:r>
        <w:r w:rsidR="0047207E">
          <w:rPr>
            <w:webHidden/>
          </w:rPr>
          <w:t>36</w:t>
        </w:r>
      </w:hyperlink>
    </w:p>
    <w:p w:rsidR="00E93CBF" w:rsidRPr="002300B5" w:rsidRDefault="0047207E" w:rsidP="0047207E">
      <w:pPr>
        <w:rPr>
          <w:rFonts w:eastAsia="Calibri"/>
        </w:rPr>
      </w:pPr>
      <w:r w:rsidRPr="00107005">
        <w:rPr>
          <w:rFonts w:eastAsia="Calibri"/>
        </w:rPr>
        <w:fldChar w:fldCharType="end"/>
      </w:r>
    </w:p>
    <w:p w:rsidR="00E93CBF" w:rsidRPr="002300B5" w:rsidRDefault="00E93CBF" w:rsidP="00E93CBF">
      <w:pPr>
        <w:pStyle w:val="Heading1"/>
      </w:pPr>
      <w:bookmarkStart w:id="1" w:name="_Toc159101282"/>
      <w:r w:rsidRPr="002300B5">
        <w:lastRenderedPageBreak/>
        <w:t>LIST OF TABLES</w:t>
      </w:r>
      <w:bookmarkEnd w:id="1"/>
    </w:p>
    <w:p w:rsidR="00E93CBF" w:rsidRDefault="00E93CB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r>
        <w:rPr>
          <w:rFonts w:eastAsia="Calibri"/>
          <w:bCs/>
        </w:rPr>
        <w:fldChar w:fldCharType="begin"/>
      </w:r>
      <w:r>
        <w:rPr>
          <w:rFonts w:eastAsia="Calibri"/>
          <w:bCs/>
        </w:rPr>
        <w:instrText xml:space="preserve"> TOC \h \z \c "Table" </w:instrText>
      </w:r>
      <w:r>
        <w:rPr>
          <w:rFonts w:eastAsia="Calibri"/>
          <w:bCs/>
        </w:rPr>
        <w:fldChar w:fldCharType="separate"/>
      </w:r>
      <w:hyperlink w:anchor="_Toc159101363" w:history="1">
        <w:r w:rsidRPr="00651CD4">
          <w:rPr>
            <w:rStyle w:val="Hyperlink"/>
            <w:rFonts w:eastAsia="Calibri"/>
            <w:noProof/>
          </w:rPr>
          <w:t xml:space="preserve">Table 1: Details on the Annual Action Plan </w:t>
        </w:r>
        <w:r w:rsidR="00C77587">
          <w:rPr>
            <w:rStyle w:val="Hyperlink"/>
            <w:rFonts w:eastAsia="Calibri"/>
            <w:noProof/>
          </w:rPr>
          <w:t>I</w:t>
        </w:r>
        <w:r w:rsidRPr="00651CD4">
          <w:rPr>
            <w:rStyle w:val="Hyperlink"/>
            <w:rFonts w:eastAsia="Calibri"/>
            <w:noProof/>
          </w:rPr>
          <w:t>mplemented</w:t>
        </w:r>
        <w:r>
          <w:rPr>
            <w:noProof/>
            <w:webHidden/>
          </w:rPr>
          <w:tab/>
        </w:r>
        <w:r w:rsidR="00C77587">
          <w:rPr>
            <w:noProof/>
            <w:webHidden/>
          </w:rPr>
          <w:t>3</w:t>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4" w:history="1">
        <w:r w:rsidR="00E93CBF" w:rsidRPr="00651CD4">
          <w:rPr>
            <w:rStyle w:val="Hyperlink"/>
            <w:rFonts w:eastAsia="Calibri"/>
            <w:noProof/>
          </w:rPr>
          <w:t>Table 2: Proportion of the DMTDP implemented</w:t>
        </w:r>
        <w:r w:rsidR="00E93CBF">
          <w:rPr>
            <w:noProof/>
            <w:webHidden/>
          </w:rPr>
          <w:tab/>
        </w:r>
        <w:r w:rsidR="00E93CBF">
          <w:rPr>
            <w:noProof/>
            <w:webHidden/>
          </w:rPr>
          <w:fldChar w:fldCharType="begin"/>
        </w:r>
        <w:r w:rsidR="00E93CBF">
          <w:rPr>
            <w:noProof/>
            <w:webHidden/>
          </w:rPr>
          <w:instrText xml:space="preserve"> PAGEREF _Toc159101364 \h </w:instrText>
        </w:r>
        <w:r w:rsidR="00E93CBF">
          <w:rPr>
            <w:noProof/>
            <w:webHidden/>
          </w:rPr>
        </w:r>
        <w:r w:rsidR="00E93CBF">
          <w:rPr>
            <w:noProof/>
            <w:webHidden/>
          </w:rPr>
          <w:fldChar w:fldCharType="separate"/>
        </w:r>
        <w:r w:rsidR="00E93CBF">
          <w:rPr>
            <w:noProof/>
            <w:webHidden/>
          </w:rPr>
          <w:t>4</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5" w:history="1">
        <w:r w:rsidR="00E93CBF" w:rsidRPr="00651CD4">
          <w:rPr>
            <w:rStyle w:val="Hyperlink"/>
            <w:rFonts w:eastAsia="Calibri"/>
            <w:noProof/>
          </w:rPr>
          <w:t>Table 3: Project Register</w:t>
        </w:r>
        <w:r w:rsidR="00E93CBF">
          <w:rPr>
            <w:noProof/>
            <w:webHidden/>
          </w:rPr>
          <w:tab/>
        </w:r>
        <w:r w:rsidR="00E93CBF">
          <w:rPr>
            <w:noProof/>
            <w:webHidden/>
          </w:rPr>
          <w:fldChar w:fldCharType="begin"/>
        </w:r>
        <w:r w:rsidR="00E93CBF">
          <w:rPr>
            <w:noProof/>
            <w:webHidden/>
          </w:rPr>
          <w:instrText xml:space="preserve"> PAGEREF _Toc159101365 \h </w:instrText>
        </w:r>
        <w:r w:rsidR="00E93CBF">
          <w:rPr>
            <w:noProof/>
            <w:webHidden/>
          </w:rPr>
        </w:r>
        <w:r w:rsidR="00E93CBF">
          <w:rPr>
            <w:noProof/>
            <w:webHidden/>
          </w:rPr>
          <w:fldChar w:fldCharType="separate"/>
        </w:r>
        <w:r w:rsidR="00E93CBF">
          <w:rPr>
            <w:noProof/>
            <w:webHidden/>
          </w:rPr>
          <w:t>8</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6" w:history="1">
        <w:r w:rsidR="00E93CBF" w:rsidRPr="00651CD4">
          <w:rPr>
            <w:rStyle w:val="Hyperlink"/>
            <w:rFonts w:eastAsia="Calibri"/>
            <w:noProof/>
          </w:rPr>
          <w:t>Table 4: Repair and maintenance of existing infrastructure</w:t>
        </w:r>
        <w:r w:rsidR="00E93CBF">
          <w:rPr>
            <w:noProof/>
            <w:webHidden/>
          </w:rPr>
          <w:tab/>
        </w:r>
        <w:r w:rsidR="00E93CBF">
          <w:rPr>
            <w:noProof/>
            <w:webHidden/>
          </w:rPr>
          <w:fldChar w:fldCharType="begin"/>
        </w:r>
        <w:r w:rsidR="00E93CBF">
          <w:rPr>
            <w:noProof/>
            <w:webHidden/>
          </w:rPr>
          <w:instrText xml:space="preserve"> PAGEREF _Toc159101366 \h </w:instrText>
        </w:r>
        <w:r w:rsidR="00E93CBF">
          <w:rPr>
            <w:noProof/>
            <w:webHidden/>
          </w:rPr>
        </w:r>
        <w:r w:rsidR="00E93CBF">
          <w:rPr>
            <w:noProof/>
            <w:webHidden/>
          </w:rPr>
          <w:fldChar w:fldCharType="separate"/>
        </w:r>
        <w:r w:rsidR="00E93CBF">
          <w:rPr>
            <w:noProof/>
            <w:webHidden/>
          </w:rPr>
          <w:t>1</w:t>
        </w:r>
        <w:r w:rsidR="00C77587">
          <w:rPr>
            <w:noProof/>
            <w:webHidden/>
          </w:rPr>
          <w:t>0</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7" w:history="1">
        <w:r w:rsidR="00E93CBF" w:rsidRPr="00651CD4">
          <w:rPr>
            <w:rStyle w:val="Hyperlink"/>
            <w:rFonts w:eastAsia="Calibri"/>
            <w:noProof/>
          </w:rPr>
          <w:t>Table 5: Programme Register</w:t>
        </w:r>
        <w:r w:rsidR="00E93CBF">
          <w:rPr>
            <w:noProof/>
            <w:webHidden/>
          </w:rPr>
          <w:tab/>
        </w:r>
        <w:r w:rsidR="00E93CBF">
          <w:rPr>
            <w:noProof/>
            <w:webHidden/>
          </w:rPr>
          <w:fldChar w:fldCharType="begin"/>
        </w:r>
        <w:r w:rsidR="00E93CBF">
          <w:rPr>
            <w:noProof/>
            <w:webHidden/>
          </w:rPr>
          <w:instrText xml:space="preserve"> PAGEREF _Toc159101367 \h </w:instrText>
        </w:r>
        <w:r w:rsidR="00E93CBF">
          <w:rPr>
            <w:noProof/>
            <w:webHidden/>
          </w:rPr>
        </w:r>
        <w:r w:rsidR="00E93CBF">
          <w:rPr>
            <w:noProof/>
            <w:webHidden/>
          </w:rPr>
          <w:fldChar w:fldCharType="separate"/>
        </w:r>
        <w:r w:rsidR="00E93CBF">
          <w:rPr>
            <w:noProof/>
            <w:webHidden/>
          </w:rPr>
          <w:t>1</w:t>
        </w:r>
        <w:r w:rsidR="00C77587">
          <w:rPr>
            <w:noProof/>
            <w:webHidden/>
          </w:rPr>
          <w:t>1</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8" w:history="1">
        <w:r w:rsidR="00E93CBF" w:rsidRPr="00651CD4">
          <w:rPr>
            <w:rStyle w:val="Hyperlink"/>
            <w:rFonts w:eastAsia="Calibri"/>
            <w:noProof/>
          </w:rPr>
          <w:t>Table 6: Update on Revenue Sources</w:t>
        </w:r>
        <w:r w:rsidR="00E93CBF">
          <w:rPr>
            <w:noProof/>
            <w:webHidden/>
          </w:rPr>
          <w:tab/>
        </w:r>
        <w:r w:rsidR="00C77587">
          <w:rPr>
            <w:noProof/>
            <w:webHidden/>
          </w:rPr>
          <w:t>18</w:t>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69" w:history="1">
        <w:r w:rsidR="00E93CBF" w:rsidRPr="00651CD4">
          <w:rPr>
            <w:rStyle w:val="Hyperlink"/>
            <w:rFonts w:eastAsia="Calibri"/>
            <w:noProof/>
          </w:rPr>
          <w:t>Table 7: Update on Expenditure</w:t>
        </w:r>
        <w:r w:rsidR="00E93CBF">
          <w:rPr>
            <w:noProof/>
            <w:webHidden/>
          </w:rPr>
          <w:tab/>
        </w:r>
        <w:r w:rsidR="00C77587">
          <w:rPr>
            <w:noProof/>
            <w:webHidden/>
          </w:rPr>
          <w:t>19</w:t>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0" w:history="1">
        <w:r w:rsidR="00E93CBF" w:rsidRPr="00651CD4">
          <w:rPr>
            <w:rStyle w:val="Hyperlink"/>
            <w:rFonts w:eastAsia="Calibri"/>
            <w:noProof/>
          </w:rPr>
          <w:t>Table 8: MMDAs Capex Analysis, 2023</w:t>
        </w:r>
        <w:r w:rsidR="00E93CBF">
          <w:rPr>
            <w:noProof/>
            <w:webHidden/>
          </w:rPr>
          <w:tab/>
        </w:r>
        <w:r w:rsidR="00C77587">
          <w:rPr>
            <w:noProof/>
            <w:webHidden/>
          </w:rPr>
          <w:t>19</w:t>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1" w:history="1">
        <w:r w:rsidR="00E93CBF" w:rsidRPr="00651CD4">
          <w:rPr>
            <w:rStyle w:val="Hyperlink"/>
            <w:rFonts w:eastAsia="Calibri"/>
            <w:noProof/>
          </w:rPr>
          <w:t>Table 9: CAPEX budget allocation and implementation for active projects</w:t>
        </w:r>
        <w:r w:rsidR="00E93CBF">
          <w:rPr>
            <w:noProof/>
            <w:webHidden/>
          </w:rPr>
          <w:tab/>
        </w:r>
        <w:r w:rsidR="00E93CBF">
          <w:rPr>
            <w:noProof/>
            <w:webHidden/>
          </w:rPr>
          <w:fldChar w:fldCharType="begin"/>
        </w:r>
        <w:r w:rsidR="00E93CBF">
          <w:rPr>
            <w:noProof/>
            <w:webHidden/>
          </w:rPr>
          <w:instrText xml:space="preserve"> PAGEREF _Toc159101371 \h </w:instrText>
        </w:r>
        <w:r w:rsidR="00E93CBF">
          <w:rPr>
            <w:noProof/>
            <w:webHidden/>
          </w:rPr>
        </w:r>
        <w:r w:rsidR="00E93CBF">
          <w:rPr>
            <w:noProof/>
            <w:webHidden/>
          </w:rPr>
          <w:fldChar w:fldCharType="separate"/>
        </w:r>
        <w:r w:rsidR="00E93CBF">
          <w:rPr>
            <w:noProof/>
            <w:webHidden/>
          </w:rPr>
          <w:t>2</w:t>
        </w:r>
        <w:r w:rsidR="00C77587">
          <w:rPr>
            <w:noProof/>
            <w:webHidden/>
          </w:rPr>
          <w:t>0</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2" w:history="1">
        <w:r w:rsidR="00E93CBF" w:rsidRPr="00651CD4">
          <w:rPr>
            <w:rStyle w:val="Hyperlink"/>
            <w:rFonts w:eastAsia="Calibri"/>
            <w:noProof/>
          </w:rPr>
          <w:t>Table 10: Performance of District Indicators</w:t>
        </w:r>
        <w:r w:rsidR="00E93CBF">
          <w:rPr>
            <w:noProof/>
            <w:webHidden/>
          </w:rPr>
          <w:tab/>
        </w:r>
        <w:r w:rsidR="00E93CBF">
          <w:rPr>
            <w:noProof/>
            <w:webHidden/>
          </w:rPr>
          <w:fldChar w:fldCharType="begin"/>
        </w:r>
        <w:r w:rsidR="00E93CBF">
          <w:rPr>
            <w:noProof/>
            <w:webHidden/>
          </w:rPr>
          <w:instrText xml:space="preserve"> PAGEREF _Toc159101372 \h </w:instrText>
        </w:r>
        <w:r w:rsidR="00E93CBF">
          <w:rPr>
            <w:noProof/>
            <w:webHidden/>
          </w:rPr>
        </w:r>
        <w:r w:rsidR="00E93CBF">
          <w:rPr>
            <w:noProof/>
            <w:webHidden/>
          </w:rPr>
          <w:fldChar w:fldCharType="separate"/>
        </w:r>
        <w:r w:rsidR="00E93CBF">
          <w:rPr>
            <w:noProof/>
            <w:webHidden/>
          </w:rPr>
          <w:t>2</w:t>
        </w:r>
        <w:r w:rsidR="00C77587">
          <w:rPr>
            <w:noProof/>
            <w:webHidden/>
          </w:rPr>
          <w:t>1</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3" w:history="1">
        <w:r w:rsidR="00E93CBF" w:rsidRPr="00651CD4">
          <w:rPr>
            <w:rStyle w:val="Hyperlink"/>
            <w:rFonts w:eastAsia="Calibri"/>
            <w:noProof/>
          </w:rPr>
          <w:t>Table 11: Update on Critical Development and Poverty Issues</w:t>
        </w:r>
        <w:r w:rsidR="00E93CBF">
          <w:rPr>
            <w:noProof/>
            <w:webHidden/>
          </w:rPr>
          <w:tab/>
        </w:r>
        <w:r w:rsidR="00E93CBF">
          <w:rPr>
            <w:noProof/>
            <w:webHidden/>
          </w:rPr>
          <w:fldChar w:fldCharType="begin"/>
        </w:r>
        <w:r w:rsidR="00E93CBF">
          <w:rPr>
            <w:noProof/>
            <w:webHidden/>
          </w:rPr>
          <w:instrText xml:space="preserve"> PAGEREF _Toc159101373 \h </w:instrText>
        </w:r>
        <w:r w:rsidR="00E93CBF">
          <w:rPr>
            <w:noProof/>
            <w:webHidden/>
          </w:rPr>
        </w:r>
        <w:r w:rsidR="00E93CBF">
          <w:rPr>
            <w:noProof/>
            <w:webHidden/>
          </w:rPr>
          <w:fldChar w:fldCharType="separate"/>
        </w:r>
        <w:r w:rsidR="00C77587">
          <w:rPr>
            <w:noProof/>
            <w:webHidden/>
          </w:rPr>
          <w:t>2</w:t>
        </w:r>
        <w:r w:rsidR="00E93CBF">
          <w:rPr>
            <w:noProof/>
            <w:webHidden/>
          </w:rPr>
          <w:t>7</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4" w:history="1">
        <w:r w:rsidR="00E93CBF" w:rsidRPr="00651CD4">
          <w:rPr>
            <w:rStyle w:val="Hyperlink"/>
            <w:rFonts w:eastAsia="Calibri"/>
            <w:noProof/>
          </w:rPr>
          <w:t>Table 12: Staff Strengths</w:t>
        </w:r>
        <w:r w:rsidR="00E93CBF">
          <w:rPr>
            <w:noProof/>
            <w:webHidden/>
          </w:rPr>
          <w:tab/>
        </w:r>
        <w:r w:rsidR="00E93CBF">
          <w:rPr>
            <w:noProof/>
            <w:webHidden/>
          </w:rPr>
          <w:fldChar w:fldCharType="begin"/>
        </w:r>
        <w:r w:rsidR="00E93CBF">
          <w:rPr>
            <w:noProof/>
            <w:webHidden/>
          </w:rPr>
          <w:instrText xml:space="preserve"> PAGEREF _Toc159101374 \h </w:instrText>
        </w:r>
        <w:r w:rsidR="00E93CBF">
          <w:rPr>
            <w:noProof/>
            <w:webHidden/>
          </w:rPr>
        </w:r>
        <w:r w:rsidR="00E93CBF">
          <w:rPr>
            <w:noProof/>
            <w:webHidden/>
          </w:rPr>
          <w:fldChar w:fldCharType="separate"/>
        </w:r>
        <w:r w:rsidR="00C77587">
          <w:rPr>
            <w:noProof/>
            <w:webHidden/>
          </w:rPr>
          <w:t>2</w:t>
        </w:r>
        <w:r w:rsidR="00E93CBF">
          <w:rPr>
            <w:noProof/>
            <w:webHidden/>
          </w:rPr>
          <w:t>8</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5" w:history="1">
        <w:r w:rsidR="00E93CBF" w:rsidRPr="00651CD4">
          <w:rPr>
            <w:rStyle w:val="Hyperlink"/>
            <w:rFonts w:eastAsia="Calibri"/>
            <w:noProof/>
          </w:rPr>
          <w:t>Table 13: Staff Capacity Building</w:t>
        </w:r>
        <w:r w:rsidR="00E93CBF">
          <w:rPr>
            <w:noProof/>
            <w:webHidden/>
          </w:rPr>
          <w:tab/>
        </w:r>
        <w:r w:rsidR="00E93CBF">
          <w:rPr>
            <w:noProof/>
            <w:webHidden/>
          </w:rPr>
          <w:fldChar w:fldCharType="begin"/>
        </w:r>
        <w:r w:rsidR="00E93CBF">
          <w:rPr>
            <w:noProof/>
            <w:webHidden/>
          </w:rPr>
          <w:instrText xml:space="preserve"> PAGEREF _Toc159101375 \h </w:instrText>
        </w:r>
        <w:r w:rsidR="00E93CBF">
          <w:rPr>
            <w:noProof/>
            <w:webHidden/>
          </w:rPr>
        </w:r>
        <w:r w:rsidR="00E93CBF">
          <w:rPr>
            <w:noProof/>
            <w:webHidden/>
          </w:rPr>
          <w:fldChar w:fldCharType="separate"/>
        </w:r>
        <w:r w:rsidR="00C77587">
          <w:rPr>
            <w:noProof/>
            <w:webHidden/>
          </w:rPr>
          <w:t>2</w:t>
        </w:r>
        <w:r w:rsidR="00E93CBF">
          <w:rPr>
            <w:noProof/>
            <w:webHidden/>
          </w:rPr>
          <w:t>9</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6" w:history="1">
        <w:r w:rsidR="00E93CBF" w:rsidRPr="00651CD4">
          <w:rPr>
            <w:rStyle w:val="Hyperlink"/>
            <w:rFonts w:eastAsia="Calibri"/>
            <w:noProof/>
          </w:rPr>
          <w:t>Table 14: Logistics Analysis</w:t>
        </w:r>
        <w:r w:rsidR="00E93CBF">
          <w:rPr>
            <w:noProof/>
            <w:webHidden/>
          </w:rPr>
          <w:tab/>
        </w:r>
        <w:r w:rsidR="00E93CBF">
          <w:rPr>
            <w:noProof/>
            <w:webHidden/>
          </w:rPr>
          <w:fldChar w:fldCharType="begin"/>
        </w:r>
        <w:r w:rsidR="00E93CBF">
          <w:rPr>
            <w:noProof/>
            <w:webHidden/>
          </w:rPr>
          <w:instrText xml:space="preserve"> PAGEREF _Toc159101376 \h </w:instrText>
        </w:r>
        <w:r w:rsidR="00E93CBF">
          <w:rPr>
            <w:noProof/>
            <w:webHidden/>
          </w:rPr>
        </w:r>
        <w:r w:rsidR="00E93CBF">
          <w:rPr>
            <w:noProof/>
            <w:webHidden/>
          </w:rPr>
          <w:fldChar w:fldCharType="separate"/>
        </w:r>
        <w:r w:rsidR="00C77587">
          <w:rPr>
            <w:noProof/>
            <w:webHidden/>
          </w:rPr>
          <w:t>3</w:t>
        </w:r>
        <w:r w:rsidR="00E93CBF">
          <w:rPr>
            <w:noProof/>
            <w:webHidden/>
          </w:rPr>
          <w:t>0</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7" w:history="1">
        <w:r w:rsidR="00E93CBF" w:rsidRPr="00651CD4">
          <w:rPr>
            <w:rStyle w:val="Hyperlink"/>
            <w:rFonts w:eastAsia="Calibri"/>
            <w:noProof/>
          </w:rPr>
          <w:t>Table 15: Update on evaluations conducted</w:t>
        </w:r>
        <w:r w:rsidR="00E93CBF">
          <w:rPr>
            <w:noProof/>
            <w:webHidden/>
          </w:rPr>
          <w:tab/>
        </w:r>
        <w:r w:rsidR="00E93CBF">
          <w:rPr>
            <w:noProof/>
            <w:webHidden/>
          </w:rPr>
          <w:fldChar w:fldCharType="begin"/>
        </w:r>
        <w:r w:rsidR="00E93CBF">
          <w:rPr>
            <w:noProof/>
            <w:webHidden/>
          </w:rPr>
          <w:instrText xml:space="preserve"> PAGEREF _Toc159101377 \h </w:instrText>
        </w:r>
        <w:r w:rsidR="00E93CBF">
          <w:rPr>
            <w:noProof/>
            <w:webHidden/>
          </w:rPr>
        </w:r>
        <w:r w:rsidR="00E93CBF">
          <w:rPr>
            <w:noProof/>
            <w:webHidden/>
          </w:rPr>
          <w:fldChar w:fldCharType="separate"/>
        </w:r>
        <w:r w:rsidR="00C77587">
          <w:rPr>
            <w:noProof/>
            <w:webHidden/>
          </w:rPr>
          <w:t>3</w:t>
        </w:r>
        <w:r w:rsidR="00E93CBF">
          <w:rPr>
            <w:noProof/>
            <w:webHidden/>
          </w:rPr>
          <w:t>2</w:t>
        </w:r>
        <w:r w:rsidR="00E93CBF">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w:anchor="_Toc159101378" w:history="1">
        <w:r w:rsidR="00E93CBF" w:rsidRPr="00651CD4">
          <w:rPr>
            <w:rStyle w:val="Hyperlink"/>
            <w:rFonts w:eastAsia="Calibri"/>
            <w:noProof/>
          </w:rPr>
          <w:t>Table 16: Update on Participatory Monitoring and Evaluation (PM&amp;E) Conducted</w:t>
        </w:r>
        <w:r w:rsidR="00E93CBF">
          <w:rPr>
            <w:noProof/>
            <w:webHidden/>
          </w:rPr>
          <w:tab/>
        </w:r>
        <w:r w:rsidR="00C77587">
          <w:rPr>
            <w:noProof/>
            <w:webHidden/>
          </w:rPr>
          <w:t>32</w:t>
        </w:r>
      </w:hyperlink>
    </w:p>
    <w:p w:rsidR="00E93CBF" w:rsidRPr="002300B5" w:rsidRDefault="00E93CBF" w:rsidP="00E93CBF">
      <w:pPr>
        <w:spacing w:line="276" w:lineRule="auto"/>
        <w:jc w:val="both"/>
        <w:rPr>
          <w:rFonts w:eastAsia="Calibri"/>
          <w:bCs/>
        </w:rPr>
      </w:pPr>
      <w:r>
        <w:rPr>
          <w:rFonts w:eastAsia="Calibri"/>
          <w:bCs/>
        </w:rPr>
        <w:fldChar w:fldCharType="end"/>
      </w: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spacing w:line="360" w:lineRule="auto"/>
        <w:jc w:val="both"/>
        <w:rPr>
          <w:rFonts w:eastAsia="Calibri"/>
          <w:bCs/>
        </w:rPr>
      </w:pPr>
    </w:p>
    <w:p w:rsidR="00E93CBF" w:rsidRPr="002300B5" w:rsidRDefault="00E93CBF" w:rsidP="00E93CBF">
      <w:pPr>
        <w:pStyle w:val="Heading1"/>
      </w:pPr>
      <w:bookmarkStart w:id="2" w:name="_Toc159101283"/>
      <w:r w:rsidRPr="002300B5">
        <w:lastRenderedPageBreak/>
        <w:t>LIST OF FIGURES</w:t>
      </w:r>
      <w:bookmarkEnd w:id="2"/>
    </w:p>
    <w:p w:rsidR="00E93CBF" w:rsidRDefault="00E93CB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r w:rsidRPr="00EE09E5">
        <w:rPr>
          <w:rFonts w:eastAsia="Calibri"/>
        </w:rPr>
        <w:fldChar w:fldCharType="begin"/>
      </w:r>
      <w:r w:rsidRPr="00EE09E5">
        <w:rPr>
          <w:rFonts w:eastAsia="Calibri"/>
        </w:rPr>
        <w:instrText xml:space="preserve"> TOC \h \z \c "Figure" </w:instrText>
      </w:r>
      <w:r w:rsidRPr="00EE09E5">
        <w:rPr>
          <w:rFonts w:eastAsia="Calibri"/>
        </w:rPr>
        <w:fldChar w:fldCharType="separate"/>
      </w:r>
      <w:hyperlink r:id="rId10" w:anchor="_Toc159101401" w:history="1">
        <w:r w:rsidRPr="00672C89">
          <w:rPr>
            <w:rStyle w:val="Hyperlink"/>
            <w:rFonts w:eastAsia="Calibri"/>
            <w:noProof/>
          </w:rPr>
          <w:t>Figure 1: 2022 and 2023 AAPs Performance</w:t>
        </w:r>
        <w:r>
          <w:rPr>
            <w:noProof/>
            <w:webHidden/>
          </w:rPr>
          <w:tab/>
        </w:r>
        <w:r>
          <w:rPr>
            <w:noProof/>
            <w:webHidden/>
          </w:rPr>
          <w:fldChar w:fldCharType="begin"/>
        </w:r>
        <w:r>
          <w:rPr>
            <w:noProof/>
            <w:webHidden/>
          </w:rPr>
          <w:instrText xml:space="preserve"> PAGEREF _Toc159101401 \h </w:instrText>
        </w:r>
        <w:r>
          <w:rPr>
            <w:noProof/>
            <w:webHidden/>
          </w:rPr>
        </w:r>
        <w:r>
          <w:rPr>
            <w:noProof/>
            <w:webHidden/>
          </w:rPr>
          <w:fldChar w:fldCharType="separate"/>
        </w:r>
        <w:r>
          <w:rPr>
            <w:noProof/>
            <w:webHidden/>
          </w:rPr>
          <w:t>3</w:t>
        </w:r>
        <w:r>
          <w:rPr>
            <w:noProof/>
            <w:webHidden/>
          </w:rPr>
          <w:fldChar w:fldCharType="end"/>
        </w:r>
      </w:hyperlink>
    </w:p>
    <w:p w:rsidR="00E93CBF" w:rsidRDefault="00F5603F" w:rsidP="00E93CBF">
      <w:pPr>
        <w:pStyle w:val="TableofFigures"/>
        <w:tabs>
          <w:tab w:val="right" w:leader="dot" w:pos="9622"/>
        </w:tabs>
        <w:spacing w:line="276" w:lineRule="auto"/>
        <w:rPr>
          <w:rFonts w:asciiTheme="minorHAnsi" w:eastAsiaTheme="minorEastAsia" w:hAnsiTheme="minorHAnsi" w:cstheme="minorBidi"/>
          <w:noProof/>
          <w:kern w:val="2"/>
          <w:sz w:val="22"/>
          <w:szCs w:val="22"/>
          <w:lang w:val="en-GB" w:eastAsia="en-GB"/>
          <w14:ligatures w14:val="standardContextual"/>
        </w:rPr>
      </w:pPr>
      <w:hyperlink r:id="rId11" w:anchor="_Toc159101402" w:history="1">
        <w:r w:rsidR="00791EEC">
          <w:rPr>
            <w:rStyle w:val="Hyperlink"/>
            <w:rFonts w:eastAsia="Calibri"/>
            <w:noProof/>
          </w:rPr>
          <w:t>Figure 2: Proportion of MTDP I</w:t>
        </w:r>
        <w:r w:rsidR="00E93CBF" w:rsidRPr="00672C89">
          <w:rPr>
            <w:rStyle w:val="Hyperlink"/>
            <w:rFonts w:eastAsia="Calibri"/>
            <w:noProof/>
          </w:rPr>
          <w:t>mplemented</w:t>
        </w:r>
        <w:r w:rsidR="00E93CBF">
          <w:rPr>
            <w:noProof/>
            <w:webHidden/>
          </w:rPr>
          <w:tab/>
        </w:r>
        <w:r w:rsidR="00E93CBF">
          <w:rPr>
            <w:noProof/>
            <w:webHidden/>
          </w:rPr>
          <w:fldChar w:fldCharType="begin"/>
        </w:r>
        <w:r w:rsidR="00E93CBF">
          <w:rPr>
            <w:noProof/>
            <w:webHidden/>
          </w:rPr>
          <w:instrText xml:space="preserve"> PAGEREF _Toc159101402 \h </w:instrText>
        </w:r>
        <w:r w:rsidR="00E93CBF">
          <w:rPr>
            <w:noProof/>
            <w:webHidden/>
          </w:rPr>
        </w:r>
        <w:r w:rsidR="00E93CBF">
          <w:rPr>
            <w:noProof/>
            <w:webHidden/>
          </w:rPr>
          <w:fldChar w:fldCharType="separate"/>
        </w:r>
        <w:r w:rsidR="00E93CBF">
          <w:rPr>
            <w:noProof/>
            <w:webHidden/>
          </w:rPr>
          <w:t>4</w:t>
        </w:r>
        <w:r w:rsidR="00E93CBF">
          <w:rPr>
            <w:noProof/>
            <w:webHidden/>
          </w:rPr>
          <w:fldChar w:fldCharType="end"/>
        </w:r>
      </w:hyperlink>
    </w:p>
    <w:p w:rsidR="00E93CBF" w:rsidRPr="002300B5" w:rsidRDefault="00E93CBF" w:rsidP="00E93CBF">
      <w:pPr>
        <w:spacing w:line="276" w:lineRule="auto"/>
        <w:rPr>
          <w:rFonts w:eastAsia="Calibri"/>
        </w:rPr>
      </w:pPr>
      <w:r w:rsidRPr="00EE09E5">
        <w:rPr>
          <w:rFonts w:eastAsia="Calibri"/>
        </w:rPr>
        <w:fldChar w:fldCharType="end"/>
      </w:r>
    </w:p>
    <w:p w:rsidR="00E93CBF" w:rsidRPr="002300B5" w:rsidRDefault="00E93CBF" w:rsidP="00E93CBF">
      <w:pPr>
        <w:spacing w:line="360" w:lineRule="auto"/>
        <w:rPr>
          <w:rFonts w:eastAsia="Calibri"/>
        </w:rPr>
      </w:pPr>
      <w:bookmarkStart w:id="3" w:name="_GoBack"/>
      <w:bookmarkEnd w:id="3"/>
    </w:p>
    <w:p w:rsidR="00E93CBF" w:rsidRPr="002300B5"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Pr="002300B5" w:rsidRDefault="00E93CBF" w:rsidP="00E93CBF">
      <w:pPr>
        <w:spacing w:line="360" w:lineRule="auto"/>
        <w:rPr>
          <w:rFonts w:eastAsia="Calibri"/>
        </w:rPr>
      </w:pPr>
    </w:p>
    <w:p w:rsidR="00E93CBF" w:rsidRPr="002300B5" w:rsidRDefault="00E93CBF" w:rsidP="00E93CBF">
      <w:pPr>
        <w:spacing w:line="360" w:lineRule="auto"/>
        <w:rPr>
          <w:rFonts w:eastAsia="Calibri"/>
        </w:rPr>
      </w:pPr>
    </w:p>
    <w:p w:rsidR="00E93CBF" w:rsidRPr="002300B5"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E93CBF" w:rsidRDefault="00E93CBF" w:rsidP="00E93CBF">
      <w:pPr>
        <w:spacing w:line="360" w:lineRule="auto"/>
        <w:rPr>
          <w:rFonts w:eastAsia="Calibri"/>
        </w:rPr>
      </w:pPr>
    </w:p>
    <w:p w:rsidR="00A441C4" w:rsidRDefault="00A441C4" w:rsidP="00E93CBF">
      <w:pPr>
        <w:spacing w:line="360" w:lineRule="auto"/>
        <w:rPr>
          <w:rFonts w:eastAsia="Calibri"/>
        </w:rPr>
      </w:pPr>
    </w:p>
    <w:p w:rsidR="00A441C4" w:rsidRDefault="00A441C4" w:rsidP="00E93CBF">
      <w:pPr>
        <w:spacing w:line="360" w:lineRule="auto"/>
        <w:rPr>
          <w:rFonts w:eastAsia="Calibri"/>
        </w:rPr>
      </w:pPr>
    </w:p>
    <w:p w:rsidR="00E93CBF" w:rsidRPr="002300B5" w:rsidRDefault="00E93CBF" w:rsidP="00E93CBF">
      <w:pPr>
        <w:spacing w:line="360" w:lineRule="auto"/>
        <w:rPr>
          <w:rFonts w:eastAsia="Calibri"/>
        </w:rPr>
      </w:pPr>
    </w:p>
    <w:p w:rsidR="00E93CBF" w:rsidRPr="002300B5" w:rsidRDefault="00E93CBF" w:rsidP="00E93CBF">
      <w:pPr>
        <w:spacing w:line="360" w:lineRule="auto"/>
        <w:rPr>
          <w:rFonts w:eastAsia="Calibri"/>
        </w:rPr>
      </w:pPr>
    </w:p>
    <w:p w:rsidR="00E93CBF" w:rsidRPr="002300B5" w:rsidRDefault="00E93CBF" w:rsidP="00E93CBF">
      <w:pPr>
        <w:spacing w:line="360" w:lineRule="auto"/>
        <w:rPr>
          <w:rFonts w:eastAsia="Calibri"/>
        </w:rPr>
      </w:pPr>
    </w:p>
    <w:p w:rsidR="00B90F16" w:rsidRPr="00A91139" w:rsidRDefault="00B90F16" w:rsidP="00B90F16">
      <w:pPr>
        <w:spacing w:line="360" w:lineRule="auto"/>
        <w:rPr>
          <w:lang w:val="en-GB"/>
        </w:rPr>
      </w:pPr>
      <w:bookmarkStart w:id="4" w:name="_Toc6482381"/>
      <w:r w:rsidRPr="00CB05FB">
        <w:lastRenderedPageBreak/>
        <w:t>LIST OF ACRONYMS</w:t>
      </w:r>
      <w:bookmarkEnd w:id="4"/>
    </w:p>
    <w:p w:rsidR="00B90F16" w:rsidRPr="00EF32EA" w:rsidRDefault="00803AF9" w:rsidP="00AD634A">
      <w:pPr>
        <w:spacing w:line="276" w:lineRule="auto"/>
        <w:rPr>
          <w:szCs w:val="24"/>
        </w:rPr>
      </w:pPr>
      <w:r>
        <w:rPr>
          <w:szCs w:val="24"/>
        </w:rPr>
        <w:t xml:space="preserve">AAP                            </w:t>
      </w:r>
      <w:r w:rsidR="00B90F16" w:rsidRPr="00EF32EA">
        <w:rPr>
          <w:szCs w:val="24"/>
        </w:rPr>
        <w:t>Annual Action Plan</w:t>
      </w:r>
    </w:p>
    <w:p w:rsidR="00B90F16" w:rsidRPr="00EF32EA" w:rsidRDefault="00B90F16" w:rsidP="00AD634A">
      <w:pPr>
        <w:spacing w:line="276" w:lineRule="auto"/>
        <w:rPr>
          <w:szCs w:val="24"/>
        </w:rPr>
      </w:pPr>
      <w:r w:rsidRPr="00EF32EA">
        <w:rPr>
          <w:szCs w:val="24"/>
        </w:rPr>
        <w:t>APR</w:t>
      </w:r>
      <w:r w:rsidRPr="00EF32EA">
        <w:rPr>
          <w:szCs w:val="24"/>
        </w:rPr>
        <w:tab/>
      </w:r>
      <w:r w:rsidRPr="00EF32EA">
        <w:rPr>
          <w:szCs w:val="24"/>
        </w:rPr>
        <w:tab/>
      </w:r>
      <w:r w:rsidRPr="00EF32EA">
        <w:rPr>
          <w:szCs w:val="24"/>
        </w:rPr>
        <w:tab/>
        <w:t>Annual Progress Report</w:t>
      </w:r>
    </w:p>
    <w:p w:rsidR="00B90F16" w:rsidRDefault="00B90F16" w:rsidP="00AD634A">
      <w:pPr>
        <w:spacing w:line="276" w:lineRule="auto"/>
        <w:rPr>
          <w:szCs w:val="24"/>
        </w:rPr>
      </w:pPr>
      <w:r w:rsidRPr="00EF32EA">
        <w:rPr>
          <w:szCs w:val="24"/>
        </w:rPr>
        <w:t>ASDA</w:t>
      </w:r>
      <w:r w:rsidRPr="00EF32EA">
        <w:rPr>
          <w:szCs w:val="24"/>
        </w:rPr>
        <w:tab/>
      </w:r>
      <w:r w:rsidRPr="00EF32EA">
        <w:rPr>
          <w:szCs w:val="24"/>
        </w:rPr>
        <w:tab/>
      </w:r>
      <w:r w:rsidRPr="00EF32EA">
        <w:rPr>
          <w:szCs w:val="24"/>
        </w:rPr>
        <w:tab/>
        <w:t>Afadzto South District Assembly</w:t>
      </w:r>
    </w:p>
    <w:p w:rsidR="00B90F16" w:rsidRPr="00EF32EA" w:rsidRDefault="00B90F16" w:rsidP="00AD634A">
      <w:pPr>
        <w:spacing w:line="276" w:lineRule="auto"/>
        <w:rPr>
          <w:szCs w:val="24"/>
        </w:rPr>
      </w:pPr>
      <w:r w:rsidRPr="00EF32EA">
        <w:rPr>
          <w:szCs w:val="24"/>
        </w:rPr>
        <w:t>CBOs</w:t>
      </w:r>
      <w:r w:rsidRPr="00EF32EA">
        <w:rPr>
          <w:szCs w:val="24"/>
        </w:rPr>
        <w:tab/>
      </w:r>
      <w:r w:rsidRPr="00EF32EA">
        <w:rPr>
          <w:szCs w:val="24"/>
        </w:rPr>
        <w:tab/>
      </w:r>
      <w:r w:rsidRPr="00EF32EA">
        <w:rPr>
          <w:szCs w:val="24"/>
        </w:rPr>
        <w:tab/>
        <w:t xml:space="preserve">Community Based Organizations </w:t>
      </w:r>
    </w:p>
    <w:p w:rsidR="00B90F16" w:rsidRPr="00EF32EA" w:rsidRDefault="00B90F16" w:rsidP="00AD634A">
      <w:pPr>
        <w:spacing w:line="276" w:lineRule="auto"/>
        <w:rPr>
          <w:szCs w:val="24"/>
        </w:rPr>
      </w:pPr>
      <w:r w:rsidRPr="00EF32EA">
        <w:rPr>
          <w:szCs w:val="24"/>
          <w:lang w:eastAsia="en-GB"/>
        </w:rPr>
        <w:t>CPESDP                     Coordinated Programme of Economic and Social Development Policies</w:t>
      </w:r>
    </w:p>
    <w:p w:rsidR="00B90F16" w:rsidRPr="00EF32EA" w:rsidRDefault="00B90F16" w:rsidP="00AD634A">
      <w:pPr>
        <w:spacing w:line="276" w:lineRule="auto"/>
        <w:rPr>
          <w:szCs w:val="24"/>
        </w:rPr>
      </w:pPr>
      <w:r w:rsidRPr="00EF32EA">
        <w:rPr>
          <w:szCs w:val="24"/>
        </w:rPr>
        <w:t xml:space="preserve">CLTS        </w:t>
      </w:r>
      <w:r w:rsidRPr="00EF32EA">
        <w:rPr>
          <w:szCs w:val="24"/>
        </w:rPr>
        <w:tab/>
      </w:r>
      <w:r w:rsidRPr="00EF32EA">
        <w:rPr>
          <w:szCs w:val="24"/>
        </w:rPr>
        <w:tab/>
        <w:t>Community-Led Total Sanitation</w:t>
      </w:r>
    </w:p>
    <w:p w:rsidR="00B90F16" w:rsidRPr="00EF32EA" w:rsidRDefault="00B90F16" w:rsidP="00AD634A">
      <w:pPr>
        <w:spacing w:line="276" w:lineRule="auto"/>
        <w:rPr>
          <w:szCs w:val="24"/>
        </w:rPr>
      </w:pPr>
      <w:r w:rsidRPr="00EF32EA">
        <w:rPr>
          <w:szCs w:val="24"/>
        </w:rPr>
        <w:t>CSO</w:t>
      </w:r>
      <w:r w:rsidRPr="00EF32EA">
        <w:rPr>
          <w:szCs w:val="24"/>
        </w:rPr>
        <w:tab/>
      </w:r>
      <w:r w:rsidRPr="00EF32EA">
        <w:rPr>
          <w:szCs w:val="24"/>
        </w:rPr>
        <w:tab/>
      </w:r>
      <w:r w:rsidRPr="00EF32EA">
        <w:rPr>
          <w:szCs w:val="24"/>
        </w:rPr>
        <w:tab/>
        <w:t xml:space="preserve">Civil Society Organization </w:t>
      </w:r>
    </w:p>
    <w:p w:rsidR="00B90F16" w:rsidRPr="00EF32EA" w:rsidRDefault="00B90F16" w:rsidP="00AD634A">
      <w:pPr>
        <w:spacing w:line="276" w:lineRule="auto"/>
        <w:rPr>
          <w:szCs w:val="24"/>
        </w:rPr>
      </w:pPr>
      <w:r w:rsidRPr="00EF32EA">
        <w:rPr>
          <w:szCs w:val="24"/>
        </w:rPr>
        <w:t>DACF</w:t>
      </w:r>
      <w:r w:rsidRPr="00EF32EA">
        <w:rPr>
          <w:szCs w:val="24"/>
        </w:rPr>
        <w:tab/>
      </w:r>
      <w:r w:rsidRPr="00EF32EA">
        <w:rPr>
          <w:szCs w:val="24"/>
        </w:rPr>
        <w:tab/>
      </w:r>
      <w:r w:rsidRPr="00EF32EA">
        <w:rPr>
          <w:szCs w:val="24"/>
        </w:rPr>
        <w:tab/>
        <w:t>District Assembly Common Fund</w:t>
      </w:r>
    </w:p>
    <w:p w:rsidR="00B90F16" w:rsidRPr="00EF32EA" w:rsidRDefault="00B90F16" w:rsidP="00AD634A">
      <w:pPr>
        <w:spacing w:line="276" w:lineRule="auto"/>
        <w:rPr>
          <w:szCs w:val="24"/>
        </w:rPr>
      </w:pPr>
      <w:r w:rsidRPr="00EF32EA">
        <w:rPr>
          <w:szCs w:val="24"/>
        </w:rPr>
        <w:t>DCD</w:t>
      </w:r>
      <w:r w:rsidRPr="00EF32EA">
        <w:rPr>
          <w:szCs w:val="24"/>
        </w:rPr>
        <w:tab/>
      </w:r>
      <w:r w:rsidRPr="00EF32EA">
        <w:rPr>
          <w:szCs w:val="24"/>
        </w:rPr>
        <w:tab/>
      </w:r>
      <w:r w:rsidRPr="00EF32EA">
        <w:rPr>
          <w:szCs w:val="24"/>
        </w:rPr>
        <w:tab/>
        <w:t>District Coordinating Director</w:t>
      </w:r>
    </w:p>
    <w:p w:rsidR="00B90F16" w:rsidRPr="00EF32EA" w:rsidRDefault="00B90F16" w:rsidP="00AD634A">
      <w:pPr>
        <w:spacing w:line="276" w:lineRule="auto"/>
        <w:rPr>
          <w:szCs w:val="24"/>
        </w:rPr>
      </w:pPr>
      <w:r w:rsidRPr="00EF32EA">
        <w:rPr>
          <w:szCs w:val="24"/>
        </w:rPr>
        <w:t>DCE</w:t>
      </w:r>
      <w:r w:rsidRPr="00EF32EA">
        <w:rPr>
          <w:szCs w:val="24"/>
        </w:rPr>
        <w:tab/>
      </w:r>
      <w:r w:rsidRPr="00EF32EA">
        <w:rPr>
          <w:szCs w:val="24"/>
        </w:rPr>
        <w:tab/>
      </w:r>
      <w:r w:rsidRPr="00EF32EA">
        <w:rPr>
          <w:szCs w:val="24"/>
        </w:rPr>
        <w:tab/>
        <w:t>District Chief Executive</w:t>
      </w:r>
    </w:p>
    <w:p w:rsidR="00B90F16" w:rsidRPr="00EF32EA" w:rsidRDefault="00B90F16" w:rsidP="00AD634A">
      <w:pPr>
        <w:spacing w:line="276" w:lineRule="auto"/>
        <w:rPr>
          <w:szCs w:val="24"/>
        </w:rPr>
      </w:pPr>
      <w:r w:rsidRPr="00EF32EA">
        <w:rPr>
          <w:szCs w:val="24"/>
        </w:rPr>
        <w:t>DDF                            District Development Facility/Fund</w:t>
      </w:r>
    </w:p>
    <w:p w:rsidR="00B90F16" w:rsidRPr="00EF32EA" w:rsidRDefault="00B90F16" w:rsidP="00AD634A">
      <w:pPr>
        <w:spacing w:line="276" w:lineRule="auto"/>
        <w:rPr>
          <w:szCs w:val="24"/>
        </w:rPr>
      </w:pPr>
      <w:r w:rsidRPr="00EF32EA">
        <w:rPr>
          <w:szCs w:val="24"/>
        </w:rPr>
        <w:t>DED                            District Education Directorate</w:t>
      </w:r>
    </w:p>
    <w:p w:rsidR="00B90F16" w:rsidRPr="00EF32EA" w:rsidRDefault="00B90F16" w:rsidP="00AD634A">
      <w:pPr>
        <w:spacing w:line="276" w:lineRule="auto"/>
        <w:rPr>
          <w:szCs w:val="24"/>
        </w:rPr>
      </w:pPr>
      <w:r w:rsidRPr="00EF32EA">
        <w:rPr>
          <w:szCs w:val="24"/>
        </w:rPr>
        <w:t>DFO</w:t>
      </w:r>
      <w:r w:rsidRPr="00EF32EA">
        <w:rPr>
          <w:szCs w:val="24"/>
        </w:rPr>
        <w:tab/>
      </w:r>
      <w:r w:rsidRPr="00EF32EA">
        <w:rPr>
          <w:szCs w:val="24"/>
        </w:rPr>
        <w:tab/>
      </w:r>
      <w:r w:rsidRPr="00EF32EA">
        <w:rPr>
          <w:szCs w:val="24"/>
        </w:rPr>
        <w:tab/>
        <w:t>District Finance Officer</w:t>
      </w:r>
    </w:p>
    <w:p w:rsidR="00B90F16" w:rsidRPr="00EF32EA" w:rsidRDefault="00B90F16" w:rsidP="00AD634A">
      <w:pPr>
        <w:spacing w:line="276" w:lineRule="auto"/>
        <w:rPr>
          <w:szCs w:val="24"/>
        </w:rPr>
      </w:pPr>
      <w:r w:rsidRPr="00EF32EA">
        <w:rPr>
          <w:szCs w:val="24"/>
        </w:rPr>
        <w:t>DM&amp;E</w:t>
      </w:r>
      <w:r w:rsidRPr="00EF32EA">
        <w:rPr>
          <w:szCs w:val="24"/>
        </w:rPr>
        <w:tab/>
      </w:r>
      <w:r w:rsidRPr="00EF32EA">
        <w:rPr>
          <w:szCs w:val="24"/>
        </w:rPr>
        <w:tab/>
        <w:t>District Monitoring and Evaluation</w:t>
      </w:r>
    </w:p>
    <w:p w:rsidR="00B90F16" w:rsidRPr="00EF32EA" w:rsidRDefault="00B90F16" w:rsidP="00AD634A">
      <w:pPr>
        <w:spacing w:line="276" w:lineRule="auto"/>
        <w:rPr>
          <w:szCs w:val="24"/>
        </w:rPr>
      </w:pPr>
      <w:r w:rsidRPr="00EF32EA">
        <w:rPr>
          <w:szCs w:val="24"/>
        </w:rPr>
        <w:t xml:space="preserve">DMTDP </w:t>
      </w:r>
      <w:r w:rsidRPr="00EF32EA">
        <w:rPr>
          <w:szCs w:val="24"/>
        </w:rPr>
        <w:tab/>
      </w:r>
      <w:r w:rsidRPr="00EF32EA">
        <w:rPr>
          <w:szCs w:val="24"/>
        </w:rPr>
        <w:tab/>
        <w:t xml:space="preserve">District Medium-Term Development Plan </w:t>
      </w:r>
    </w:p>
    <w:p w:rsidR="00B90F16" w:rsidRPr="00EF32EA" w:rsidRDefault="00B90F16" w:rsidP="00AD634A">
      <w:pPr>
        <w:spacing w:line="276" w:lineRule="auto"/>
        <w:rPr>
          <w:szCs w:val="24"/>
        </w:rPr>
      </w:pPr>
      <w:r w:rsidRPr="00EF32EA">
        <w:rPr>
          <w:szCs w:val="24"/>
        </w:rPr>
        <w:t>DPCU</w:t>
      </w:r>
      <w:r w:rsidRPr="00EF32EA">
        <w:rPr>
          <w:szCs w:val="24"/>
        </w:rPr>
        <w:tab/>
      </w:r>
      <w:r w:rsidRPr="00EF32EA">
        <w:rPr>
          <w:szCs w:val="24"/>
        </w:rPr>
        <w:tab/>
      </w:r>
      <w:r w:rsidRPr="00EF32EA">
        <w:rPr>
          <w:szCs w:val="24"/>
        </w:rPr>
        <w:tab/>
        <w:t>District Planning and Co-ordinating Unit</w:t>
      </w:r>
    </w:p>
    <w:p w:rsidR="00B90F16" w:rsidRPr="00EF32EA" w:rsidRDefault="00B90F16" w:rsidP="00AD634A">
      <w:pPr>
        <w:spacing w:line="276" w:lineRule="auto"/>
        <w:rPr>
          <w:szCs w:val="24"/>
        </w:rPr>
      </w:pPr>
      <w:r w:rsidRPr="00EF32EA">
        <w:rPr>
          <w:szCs w:val="24"/>
        </w:rPr>
        <w:t>DPO</w:t>
      </w:r>
      <w:r w:rsidRPr="00EF32EA">
        <w:rPr>
          <w:szCs w:val="24"/>
        </w:rPr>
        <w:tab/>
      </w:r>
      <w:r w:rsidRPr="00EF32EA">
        <w:rPr>
          <w:szCs w:val="24"/>
        </w:rPr>
        <w:tab/>
      </w:r>
      <w:r w:rsidRPr="00EF32EA">
        <w:rPr>
          <w:szCs w:val="24"/>
        </w:rPr>
        <w:tab/>
        <w:t>District Planning Officer</w:t>
      </w:r>
    </w:p>
    <w:p w:rsidR="00B90F16" w:rsidRPr="00EF32EA" w:rsidRDefault="00B90F16" w:rsidP="00AD634A">
      <w:pPr>
        <w:spacing w:line="276" w:lineRule="auto"/>
        <w:rPr>
          <w:szCs w:val="24"/>
        </w:rPr>
      </w:pPr>
      <w:r w:rsidRPr="00EF32EA">
        <w:rPr>
          <w:szCs w:val="24"/>
        </w:rPr>
        <w:t>DDA                           District Department of Agriculture</w:t>
      </w:r>
    </w:p>
    <w:p w:rsidR="00B90F16" w:rsidRPr="00EF32EA" w:rsidRDefault="00B90F16" w:rsidP="00AD634A">
      <w:pPr>
        <w:spacing w:line="276" w:lineRule="auto"/>
        <w:rPr>
          <w:szCs w:val="24"/>
        </w:rPr>
      </w:pPr>
      <w:r w:rsidRPr="00EF32EA">
        <w:rPr>
          <w:szCs w:val="24"/>
        </w:rPr>
        <w:t>DPMD                        Disaster Prevention and Management Department</w:t>
      </w:r>
    </w:p>
    <w:p w:rsidR="00B90F16" w:rsidRPr="00EF32EA" w:rsidRDefault="00B90F16" w:rsidP="00AD634A">
      <w:pPr>
        <w:spacing w:line="276" w:lineRule="auto"/>
        <w:rPr>
          <w:szCs w:val="24"/>
        </w:rPr>
      </w:pPr>
      <w:r w:rsidRPr="00EF32EA">
        <w:rPr>
          <w:szCs w:val="24"/>
        </w:rPr>
        <w:t>GHS</w:t>
      </w:r>
      <w:r w:rsidRPr="00EF32EA">
        <w:rPr>
          <w:szCs w:val="24"/>
        </w:rPr>
        <w:tab/>
      </w:r>
      <w:r w:rsidRPr="00EF32EA">
        <w:rPr>
          <w:szCs w:val="24"/>
        </w:rPr>
        <w:tab/>
      </w:r>
      <w:r w:rsidRPr="00EF32EA">
        <w:rPr>
          <w:szCs w:val="24"/>
        </w:rPr>
        <w:tab/>
        <w:t>Ghana Health Service</w:t>
      </w:r>
    </w:p>
    <w:p w:rsidR="00B90F16" w:rsidRDefault="00B90F16" w:rsidP="00AD634A">
      <w:pPr>
        <w:spacing w:line="276" w:lineRule="auto"/>
        <w:rPr>
          <w:szCs w:val="24"/>
        </w:rPr>
      </w:pPr>
      <w:r w:rsidRPr="00EF32EA">
        <w:rPr>
          <w:szCs w:val="24"/>
        </w:rPr>
        <w:t>GES</w:t>
      </w:r>
      <w:r w:rsidRPr="00EF32EA">
        <w:rPr>
          <w:szCs w:val="24"/>
        </w:rPr>
        <w:tab/>
      </w:r>
      <w:r w:rsidRPr="00EF32EA">
        <w:rPr>
          <w:szCs w:val="24"/>
        </w:rPr>
        <w:tab/>
      </w:r>
      <w:r w:rsidRPr="00EF32EA">
        <w:rPr>
          <w:szCs w:val="24"/>
        </w:rPr>
        <w:tab/>
        <w:t>Ghana Education Service</w:t>
      </w:r>
    </w:p>
    <w:p w:rsidR="00B90F16" w:rsidRPr="00EF32EA" w:rsidRDefault="00B90F16" w:rsidP="00AD634A">
      <w:pPr>
        <w:spacing w:line="276" w:lineRule="auto"/>
        <w:rPr>
          <w:szCs w:val="24"/>
        </w:rPr>
      </w:pPr>
      <w:r>
        <w:rPr>
          <w:szCs w:val="24"/>
        </w:rPr>
        <w:t xml:space="preserve">GPSNP                        </w:t>
      </w:r>
      <w:r w:rsidRPr="00EF32EA">
        <w:rPr>
          <w:szCs w:val="24"/>
        </w:rPr>
        <w:t>Ghana</w:t>
      </w:r>
      <w:r>
        <w:rPr>
          <w:szCs w:val="24"/>
        </w:rPr>
        <w:t xml:space="preserve"> Productive Safety Net Project</w:t>
      </w:r>
    </w:p>
    <w:p w:rsidR="00B90F16" w:rsidRDefault="00B90F16" w:rsidP="00AD634A">
      <w:pPr>
        <w:spacing w:line="276" w:lineRule="auto"/>
        <w:rPr>
          <w:szCs w:val="24"/>
        </w:rPr>
      </w:pPr>
      <w:r w:rsidRPr="00EF32EA">
        <w:rPr>
          <w:szCs w:val="24"/>
        </w:rPr>
        <w:t>GSFP                          Ghana School Feeding Programme</w:t>
      </w:r>
    </w:p>
    <w:p w:rsidR="00B90F16" w:rsidRDefault="00B90F16" w:rsidP="00AD634A">
      <w:pPr>
        <w:spacing w:line="276" w:lineRule="auto"/>
        <w:rPr>
          <w:szCs w:val="24"/>
        </w:rPr>
      </w:pPr>
      <w:r w:rsidRPr="00EF32EA">
        <w:rPr>
          <w:szCs w:val="24"/>
        </w:rPr>
        <w:t>LEAP                          Livelihood Empowerment against Poverty</w:t>
      </w:r>
    </w:p>
    <w:p w:rsidR="00B90F16" w:rsidRPr="00EF32EA" w:rsidRDefault="00B90F16" w:rsidP="00AD634A">
      <w:pPr>
        <w:spacing w:line="276" w:lineRule="auto"/>
        <w:rPr>
          <w:szCs w:val="24"/>
        </w:rPr>
      </w:pPr>
      <w:r w:rsidRPr="00DD0588">
        <w:rPr>
          <w:bCs/>
          <w:szCs w:val="24"/>
          <w:lang w:val="en-GB"/>
        </w:rPr>
        <w:t>LIPW</w:t>
      </w:r>
      <w:r>
        <w:rPr>
          <w:bCs/>
          <w:szCs w:val="24"/>
          <w:lang w:val="en-GB"/>
        </w:rPr>
        <w:t xml:space="preserve">                          </w:t>
      </w:r>
      <w:r w:rsidRPr="00DD0588">
        <w:rPr>
          <w:bCs/>
          <w:szCs w:val="24"/>
        </w:rPr>
        <w:t>Labour Intensive Public Works</w:t>
      </w:r>
      <w:r w:rsidRPr="00DD0588">
        <w:rPr>
          <w:bCs/>
          <w:szCs w:val="24"/>
          <w:lang w:val="en-GB"/>
        </w:rPr>
        <w:t xml:space="preserve"> </w:t>
      </w:r>
    </w:p>
    <w:p w:rsidR="00B90F16" w:rsidRPr="00EF32EA" w:rsidRDefault="00B90F16" w:rsidP="00AD634A">
      <w:pPr>
        <w:spacing w:line="276" w:lineRule="auto"/>
        <w:rPr>
          <w:szCs w:val="24"/>
        </w:rPr>
      </w:pPr>
      <w:r w:rsidRPr="00EF32EA">
        <w:rPr>
          <w:szCs w:val="24"/>
        </w:rPr>
        <w:t>MMDAs                     Metropolitan, Municipal and District Assemblies</w:t>
      </w:r>
    </w:p>
    <w:p w:rsidR="00B90F16" w:rsidRPr="00EF32EA" w:rsidRDefault="00B90F16" w:rsidP="00AD634A">
      <w:pPr>
        <w:spacing w:line="276" w:lineRule="auto"/>
        <w:rPr>
          <w:szCs w:val="24"/>
        </w:rPr>
      </w:pPr>
      <w:r w:rsidRPr="00EF32EA">
        <w:rPr>
          <w:szCs w:val="24"/>
        </w:rPr>
        <w:t>MOFA</w:t>
      </w:r>
      <w:r w:rsidRPr="00EF32EA">
        <w:rPr>
          <w:szCs w:val="24"/>
        </w:rPr>
        <w:tab/>
      </w:r>
      <w:r w:rsidRPr="00EF32EA">
        <w:rPr>
          <w:szCs w:val="24"/>
        </w:rPr>
        <w:tab/>
      </w:r>
      <w:r w:rsidRPr="00EF32EA">
        <w:rPr>
          <w:szCs w:val="24"/>
        </w:rPr>
        <w:tab/>
        <w:t>Ministry of Food and Agriculture</w:t>
      </w:r>
    </w:p>
    <w:p w:rsidR="00B90F16" w:rsidRPr="00EF32EA" w:rsidRDefault="00B90F16" w:rsidP="00AD634A">
      <w:pPr>
        <w:spacing w:line="276" w:lineRule="auto"/>
        <w:rPr>
          <w:szCs w:val="24"/>
        </w:rPr>
      </w:pPr>
      <w:r w:rsidRPr="00EF32EA">
        <w:rPr>
          <w:szCs w:val="24"/>
        </w:rPr>
        <w:t>M&amp;E</w:t>
      </w:r>
      <w:r w:rsidRPr="00EF32EA">
        <w:rPr>
          <w:szCs w:val="24"/>
        </w:rPr>
        <w:tab/>
      </w:r>
      <w:r w:rsidRPr="00EF32EA">
        <w:rPr>
          <w:szCs w:val="24"/>
        </w:rPr>
        <w:tab/>
      </w:r>
      <w:r w:rsidRPr="00EF32EA">
        <w:rPr>
          <w:szCs w:val="24"/>
        </w:rPr>
        <w:tab/>
        <w:t>Monitoring and Evaluation</w:t>
      </w:r>
    </w:p>
    <w:p w:rsidR="00B90F16" w:rsidRPr="00EF32EA" w:rsidRDefault="00B90F16" w:rsidP="00AD634A">
      <w:pPr>
        <w:spacing w:line="276" w:lineRule="auto"/>
        <w:rPr>
          <w:szCs w:val="24"/>
        </w:rPr>
      </w:pPr>
      <w:r w:rsidRPr="00EF32EA">
        <w:rPr>
          <w:szCs w:val="24"/>
        </w:rPr>
        <w:t>MTDP                         Medium Term Development Plan</w:t>
      </w:r>
    </w:p>
    <w:p w:rsidR="00B90F16" w:rsidRPr="00EF32EA" w:rsidRDefault="00B90F16" w:rsidP="00AD634A">
      <w:pPr>
        <w:spacing w:line="276" w:lineRule="auto"/>
        <w:rPr>
          <w:szCs w:val="24"/>
        </w:rPr>
      </w:pPr>
      <w:r w:rsidRPr="00EF32EA">
        <w:rPr>
          <w:szCs w:val="24"/>
        </w:rPr>
        <w:t>NABCO                      Nation Builders Corps</w:t>
      </w:r>
    </w:p>
    <w:p w:rsidR="00B90F16" w:rsidRPr="00EF32EA" w:rsidRDefault="00B90F16" w:rsidP="00AD634A">
      <w:pPr>
        <w:spacing w:line="276" w:lineRule="auto"/>
        <w:rPr>
          <w:szCs w:val="24"/>
        </w:rPr>
      </w:pPr>
      <w:r w:rsidRPr="00EF32EA">
        <w:rPr>
          <w:szCs w:val="24"/>
        </w:rPr>
        <w:t>NDPC</w:t>
      </w:r>
      <w:r w:rsidRPr="00EF32EA">
        <w:rPr>
          <w:szCs w:val="24"/>
        </w:rPr>
        <w:tab/>
      </w:r>
      <w:r w:rsidRPr="00EF32EA">
        <w:rPr>
          <w:szCs w:val="24"/>
        </w:rPr>
        <w:tab/>
      </w:r>
      <w:r w:rsidRPr="00EF32EA">
        <w:rPr>
          <w:szCs w:val="24"/>
        </w:rPr>
        <w:tab/>
        <w:t>National Development Planning Commission</w:t>
      </w:r>
    </w:p>
    <w:p w:rsidR="00B90F16" w:rsidRDefault="00B90F16" w:rsidP="00AD634A">
      <w:pPr>
        <w:spacing w:line="276" w:lineRule="auto"/>
        <w:rPr>
          <w:szCs w:val="24"/>
        </w:rPr>
      </w:pPr>
      <w:r w:rsidRPr="00EF32EA">
        <w:rPr>
          <w:szCs w:val="24"/>
        </w:rPr>
        <w:t>NGOs</w:t>
      </w:r>
      <w:r w:rsidRPr="00EF32EA">
        <w:rPr>
          <w:szCs w:val="24"/>
        </w:rPr>
        <w:tab/>
      </w:r>
      <w:r w:rsidRPr="00EF32EA">
        <w:rPr>
          <w:szCs w:val="24"/>
        </w:rPr>
        <w:tab/>
      </w:r>
      <w:r w:rsidRPr="00EF32EA">
        <w:rPr>
          <w:szCs w:val="24"/>
        </w:rPr>
        <w:tab/>
        <w:t>Non- Governmental Organizations</w:t>
      </w:r>
    </w:p>
    <w:p w:rsidR="00B90F16" w:rsidRPr="00EF32EA" w:rsidRDefault="00B90F16" w:rsidP="00AD634A">
      <w:pPr>
        <w:spacing w:line="276" w:lineRule="auto"/>
        <w:rPr>
          <w:szCs w:val="24"/>
        </w:rPr>
      </w:pPr>
      <w:r>
        <w:rPr>
          <w:szCs w:val="24"/>
        </w:rPr>
        <w:t>PERD                         Planting for Export and Rural development</w:t>
      </w:r>
    </w:p>
    <w:p w:rsidR="00B90F16" w:rsidRPr="00EF32EA" w:rsidRDefault="00B90F16" w:rsidP="00AD634A">
      <w:pPr>
        <w:spacing w:line="276" w:lineRule="auto"/>
        <w:rPr>
          <w:szCs w:val="24"/>
        </w:rPr>
      </w:pPr>
      <w:r w:rsidRPr="00EF32EA">
        <w:rPr>
          <w:szCs w:val="24"/>
        </w:rPr>
        <w:t>PFJ                              Planting for Food and Jobs</w:t>
      </w:r>
    </w:p>
    <w:p w:rsidR="00B90F16" w:rsidRDefault="00B90F16" w:rsidP="00AD634A">
      <w:pPr>
        <w:spacing w:after="0" w:line="276" w:lineRule="auto"/>
        <w:jc w:val="both"/>
        <w:rPr>
          <w:rFonts w:eastAsiaTheme="minorEastAsia"/>
          <w:szCs w:val="24"/>
        </w:rPr>
      </w:pPr>
      <w:r>
        <w:rPr>
          <w:rFonts w:eastAsiaTheme="minorEastAsia"/>
          <w:szCs w:val="24"/>
        </w:rPr>
        <w:t>PPE                             Personal Protective Equipment</w:t>
      </w:r>
    </w:p>
    <w:p w:rsidR="00E93CBF" w:rsidRDefault="00E93CBF" w:rsidP="00E93CBF">
      <w:pPr>
        <w:jc w:val="both"/>
        <w:rPr>
          <w:rFonts w:eastAsia="Calibri"/>
        </w:rPr>
      </w:pPr>
    </w:p>
    <w:p w:rsidR="00A441C4" w:rsidRDefault="00A441C4" w:rsidP="00E93CBF">
      <w:pPr>
        <w:jc w:val="both"/>
        <w:rPr>
          <w:rFonts w:eastAsia="Calibri"/>
        </w:rPr>
      </w:pPr>
    </w:p>
    <w:p w:rsidR="00A441C4" w:rsidRDefault="00A441C4" w:rsidP="00E93CBF">
      <w:pPr>
        <w:jc w:val="both"/>
        <w:rPr>
          <w:rFonts w:eastAsia="Calibri"/>
        </w:rPr>
      </w:pPr>
    </w:p>
    <w:p w:rsidR="00A441C4" w:rsidRDefault="00A441C4" w:rsidP="00E93CBF">
      <w:pPr>
        <w:jc w:val="both"/>
        <w:rPr>
          <w:rFonts w:eastAsia="Calibri"/>
        </w:rPr>
      </w:pPr>
    </w:p>
    <w:p w:rsidR="00E93CBF" w:rsidRPr="00243EF6" w:rsidRDefault="00E93CBF" w:rsidP="002C49F9">
      <w:pPr>
        <w:pStyle w:val="Heading1"/>
        <w:jc w:val="left"/>
      </w:pPr>
    </w:p>
    <w:p w:rsidR="002C49F9" w:rsidRPr="002F0B2B" w:rsidRDefault="002C49F9" w:rsidP="002C49F9">
      <w:pPr>
        <w:spacing w:after="0" w:line="360" w:lineRule="auto"/>
        <w:jc w:val="center"/>
        <w:rPr>
          <w:b/>
          <w:sz w:val="28"/>
          <w:szCs w:val="28"/>
        </w:rPr>
      </w:pPr>
      <w:r w:rsidRPr="002F0B2B">
        <w:rPr>
          <w:b/>
          <w:sz w:val="28"/>
          <w:szCs w:val="28"/>
        </w:rPr>
        <w:t>EXECUTIVE SUMMARY</w:t>
      </w:r>
    </w:p>
    <w:p w:rsidR="002C49F9" w:rsidRPr="00EF32EA" w:rsidRDefault="002C49F9" w:rsidP="002C49F9">
      <w:pPr>
        <w:spacing w:line="360" w:lineRule="auto"/>
        <w:jc w:val="both"/>
        <w:rPr>
          <w:szCs w:val="24"/>
          <w:lang w:eastAsia="en-GB"/>
        </w:rPr>
      </w:pPr>
      <w:r w:rsidRPr="002C30DF">
        <w:rPr>
          <w:szCs w:val="24"/>
        </w:rPr>
        <w:t>In accordance with the terms of the Lo</w:t>
      </w:r>
      <w:r>
        <w:rPr>
          <w:szCs w:val="24"/>
        </w:rPr>
        <w:t>cal Governance, 2016, (Act 936)</w:t>
      </w:r>
      <w:r w:rsidRPr="002C30DF">
        <w:rPr>
          <w:szCs w:val="24"/>
        </w:rPr>
        <w:t>, the Metropolitan, Municipal, and District Assemblies (MMDAs) are mandated to plan, mobilize revenue, and implement development programs in</w:t>
      </w:r>
      <w:r>
        <w:rPr>
          <w:szCs w:val="24"/>
        </w:rPr>
        <w:t xml:space="preserve"> their respective jurisdictions</w:t>
      </w:r>
      <w:r w:rsidRPr="002C30DF">
        <w:rPr>
          <w:szCs w:val="24"/>
        </w:rPr>
        <w:t>. As a result, MMDAs are required to design development plans, implement those plans, and monitor and assess the activities, projects, and programs included in those plans in order to ensure that those activities, initiatives, and programs achieve the desired results</w:t>
      </w:r>
      <w:r>
        <w:rPr>
          <w:szCs w:val="24"/>
        </w:rPr>
        <w:t>.</w:t>
      </w:r>
    </w:p>
    <w:p w:rsidR="002C49F9" w:rsidRDefault="002C49F9" w:rsidP="002C49F9">
      <w:pPr>
        <w:spacing w:after="160" w:line="360" w:lineRule="auto"/>
        <w:jc w:val="both"/>
        <w:rPr>
          <w:szCs w:val="24"/>
        </w:rPr>
      </w:pPr>
      <w:r>
        <w:rPr>
          <w:szCs w:val="24"/>
        </w:rPr>
        <w:t xml:space="preserve">This APR is done on the </w:t>
      </w:r>
      <w:r w:rsidRPr="00743926">
        <w:rPr>
          <w:szCs w:val="24"/>
        </w:rPr>
        <w:t>basis of the of status of indicators and targets used for monitoring and evaluating the achievements of ac</w:t>
      </w:r>
      <w:r>
        <w:rPr>
          <w:szCs w:val="24"/>
        </w:rPr>
        <w:t xml:space="preserve">tivities/interventions planned </w:t>
      </w:r>
      <w:r w:rsidRPr="00743926">
        <w:rPr>
          <w:szCs w:val="24"/>
        </w:rPr>
        <w:t>for the time period under review.  It</w:t>
      </w:r>
      <w:r>
        <w:rPr>
          <w:szCs w:val="24"/>
        </w:rPr>
        <w:t xml:space="preserve"> also emphasizes key </w:t>
      </w:r>
      <w:r w:rsidRPr="00743926">
        <w:rPr>
          <w:szCs w:val="24"/>
        </w:rPr>
        <w:t>physical proj</w:t>
      </w:r>
      <w:r>
        <w:rPr>
          <w:szCs w:val="24"/>
        </w:rPr>
        <w:t xml:space="preserve">ect activities that took place </w:t>
      </w:r>
      <w:r w:rsidRPr="00743926">
        <w:rPr>
          <w:szCs w:val="24"/>
        </w:rPr>
        <w:t>during the period under consideration in order to bring about the desired changes in the people's lives.</w:t>
      </w:r>
    </w:p>
    <w:p w:rsidR="003F2166" w:rsidRPr="00AE1FC8" w:rsidRDefault="003F2166" w:rsidP="00AE1FC8">
      <w:pPr>
        <w:spacing w:line="360" w:lineRule="auto"/>
        <w:jc w:val="both"/>
      </w:pPr>
      <w:r w:rsidRPr="00743C5F">
        <w:rPr>
          <w:rFonts w:eastAsia="Calibri"/>
        </w:rPr>
        <w:t>The report is presented in three chapters. Chapter one presents an introduction which entails the summary of achievements and challenges with the implementation of the 2023 Annual Action Plan, the purpose of the M&amp;E activity for the year, processes involved as well as challenges encountered. Chapter two contains programme</w:t>
      </w:r>
      <w:r>
        <w:rPr>
          <w:rFonts w:eastAsia="Calibri"/>
        </w:rPr>
        <w:t xml:space="preserve">s and </w:t>
      </w:r>
      <w:r w:rsidRPr="00743C5F">
        <w:rPr>
          <w:rFonts w:eastAsia="Calibri"/>
        </w:rPr>
        <w:t>project</w:t>
      </w:r>
      <w:r>
        <w:rPr>
          <w:rFonts w:eastAsia="Calibri"/>
        </w:rPr>
        <w:t>s</w:t>
      </w:r>
      <w:r w:rsidRPr="00743C5F">
        <w:rPr>
          <w:rFonts w:eastAsia="Calibri"/>
        </w:rPr>
        <w:t xml:space="preserve"> register, updates on funding sources and disbursements, updates on indicators and targets as well as updates on critical development and poverty issues. Also presented here include findings and recommendations on development evaluations conducted during the year and findings </w:t>
      </w:r>
      <w:r>
        <w:rPr>
          <w:rFonts w:eastAsia="Calibri"/>
        </w:rPr>
        <w:t xml:space="preserve">and recommendations </w:t>
      </w:r>
      <w:r w:rsidRPr="00743C5F">
        <w:rPr>
          <w:rFonts w:eastAsia="Calibri"/>
        </w:rPr>
        <w:t xml:space="preserve">on participatory </w:t>
      </w:r>
      <w:r>
        <w:rPr>
          <w:rFonts w:eastAsia="Calibri"/>
        </w:rPr>
        <w:t xml:space="preserve">monitoring and </w:t>
      </w:r>
      <w:r w:rsidRPr="00743C5F">
        <w:rPr>
          <w:rFonts w:eastAsia="Calibri"/>
        </w:rPr>
        <w:t>evaluation</w:t>
      </w:r>
      <w:r>
        <w:rPr>
          <w:rFonts w:eastAsia="Calibri"/>
        </w:rPr>
        <w:t>s</w:t>
      </w:r>
      <w:r w:rsidRPr="00743C5F">
        <w:rPr>
          <w:rFonts w:eastAsia="Calibri"/>
        </w:rPr>
        <w:t xml:space="preserve"> conducted. Chapter Three focused on key issues addressed and those yet to be addressed as well as recommendations for the way forward.</w:t>
      </w:r>
    </w:p>
    <w:p w:rsidR="002C49F9" w:rsidRDefault="002C49F9" w:rsidP="00AE1FC8">
      <w:pPr>
        <w:spacing w:before="240" w:after="160" w:line="360" w:lineRule="auto"/>
        <w:jc w:val="both"/>
        <w:rPr>
          <w:color w:val="auto"/>
          <w:szCs w:val="24"/>
        </w:rPr>
      </w:pPr>
      <w:r w:rsidRPr="001B59C2">
        <w:rPr>
          <w:color w:val="auto"/>
          <w:szCs w:val="24"/>
        </w:rPr>
        <w:t xml:space="preserve">The report revealed that, </w:t>
      </w:r>
      <w:r w:rsidR="00AE1FC8" w:rsidRPr="001B59C2">
        <w:rPr>
          <w:color w:val="auto"/>
          <w:szCs w:val="24"/>
        </w:rPr>
        <w:t xml:space="preserve">the </w:t>
      </w:r>
      <w:r w:rsidR="00AE1FC8" w:rsidRPr="00F74E82">
        <w:rPr>
          <w:color w:val="auto"/>
          <w:szCs w:val="24"/>
        </w:rPr>
        <w:t>AAP for 2023, as presented on Table 1, contained Ninety-Four (94) activities, projects and programmes. A total of Eighty-Five (85) of the activities/programmes in the AAP were implemented, representing 90.4%.</w:t>
      </w:r>
    </w:p>
    <w:p w:rsidR="00253C5B" w:rsidRPr="00AE1FC8" w:rsidRDefault="00253C5B" w:rsidP="00AE1FC8">
      <w:pPr>
        <w:spacing w:before="240" w:after="160" w:line="360" w:lineRule="auto"/>
        <w:jc w:val="both"/>
        <w:rPr>
          <w:color w:val="FFC000" w:themeColor="accent4"/>
          <w:szCs w:val="24"/>
        </w:rPr>
      </w:pPr>
      <w:r>
        <w:rPr>
          <w:color w:val="000000" w:themeColor="text1"/>
          <w:szCs w:val="24"/>
        </w:rPr>
        <w:t xml:space="preserve">It is revealed </w:t>
      </w:r>
      <w:r w:rsidRPr="00027424">
        <w:rPr>
          <w:color w:val="000000" w:themeColor="text1"/>
          <w:szCs w:val="24"/>
        </w:rPr>
        <w:t>that, the Asse</w:t>
      </w:r>
      <w:r>
        <w:rPr>
          <w:color w:val="000000" w:themeColor="text1"/>
          <w:szCs w:val="24"/>
        </w:rPr>
        <w:t xml:space="preserve">mbly </w:t>
      </w:r>
      <w:r w:rsidRPr="00BF4E6E">
        <w:rPr>
          <w:szCs w:val="24"/>
        </w:rPr>
        <w:t xml:space="preserve">targeted a total sum </w:t>
      </w:r>
      <w:r w:rsidRPr="00531502">
        <w:rPr>
          <w:color w:val="auto"/>
          <w:szCs w:val="24"/>
        </w:rPr>
        <w:t>of Six Million, Four Hundred and Two Thousand, Two Hundred and Ten Cedis, Forty-Five Pesewas (</w:t>
      </w:r>
      <w:r w:rsidRPr="00531502">
        <w:rPr>
          <w:b/>
          <w:color w:val="auto"/>
          <w:szCs w:val="24"/>
        </w:rPr>
        <w:t>GHC</w:t>
      </w:r>
      <w:r w:rsidRPr="00531502">
        <w:rPr>
          <w:color w:val="auto"/>
          <w:szCs w:val="24"/>
        </w:rPr>
        <w:t xml:space="preserve"> </w:t>
      </w:r>
      <w:r w:rsidRPr="00531502">
        <w:rPr>
          <w:b/>
          <w:color w:val="auto"/>
          <w:szCs w:val="24"/>
        </w:rPr>
        <w:t>6,402,210.45</w:t>
      </w:r>
      <w:r w:rsidRPr="00531502">
        <w:rPr>
          <w:color w:val="auto"/>
          <w:szCs w:val="24"/>
        </w:rPr>
        <w:t xml:space="preserve">) for the year, 2023. </w:t>
      </w:r>
      <w:r>
        <w:rPr>
          <w:color w:val="auto"/>
          <w:szCs w:val="24"/>
        </w:rPr>
        <w:t>However</w:t>
      </w:r>
      <w:r w:rsidRPr="00531502">
        <w:rPr>
          <w:color w:val="auto"/>
          <w:szCs w:val="24"/>
        </w:rPr>
        <w:t>, the Assembly received Two Million, Six Hundred and Thirty-Four Thousand, Seven Hundred and Fifty-Six Ghana Cedis, Sixteen Pesewas (</w:t>
      </w:r>
      <w:r w:rsidRPr="00531502">
        <w:rPr>
          <w:b/>
          <w:color w:val="auto"/>
          <w:szCs w:val="24"/>
        </w:rPr>
        <w:t>GHC</w:t>
      </w:r>
      <w:r w:rsidRPr="00531502">
        <w:rPr>
          <w:b/>
          <w:color w:val="auto"/>
        </w:rPr>
        <w:t>2,634,756.16</w:t>
      </w:r>
      <w:r>
        <w:rPr>
          <w:color w:val="auto"/>
          <w:szCs w:val="24"/>
        </w:rPr>
        <w:t>),</w:t>
      </w:r>
      <w:r w:rsidRPr="00531502">
        <w:rPr>
          <w:color w:val="auto"/>
          <w:szCs w:val="24"/>
        </w:rPr>
        <w:t xml:space="preserve"> representing </w:t>
      </w:r>
      <w:r w:rsidRPr="00531502">
        <w:rPr>
          <w:color w:val="auto"/>
          <w:szCs w:val="24"/>
          <w:lang w:eastAsia="en-GB"/>
        </w:rPr>
        <w:t xml:space="preserve">41.15% </w:t>
      </w:r>
      <w:r w:rsidRPr="00531502">
        <w:rPr>
          <w:color w:val="auto"/>
          <w:szCs w:val="24"/>
        </w:rPr>
        <w:t>of the total revenue target for the year.</w:t>
      </w:r>
    </w:p>
    <w:p w:rsidR="00E93CBF" w:rsidRPr="002300B5" w:rsidRDefault="00E93CBF" w:rsidP="008307B2">
      <w:pPr>
        <w:spacing w:after="160" w:line="360" w:lineRule="auto"/>
        <w:jc w:val="both"/>
        <w:sectPr w:rsidR="00E93CBF" w:rsidRPr="002300B5" w:rsidSect="00664373">
          <w:pgSz w:w="12240" w:h="15840"/>
          <w:pgMar w:top="1418" w:right="1304" w:bottom="1418" w:left="1304" w:header="709" w:footer="709" w:gutter="0"/>
          <w:pgNumType w:fmt="lowerRoman" w:start="1" w:chapStyle="1"/>
          <w:cols w:space="720"/>
          <w:docGrid w:linePitch="326"/>
        </w:sectPr>
      </w:pPr>
    </w:p>
    <w:p w:rsidR="00E93CBF" w:rsidRPr="00B340AA" w:rsidRDefault="00E93CBF" w:rsidP="00664373">
      <w:pPr>
        <w:pStyle w:val="Heading1"/>
      </w:pPr>
      <w:bookmarkStart w:id="5" w:name="_Toc159101286"/>
      <w:r w:rsidRPr="00B340AA">
        <w:lastRenderedPageBreak/>
        <w:t>CHAPTER</w:t>
      </w:r>
      <w:r w:rsidRPr="008F1B5A">
        <w:t xml:space="preserve"> ONE</w:t>
      </w:r>
      <w:bookmarkEnd w:id="5"/>
    </w:p>
    <w:p w:rsidR="00664373" w:rsidRDefault="00664373" w:rsidP="00664373">
      <w:pPr>
        <w:pStyle w:val="Heading2"/>
        <w:jc w:val="center"/>
      </w:pPr>
      <w:bookmarkStart w:id="6" w:name="_Toc159101288"/>
      <w:r w:rsidRPr="0080794E">
        <w:t>INTRODUCTION</w:t>
      </w:r>
      <w:bookmarkStart w:id="7" w:name="_Toc507105809"/>
      <w:bookmarkStart w:id="8" w:name="_Toc6482384"/>
      <w:bookmarkStart w:id="9" w:name="_Toc159101289"/>
      <w:bookmarkEnd w:id="6"/>
    </w:p>
    <w:p w:rsidR="00664373" w:rsidRPr="00CB05FB" w:rsidRDefault="00664373" w:rsidP="00664373">
      <w:pPr>
        <w:pStyle w:val="Heading2"/>
      </w:pPr>
      <w:r w:rsidRPr="00CB05FB">
        <w:t>1.1 BACKGROUND</w:t>
      </w:r>
      <w:bookmarkEnd w:id="7"/>
      <w:bookmarkEnd w:id="8"/>
    </w:p>
    <w:p w:rsidR="00664373" w:rsidRPr="00CB05FB" w:rsidRDefault="00664373" w:rsidP="00664373">
      <w:pPr>
        <w:spacing w:after="0" w:line="360" w:lineRule="auto"/>
        <w:jc w:val="both"/>
        <w:rPr>
          <w:szCs w:val="24"/>
          <w:lang w:eastAsia="en-GB"/>
        </w:rPr>
      </w:pPr>
      <w:r>
        <w:rPr>
          <w:rFonts w:eastAsiaTheme="minorEastAsia"/>
          <w:szCs w:val="24"/>
        </w:rPr>
        <w:t xml:space="preserve">The </w:t>
      </w:r>
      <w:r w:rsidRPr="00CB05FB">
        <w:rPr>
          <w:rFonts w:eastAsiaTheme="minorEastAsia"/>
          <w:szCs w:val="24"/>
        </w:rPr>
        <w:t>Metropolitan, Municipal and District Assemblies (</w:t>
      </w:r>
      <w:r>
        <w:rPr>
          <w:szCs w:val="24"/>
          <w:lang w:eastAsia="en-GB"/>
        </w:rPr>
        <w:t>MMDAs) are officially mandated</w:t>
      </w:r>
      <w:r w:rsidRPr="00CB05FB">
        <w:rPr>
          <w:szCs w:val="24"/>
          <w:lang w:eastAsia="en-GB"/>
        </w:rPr>
        <w:t>, to plan, mobilize revenue and implement development programmes in their respective jurisdictions in accordance with the provisions of the Local Governance, 2016 (Act 936).  In line with the above objective, MMDAs are mandated to prepare their development plans, prosecute such plans, monitor and evaluate the activities and programmes in those plans as a way of ensuring that those activities, projects and programmes achieve the desired outcome.</w:t>
      </w:r>
    </w:p>
    <w:p w:rsidR="00664373" w:rsidRPr="00CB05FB" w:rsidRDefault="00664373" w:rsidP="00664373">
      <w:pPr>
        <w:spacing w:before="240" w:after="0" w:line="360" w:lineRule="auto"/>
        <w:jc w:val="both"/>
        <w:rPr>
          <w:szCs w:val="24"/>
          <w:lang w:eastAsia="en-GB"/>
        </w:rPr>
      </w:pPr>
      <w:r w:rsidRPr="0099222F">
        <w:rPr>
          <w:szCs w:val="24"/>
          <w:lang w:eastAsia="en-GB"/>
        </w:rPr>
        <w:t>As part of its responsibility to ensure the District's all-inclusive development, the Afadzato South District Assembly (ASDA) has been implementing a four-year Medium Term Development Plan (MTDP) under the Medium-Term National Development Policy Framework (MTNDPF); Agenda for Jobs: Creating Prosperity and Equal Opportunities for All. It's the seventh in a series of development policy frameworks that have been developed over the last two decades. The framework builds on the successes of its immediate predecessor, the Ghana Shared Growth and Development Agenda (GSGDA) II, which was implemented from 2014 to 2017.</w:t>
      </w:r>
      <w:r w:rsidRPr="00CB05FB">
        <w:rPr>
          <w:szCs w:val="24"/>
          <w:lang w:eastAsia="en-GB"/>
        </w:rPr>
        <w:t xml:space="preserve"> </w:t>
      </w:r>
    </w:p>
    <w:p w:rsidR="00664373" w:rsidRPr="00CB05FB" w:rsidRDefault="00664373" w:rsidP="00664373">
      <w:pPr>
        <w:spacing w:before="240" w:after="0" w:line="360" w:lineRule="auto"/>
        <w:jc w:val="both"/>
        <w:rPr>
          <w:szCs w:val="24"/>
          <w:lang w:eastAsia="en-GB"/>
        </w:rPr>
      </w:pPr>
      <w:r w:rsidRPr="00CB05FB">
        <w:rPr>
          <w:szCs w:val="24"/>
          <w:lang w:eastAsia="en-GB"/>
        </w:rPr>
        <w:t>The purpose of the MTNDPF is to operationalize the vision, policies and programmes outlined in the President’s Coordinated Programme of Economic and Social Development Policy (CPESDP). This medium-term national de</w:t>
      </w:r>
      <w:r>
        <w:rPr>
          <w:szCs w:val="24"/>
          <w:lang w:eastAsia="en-GB"/>
        </w:rPr>
        <w:t>velopment policy framework, 2022-2025</w:t>
      </w:r>
      <w:r w:rsidRPr="00CB05FB">
        <w:rPr>
          <w:szCs w:val="24"/>
          <w:lang w:eastAsia="en-GB"/>
        </w:rPr>
        <w:t>, becomes the guide as far as the overall economic and social development of the District was concerned.</w:t>
      </w:r>
    </w:p>
    <w:p w:rsidR="00664373" w:rsidRPr="00CB05FB" w:rsidRDefault="00664373" w:rsidP="00664373">
      <w:pPr>
        <w:spacing w:before="240" w:after="0" w:line="360" w:lineRule="auto"/>
        <w:jc w:val="both"/>
        <w:rPr>
          <w:szCs w:val="24"/>
          <w:lang w:eastAsia="en-GB"/>
        </w:rPr>
      </w:pPr>
      <w:r w:rsidRPr="00AB05A7">
        <w:rPr>
          <w:rFonts w:eastAsia="Wingdings"/>
          <w:szCs w:val="24"/>
        </w:rPr>
        <w:t>The implementation of the Annual Action Plan (AAP</w:t>
      </w:r>
      <w:r>
        <w:rPr>
          <w:rFonts w:eastAsia="Wingdings"/>
          <w:szCs w:val="24"/>
        </w:rPr>
        <w:t>) for 2023</w:t>
      </w:r>
      <w:r w:rsidRPr="00AB05A7">
        <w:rPr>
          <w:rFonts w:eastAsia="Wingdings"/>
          <w:szCs w:val="24"/>
        </w:rPr>
        <w:t xml:space="preserve"> took into account topics such as the Sustainable Development Goals (SDGs), the African Union Agenda 2063, and the Paris Climate Change Agreement (COP21). The plan was carried</w:t>
      </w:r>
      <w:r>
        <w:rPr>
          <w:rFonts w:eastAsia="Wingdings"/>
          <w:szCs w:val="24"/>
        </w:rPr>
        <w:t xml:space="preserve"> out in accordance with the six (6</w:t>
      </w:r>
      <w:r w:rsidRPr="00AB05A7">
        <w:rPr>
          <w:rFonts w:eastAsia="Wingdings"/>
          <w:szCs w:val="24"/>
        </w:rPr>
        <w:t>) main Development Dimensions outlined below</w:t>
      </w:r>
      <w:r w:rsidRPr="00CB05FB">
        <w:rPr>
          <w:rFonts w:eastAsia="Wingdings"/>
          <w:szCs w:val="24"/>
        </w:rPr>
        <w:t xml:space="preserve">: </w:t>
      </w:r>
    </w:p>
    <w:p w:rsidR="00664373" w:rsidRPr="00CB05FB" w:rsidRDefault="00664373" w:rsidP="00664373">
      <w:pPr>
        <w:spacing w:line="360" w:lineRule="auto"/>
        <w:jc w:val="both"/>
        <w:rPr>
          <w:szCs w:val="24"/>
        </w:rPr>
      </w:pPr>
      <w:r w:rsidRPr="00CB05FB">
        <w:rPr>
          <w:szCs w:val="24"/>
        </w:rPr>
        <w:t xml:space="preserve">1. Economic development;  </w:t>
      </w:r>
    </w:p>
    <w:p w:rsidR="00664373" w:rsidRPr="00CB05FB" w:rsidRDefault="00664373" w:rsidP="00664373">
      <w:pPr>
        <w:spacing w:line="360" w:lineRule="auto"/>
        <w:jc w:val="both"/>
        <w:rPr>
          <w:szCs w:val="24"/>
        </w:rPr>
      </w:pPr>
      <w:r w:rsidRPr="00CB05FB">
        <w:rPr>
          <w:szCs w:val="24"/>
        </w:rPr>
        <w:t xml:space="preserve">2.  Social development;  </w:t>
      </w:r>
    </w:p>
    <w:p w:rsidR="00664373" w:rsidRPr="00CB05FB" w:rsidRDefault="00664373" w:rsidP="00664373">
      <w:pPr>
        <w:spacing w:line="360" w:lineRule="auto"/>
        <w:jc w:val="both"/>
        <w:rPr>
          <w:szCs w:val="24"/>
        </w:rPr>
      </w:pPr>
      <w:r w:rsidRPr="00CB05FB">
        <w:rPr>
          <w:szCs w:val="24"/>
        </w:rPr>
        <w:t xml:space="preserve">3. Environment, infrastructure and human settlements; </w:t>
      </w:r>
    </w:p>
    <w:p w:rsidR="00664373" w:rsidRPr="00CB05FB" w:rsidRDefault="00664373" w:rsidP="00664373">
      <w:pPr>
        <w:spacing w:line="360" w:lineRule="auto"/>
        <w:jc w:val="both"/>
        <w:rPr>
          <w:szCs w:val="24"/>
        </w:rPr>
      </w:pPr>
      <w:r w:rsidRPr="00CB05FB">
        <w:rPr>
          <w:szCs w:val="24"/>
        </w:rPr>
        <w:t>4. Governance, corruption and public accountability</w:t>
      </w:r>
    </w:p>
    <w:p w:rsidR="00664373" w:rsidRPr="008F1B5A" w:rsidRDefault="00664373" w:rsidP="00664373">
      <w:pPr>
        <w:spacing w:line="360" w:lineRule="auto"/>
        <w:contextualSpacing/>
        <w:jc w:val="both"/>
        <w:rPr>
          <w:rFonts w:eastAsia="Calibri"/>
        </w:rPr>
      </w:pPr>
      <w:r>
        <w:rPr>
          <w:lang w:eastAsia="en-GB"/>
        </w:rPr>
        <w:lastRenderedPageBreak/>
        <w:t xml:space="preserve">5. </w:t>
      </w:r>
      <w:r w:rsidRPr="008F1B5A">
        <w:rPr>
          <w:lang w:eastAsia="en-GB"/>
        </w:rPr>
        <w:t>Emergency Planning and Response (Including Covid-19 Recovery Plan)</w:t>
      </w:r>
    </w:p>
    <w:p w:rsidR="00664373" w:rsidRDefault="00664373" w:rsidP="00664373">
      <w:pPr>
        <w:spacing w:after="240" w:line="360" w:lineRule="auto"/>
        <w:jc w:val="both"/>
        <w:rPr>
          <w:lang w:eastAsia="en-GB"/>
        </w:rPr>
      </w:pPr>
      <w:r>
        <w:rPr>
          <w:lang w:eastAsia="en-GB"/>
        </w:rPr>
        <w:t xml:space="preserve">6. </w:t>
      </w:r>
      <w:r w:rsidRPr="008F1B5A">
        <w:rPr>
          <w:lang w:eastAsia="en-GB"/>
        </w:rPr>
        <w:t>Implementation, Coordination, Monitoring and Evaluation</w:t>
      </w:r>
    </w:p>
    <w:p w:rsidR="00664373" w:rsidRPr="00CB05FB" w:rsidRDefault="00664373" w:rsidP="00664373">
      <w:pPr>
        <w:spacing w:line="360" w:lineRule="auto"/>
        <w:jc w:val="both"/>
        <w:rPr>
          <w:szCs w:val="24"/>
        </w:rPr>
      </w:pPr>
      <w:r w:rsidRPr="00CB05FB">
        <w:rPr>
          <w:szCs w:val="24"/>
        </w:rPr>
        <w:tab/>
      </w:r>
    </w:p>
    <w:p w:rsidR="00E93CBF" w:rsidRPr="00664373" w:rsidRDefault="00664373" w:rsidP="00664373">
      <w:pPr>
        <w:spacing w:after="240" w:line="360" w:lineRule="auto"/>
        <w:jc w:val="both"/>
        <w:rPr>
          <w:rFonts w:eastAsia="Calibri"/>
          <w:b/>
        </w:rPr>
      </w:pPr>
      <w:r w:rsidRPr="00664373">
        <w:rPr>
          <w:b/>
        </w:rPr>
        <w:t>1.1.1</w:t>
      </w:r>
      <w:r w:rsidR="00E93CBF" w:rsidRPr="00664373">
        <w:rPr>
          <w:b/>
        </w:rPr>
        <w:t xml:space="preserve"> Vision</w:t>
      </w:r>
      <w:bookmarkEnd w:id="9"/>
    </w:p>
    <w:p w:rsidR="00664373" w:rsidRPr="00CB05FB" w:rsidRDefault="00664373" w:rsidP="00664373">
      <w:pPr>
        <w:spacing w:line="360" w:lineRule="auto"/>
        <w:jc w:val="both"/>
        <w:rPr>
          <w:szCs w:val="24"/>
        </w:rPr>
      </w:pPr>
      <w:bookmarkStart w:id="10" w:name="_Toc159101290"/>
      <w:r w:rsidRPr="00CB05FB">
        <w:rPr>
          <w:szCs w:val="24"/>
        </w:rPr>
        <w:t>The Afadzato South Assembly has a vision to become the epitome of sustainable development and a first-class District Assembly in Ghana. This vision plays significant role in planning and administrative activities of the district.</w:t>
      </w:r>
    </w:p>
    <w:p w:rsidR="00E93CBF" w:rsidRPr="0080794E" w:rsidRDefault="00E93CBF" w:rsidP="008A143E">
      <w:pPr>
        <w:pStyle w:val="Heading3"/>
      </w:pPr>
      <w:r w:rsidRPr="0080794E">
        <w:t xml:space="preserve">1.1.2 </w:t>
      </w:r>
      <w:r w:rsidRPr="00C54015">
        <w:t>Mission</w:t>
      </w:r>
      <w:bookmarkEnd w:id="10"/>
    </w:p>
    <w:p w:rsidR="00D32DF0" w:rsidRPr="00CB05FB" w:rsidRDefault="00D32DF0" w:rsidP="00D32DF0">
      <w:pPr>
        <w:spacing w:line="360" w:lineRule="auto"/>
        <w:jc w:val="both"/>
        <w:rPr>
          <w:szCs w:val="24"/>
        </w:rPr>
      </w:pPr>
      <w:bookmarkStart w:id="11" w:name="_Toc520939272"/>
      <w:bookmarkStart w:id="12" w:name="_Toc159101291"/>
      <w:r w:rsidRPr="00CB05FB">
        <w:rPr>
          <w:szCs w:val="24"/>
        </w:rPr>
        <w:t>The Afadzato South District Assembly exists to improve both social and economic life of her people through efficient and effective resource mobilization, maintaining a strong agricultural base for further industrial development, being a leading tourist Centre in Ghana and preserving cultural heritage of her people and the Region at large.</w:t>
      </w:r>
      <w:bookmarkEnd w:id="11"/>
    </w:p>
    <w:p w:rsidR="00D32DF0" w:rsidRDefault="00D32DF0" w:rsidP="00E93CBF">
      <w:pPr>
        <w:pStyle w:val="Heading2"/>
      </w:pPr>
    </w:p>
    <w:p w:rsidR="00E93CBF" w:rsidRPr="008F1B5A" w:rsidRDefault="00E93CBF" w:rsidP="00E93CBF">
      <w:pPr>
        <w:pStyle w:val="Heading2"/>
      </w:pPr>
      <w:r>
        <w:t xml:space="preserve">1.2 </w:t>
      </w:r>
      <w:r w:rsidRPr="008F1B5A">
        <w:t xml:space="preserve">Summary of Achievement </w:t>
      </w:r>
      <w:r w:rsidRPr="004E3FA6">
        <w:t>and</w:t>
      </w:r>
      <w:r w:rsidRPr="008F1B5A">
        <w:t xml:space="preserve"> Challenges with the Implementation of the </w:t>
      </w:r>
      <w:r>
        <w:t xml:space="preserve">2023 AAP and </w:t>
      </w:r>
      <w:r w:rsidRPr="008F1B5A">
        <w:t>MTDP 2022-2025</w:t>
      </w:r>
      <w:bookmarkEnd w:id="12"/>
    </w:p>
    <w:p w:rsidR="00103385" w:rsidRDefault="00103385" w:rsidP="00103385">
      <w:pPr>
        <w:spacing w:after="0" w:line="360" w:lineRule="auto"/>
        <w:jc w:val="both"/>
        <w:rPr>
          <w:szCs w:val="24"/>
          <w:lang w:eastAsia="en-GB"/>
        </w:rPr>
      </w:pPr>
      <w:bookmarkStart w:id="13" w:name="_Toc159101363"/>
      <w:r w:rsidRPr="00CB05FB">
        <w:rPr>
          <w:szCs w:val="24"/>
          <w:lang w:eastAsia="en-GB"/>
        </w:rPr>
        <w:t>Activities an</w:t>
      </w:r>
      <w:r>
        <w:rPr>
          <w:szCs w:val="24"/>
          <w:lang w:eastAsia="en-GB"/>
        </w:rPr>
        <w:t xml:space="preserve">d programmes of the AAP for 2023 </w:t>
      </w:r>
      <w:r w:rsidR="00C1676C">
        <w:rPr>
          <w:szCs w:val="24"/>
          <w:lang w:eastAsia="en-GB"/>
        </w:rPr>
        <w:t>were taken out of the 2022-2025</w:t>
      </w:r>
      <w:r w:rsidRPr="00CB05FB">
        <w:rPr>
          <w:szCs w:val="24"/>
          <w:lang w:eastAsia="en-GB"/>
        </w:rPr>
        <w:t xml:space="preserve"> MTDP of the Assembly. </w:t>
      </w:r>
      <w:r w:rsidR="00352369" w:rsidRPr="00636C18">
        <w:rPr>
          <w:color w:val="auto"/>
          <w:szCs w:val="24"/>
        </w:rPr>
        <w:t>The Assembly also focused more on</w:t>
      </w:r>
      <w:r w:rsidR="00352369">
        <w:rPr>
          <w:color w:val="auto"/>
          <w:szCs w:val="24"/>
        </w:rPr>
        <w:t xml:space="preserve"> climate change through the establishment of a 60 acre (30-acre coconut with nursery, 30-acre oil-palm) </w:t>
      </w:r>
      <w:r w:rsidR="00352369" w:rsidRPr="00636C18">
        <w:rPr>
          <w:color w:val="auto"/>
          <w:szCs w:val="24"/>
        </w:rPr>
        <w:t xml:space="preserve">in the district. </w:t>
      </w:r>
      <w:r w:rsidR="00352369">
        <w:rPr>
          <w:color w:val="auto"/>
          <w:szCs w:val="24"/>
        </w:rPr>
        <w:t xml:space="preserve">Also, it embarked on </w:t>
      </w:r>
      <w:r w:rsidRPr="00CB05FB">
        <w:rPr>
          <w:szCs w:val="24"/>
          <w:lang w:eastAsia="en-GB"/>
        </w:rPr>
        <w:t>sustainable agriculture, HIV/AIDS issues, Support to persons living with Disability, Livelihood Empowerment Against Poverty (LEAP), strengthening Assembly structures, security, water and sanitation, educational service delivery and completion of on-going projects. Also, government’s flagship programmes including Planting for Food and Jobs (</w:t>
      </w:r>
      <w:r>
        <w:rPr>
          <w:szCs w:val="24"/>
          <w:lang w:eastAsia="en-GB"/>
        </w:rPr>
        <w:t>PFJ), as well as the Ghana Productive Safety Network Project (GPSNP)</w:t>
      </w:r>
      <w:r w:rsidRPr="00163E89">
        <w:rPr>
          <w:szCs w:val="24"/>
          <w:lang w:eastAsia="en-GB"/>
        </w:rPr>
        <w:t xml:space="preserve"> were some of the activities </w:t>
      </w:r>
      <w:r>
        <w:rPr>
          <w:szCs w:val="24"/>
          <w:lang w:eastAsia="en-GB"/>
        </w:rPr>
        <w:t xml:space="preserve">and programmes undertaken by the Assembly. </w:t>
      </w:r>
    </w:p>
    <w:p w:rsidR="00103385" w:rsidRPr="00F74E82" w:rsidRDefault="00103385" w:rsidP="00103385">
      <w:pPr>
        <w:spacing w:before="240" w:after="0" w:line="360" w:lineRule="auto"/>
        <w:jc w:val="both"/>
        <w:rPr>
          <w:color w:val="auto"/>
          <w:szCs w:val="24"/>
          <w:lang w:eastAsia="en-GB"/>
        </w:rPr>
      </w:pPr>
      <w:r w:rsidRPr="00F74E82">
        <w:rPr>
          <w:color w:val="auto"/>
          <w:szCs w:val="24"/>
        </w:rPr>
        <w:t>The AAP for 202</w:t>
      </w:r>
      <w:r w:rsidR="00036635" w:rsidRPr="00F74E82">
        <w:rPr>
          <w:color w:val="auto"/>
          <w:szCs w:val="24"/>
        </w:rPr>
        <w:t>3, as presented on Table 1</w:t>
      </w:r>
      <w:r w:rsidRPr="00F74E82">
        <w:rPr>
          <w:color w:val="auto"/>
          <w:szCs w:val="24"/>
        </w:rPr>
        <w:t>, conta</w:t>
      </w:r>
      <w:r w:rsidR="00B344C1" w:rsidRPr="00F74E82">
        <w:rPr>
          <w:color w:val="auto"/>
          <w:szCs w:val="24"/>
        </w:rPr>
        <w:t xml:space="preserve">ined </w:t>
      </w:r>
      <w:r w:rsidR="00797427" w:rsidRPr="00F74E82">
        <w:rPr>
          <w:color w:val="auto"/>
          <w:szCs w:val="24"/>
        </w:rPr>
        <w:t>Ninety-Four (94</w:t>
      </w:r>
      <w:r w:rsidRPr="00F74E82">
        <w:rPr>
          <w:color w:val="auto"/>
          <w:szCs w:val="24"/>
        </w:rPr>
        <w:t xml:space="preserve">) activities, projects and programmes. A total of </w:t>
      </w:r>
      <w:r w:rsidR="00797427" w:rsidRPr="00F74E82">
        <w:rPr>
          <w:color w:val="auto"/>
          <w:szCs w:val="24"/>
        </w:rPr>
        <w:t>Eighty-F</w:t>
      </w:r>
      <w:r w:rsidR="00FB0EBD" w:rsidRPr="00F74E82">
        <w:rPr>
          <w:color w:val="auto"/>
          <w:szCs w:val="24"/>
        </w:rPr>
        <w:t>ive</w:t>
      </w:r>
      <w:r w:rsidRPr="00F74E82">
        <w:rPr>
          <w:color w:val="auto"/>
          <w:szCs w:val="24"/>
        </w:rPr>
        <w:t xml:space="preserve"> (</w:t>
      </w:r>
      <w:r w:rsidR="00797427" w:rsidRPr="00F74E82">
        <w:rPr>
          <w:color w:val="auto"/>
          <w:szCs w:val="24"/>
        </w:rPr>
        <w:t>8</w:t>
      </w:r>
      <w:r w:rsidR="00FB0EBD" w:rsidRPr="00F74E82">
        <w:rPr>
          <w:color w:val="auto"/>
          <w:szCs w:val="24"/>
        </w:rPr>
        <w:t>5) of the activities</w:t>
      </w:r>
      <w:r w:rsidRPr="00F74E82">
        <w:rPr>
          <w:color w:val="auto"/>
          <w:szCs w:val="24"/>
        </w:rPr>
        <w:t>/programmes in the AAP were implemented, repr</w:t>
      </w:r>
      <w:r w:rsidR="00245597" w:rsidRPr="00F74E82">
        <w:rPr>
          <w:color w:val="auto"/>
          <w:szCs w:val="24"/>
        </w:rPr>
        <w:t xml:space="preserve">esenting </w:t>
      </w:r>
      <w:r w:rsidR="009A25E4" w:rsidRPr="00F74E82">
        <w:rPr>
          <w:color w:val="auto"/>
          <w:szCs w:val="24"/>
        </w:rPr>
        <w:t>90.4</w:t>
      </w:r>
      <w:r w:rsidR="004608D0">
        <w:rPr>
          <w:color w:val="auto"/>
          <w:szCs w:val="24"/>
        </w:rPr>
        <w:t>%. Nine (9</w:t>
      </w:r>
      <w:r w:rsidRPr="00F74E82">
        <w:rPr>
          <w:color w:val="auto"/>
          <w:szCs w:val="24"/>
        </w:rPr>
        <w:t xml:space="preserve">) No. physical projects were on-going.  </w:t>
      </w:r>
      <w:r w:rsidRPr="00F74E82">
        <w:rPr>
          <w:color w:val="auto"/>
          <w:szCs w:val="24"/>
          <w:lang w:eastAsia="en-GB"/>
        </w:rPr>
        <w:t>The Table</w:t>
      </w:r>
      <w:r w:rsidR="00036635" w:rsidRPr="00F74E82">
        <w:rPr>
          <w:color w:val="auto"/>
          <w:szCs w:val="24"/>
          <w:lang w:eastAsia="en-GB"/>
        </w:rPr>
        <w:t xml:space="preserve"> 1</w:t>
      </w:r>
      <w:r w:rsidRPr="00F74E82">
        <w:rPr>
          <w:color w:val="auto"/>
          <w:szCs w:val="24"/>
          <w:lang w:eastAsia="en-GB"/>
        </w:rPr>
        <w:t xml:space="preserve"> below shows a summary of the achievements of the 202</w:t>
      </w:r>
      <w:r w:rsidR="00036635" w:rsidRPr="00F74E82">
        <w:rPr>
          <w:color w:val="auto"/>
          <w:szCs w:val="24"/>
          <w:lang w:eastAsia="en-GB"/>
        </w:rPr>
        <w:t>3</w:t>
      </w:r>
      <w:r w:rsidRPr="00F74E82">
        <w:rPr>
          <w:color w:val="auto"/>
          <w:szCs w:val="24"/>
          <w:lang w:eastAsia="en-GB"/>
        </w:rPr>
        <w:t xml:space="preserve"> action plan.</w:t>
      </w:r>
    </w:p>
    <w:p w:rsidR="00E93CBF" w:rsidRPr="007363EE" w:rsidRDefault="00E93CBF" w:rsidP="00E93CBF">
      <w:pPr>
        <w:pStyle w:val="Caption"/>
        <w:keepNext/>
        <w:spacing w:after="240"/>
        <w:rPr>
          <w:b w:val="0"/>
          <w:bCs w:val="0"/>
          <w:i w:val="0"/>
          <w:iCs w:val="0"/>
        </w:rPr>
      </w:pPr>
      <w:r w:rsidRPr="007363EE">
        <w:rPr>
          <w:b w:val="0"/>
          <w:bCs w:val="0"/>
          <w:i w:val="0"/>
          <w:iCs w:val="0"/>
        </w:rPr>
        <w:lastRenderedPageBreak/>
        <w:t xml:space="preserve">Table </w:t>
      </w:r>
      <w:r w:rsidRPr="007363EE">
        <w:rPr>
          <w:b w:val="0"/>
          <w:bCs w:val="0"/>
          <w:i w:val="0"/>
          <w:iCs w:val="0"/>
        </w:rPr>
        <w:fldChar w:fldCharType="begin"/>
      </w:r>
      <w:r w:rsidRPr="007363EE">
        <w:rPr>
          <w:b w:val="0"/>
          <w:bCs w:val="0"/>
          <w:i w:val="0"/>
          <w:iCs w:val="0"/>
        </w:rPr>
        <w:instrText xml:space="preserve"> SEQ Table \* ARABIC </w:instrText>
      </w:r>
      <w:r w:rsidRPr="007363EE">
        <w:rPr>
          <w:b w:val="0"/>
          <w:bCs w:val="0"/>
          <w:i w:val="0"/>
          <w:iCs w:val="0"/>
        </w:rPr>
        <w:fldChar w:fldCharType="separate"/>
      </w:r>
      <w:r>
        <w:rPr>
          <w:b w:val="0"/>
          <w:bCs w:val="0"/>
          <w:i w:val="0"/>
          <w:iCs w:val="0"/>
          <w:noProof/>
        </w:rPr>
        <w:t>1</w:t>
      </w:r>
      <w:r w:rsidRPr="007363EE">
        <w:rPr>
          <w:b w:val="0"/>
          <w:bCs w:val="0"/>
          <w:i w:val="0"/>
          <w:iCs w:val="0"/>
        </w:rPr>
        <w:fldChar w:fldCharType="end"/>
      </w:r>
      <w:r w:rsidRPr="007363EE">
        <w:rPr>
          <w:b w:val="0"/>
          <w:bCs w:val="0"/>
          <w:i w:val="0"/>
          <w:iCs w:val="0"/>
        </w:rPr>
        <w:t xml:space="preserve">: Details on </w:t>
      </w:r>
      <w:r>
        <w:rPr>
          <w:b w:val="0"/>
          <w:bCs w:val="0"/>
          <w:i w:val="0"/>
          <w:iCs w:val="0"/>
        </w:rPr>
        <w:t>the</w:t>
      </w:r>
      <w:r w:rsidRPr="007363EE">
        <w:rPr>
          <w:b w:val="0"/>
          <w:bCs w:val="0"/>
          <w:i w:val="0"/>
          <w:iCs w:val="0"/>
        </w:rPr>
        <w:t xml:space="preserve"> Annual Action Plan implemented</w:t>
      </w:r>
      <w:bookmarkEnd w:id="1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7"/>
        <w:gridCol w:w="5103"/>
        <w:gridCol w:w="993"/>
        <w:gridCol w:w="992"/>
        <w:gridCol w:w="992"/>
        <w:gridCol w:w="992"/>
      </w:tblGrid>
      <w:tr w:rsidR="00DC6EF5" w:rsidRPr="00797427" w:rsidTr="00664373">
        <w:trPr>
          <w:trHeight w:val="371"/>
        </w:trPr>
        <w:tc>
          <w:tcPr>
            <w:tcW w:w="567" w:type="dxa"/>
            <w:vMerge w:val="restart"/>
            <w:shd w:val="clear" w:color="auto" w:fill="E7E6E6" w:themeFill="background2"/>
            <w:vAlign w:val="center"/>
          </w:tcPr>
          <w:p w:rsidR="00E93CBF" w:rsidRPr="00797427" w:rsidRDefault="00E93CBF" w:rsidP="00664373">
            <w:pPr>
              <w:jc w:val="center"/>
              <w:rPr>
                <w:b/>
                <w:bCs/>
                <w:color w:val="auto"/>
              </w:rPr>
            </w:pPr>
            <w:r w:rsidRPr="00797427">
              <w:rPr>
                <w:b/>
                <w:bCs/>
                <w:color w:val="auto"/>
              </w:rPr>
              <w:t>SN</w:t>
            </w:r>
          </w:p>
        </w:tc>
        <w:tc>
          <w:tcPr>
            <w:tcW w:w="5103" w:type="dxa"/>
            <w:vMerge w:val="restart"/>
            <w:shd w:val="clear" w:color="auto" w:fill="E7E6E6" w:themeFill="background2"/>
            <w:tcMar>
              <w:top w:w="15" w:type="dxa"/>
              <w:left w:w="61" w:type="dxa"/>
              <w:bottom w:w="0" w:type="dxa"/>
              <w:right w:w="13" w:type="dxa"/>
            </w:tcMar>
            <w:vAlign w:val="center"/>
            <w:hideMark/>
          </w:tcPr>
          <w:p w:rsidR="00E93CBF" w:rsidRPr="00797427" w:rsidRDefault="00E93CBF" w:rsidP="00664373">
            <w:pPr>
              <w:rPr>
                <w:color w:val="auto"/>
              </w:rPr>
            </w:pPr>
            <w:r w:rsidRPr="00797427">
              <w:rPr>
                <w:b/>
                <w:bCs/>
                <w:color w:val="auto"/>
              </w:rPr>
              <w:t>D</w:t>
            </w:r>
            <w:r w:rsidR="00325926" w:rsidRPr="00797427">
              <w:rPr>
                <w:b/>
                <w:bCs/>
                <w:color w:val="auto"/>
              </w:rPr>
              <w:t>/2</w:t>
            </w:r>
            <w:r w:rsidRPr="00797427">
              <w:rPr>
                <w:b/>
                <w:bCs/>
                <w:color w:val="auto"/>
              </w:rPr>
              <w:t>evelopment Dimension</w:t>
            </w:r>
          </w:p>
        </w:tc>
        <w:tc>
          <w:tcPr>
            <w:tcW w:w="1985" w:type="dxa"/>
            <w:gridSpan w:val="2"/>
            <w:shd w:val="clear" w:color="auto" w:fill="E7E6E6" w:themeFill="background2"/>
            <w:tcMar>
              <w:top w:w="15" w:type="dxa"/>
              <w:left w:w="61" w:type="dxa"/>
              <w:bottom w:w="0" w:type="dxa"/>
              <w:right w:w="13" w:type="dxa"/>
            </w:tcMar>
            <w:hideMark/>
          </w:tcPr>
          <w:p w:rsidR="00E93CBF" w:rsidRPr="00797427" w:rsidRDefault="00E93CBF" w:rsidP="00664373">
            <w:pPr>
              <w:jc w:val="center"/>
              <w:rPr>
                <w:color w:val="auto"/>
              </w:rPr>
            </w:pPr>
            <w:r w:rsidRPr="00797427">
              <w:rPr>
                <w:b/>
                <w:bCs/>
                <w:color w:val="auto"/>
              </w:rPr>
              <w:t>2022</w:t>
            </w:r>
          </w:p>
        </w:tc>
        <w:tc>
          <w:tcPr>
            <w:tcW w:w="1984" w:type="dxa"/>
            <w:gridSpan w:val="2"/>
            <w:shd w:val="clear" w:color="auto" w:fill="E7E6E6" w:themeFill="background2"/>
            <w:tcMar>
              <w:top w:w="15" w:type="dxa"/>
              <w:left w:w="61" w:type="dxa"/>
              <w:bottom w:w="0" w:type="dxa"/>
              <w:right w:w="13" w:type="dxa"/>
            </w:tcMar>
            <w:hideMark/>
          </w:tcPr>
          <w:p w:rsidR="00E93CBF" w:rsidRPr="00797427" w:rsidRDefault="00E93CBF" w:rsidP="00664373">
            <w:pPr>
              <w:jc w:val="center"/>
              <w:rPr>
                <w:color w:val="auto"/>
              </w:rPr>
            </w:pPr>
            <w:r w:rsidRPr="00797427">
              <w:rPr>
                <w:b/>
                <w:bCs/>
                <w:color w:val="auto"/>
              </w:rPr>
              <w:t>2023</w:t>
            </w:r>
          </w:p>
        </w:tc>
      </w:tr>
      <w:tr w:rsidR="00DC6EF5" w:rsidRPr="00797427" w:rsidTr="00664373">
        <w:trPr>
          <w:trHeight w:val="371"/>
        </w:trPr>
        <w:tc>
          <w:tcPr>
            <w:tcW w:w="567" w:type="dxa"/>
            <w:vMerge/>
            <w:shd w:val="clear" w:color="auto" w:fill="E7E6E6" w:themeFill="background2"/>
          </w:tcPr>
          <w:p w:rsidR="00E93CBF" w:rsidRPr="00797427" w:rsidRDefault="00E93CBF" w:rsidP="00664373">
            <w:pPr>
              <w:rPr>
                <w:color w:val="auto"/>
              </w:rPr>
            </w:pPr>
          </w:p>
        </w:tc>
        <w:tc>
          <w:tcPr>
            <w:tcW w:w="5103" w:type="dxa"/>
            <w:vMerge/>
            <w:shd w:val="clear" w:color="auto" w:fill="E7E6E6" w:themeFill="background2"/>
            <w:vAlign w:val="center"/>
            <w:hideMark/>
          </w:tcPr>
          <w:p w:rsidR="00E93CBF" w:rsidRPr="00797427" w:rsidRDefault="00E93CBF" w:rsidP="00664373">
            <w:pPr>
              <w:rPr>
                <w:color w:val="auto"/>
              </w:rPr>
            </w:pPr>
          </w:p>
        </w:tc>
        <w:tc>
          <w:tcPr>
            <w:tcW w:w="993" w:type="dxa"/>
            <w:shd w:val="clear" w:color="auto" w:fill="E7E6E6" w:themeFill="background2"/>
            <w:tcMar>
              <w:top w:w="15" w:type="dxa"/>
              <w:left w:w="61" w:type="dxa"/>
              <w:bottom w:w="0" w:type="dxa"/>
              <w:right w:w="13" w:type="dxa"/>
            </w:tcMar>
            <w:hideMark/>
          </w:tcPr>
          <w:p w:rsidR="00E93CBF" w:rsidRPr="00797427" w:rsidRDefault="00E93CBF" w:rsidP="00664373">
            <w:pPr>
              <w:rPr>
                <w:color w:val="auto"/>
              </w:rPr>
            </w:pPr>
            <w:r w:rsidRPr="00797427">
              <w:rPr>
                <w:b/>
                <w:bCs/>
                <w:color w:val="auto"/>
              </w:rPr>
              <w:t>Plan</w:t>
            </w:r>
          </w:p>
        </w:tc>
        <w:tc>
          <w:tcPr>
            <w:tcW w:w="992" w:type="dxa"/>
            <w:shd w:val="clear" w:color="auto" w:fill="E7E6E6" w:themeFill="background2"/>
            <w:tcMar>
              <w:top w:w="15" w:type="dxa"/>
              <w:left w:w="61" w:type="dxa"/>
              <w:bottom w:w="0" w:type="dxa"/>
              <w:right w:w="13" w:type="dxa"/>
            </w:tcMar>
            <w:hideMark/>
          </w:tcPr>
          <w:p w:rsidR="00E93CBF" w:rsidRPr="00797427" w:rsidRDefault="00E93CBF" w:rsidP="00664373">
            <w:pPr>
              <w:rPr>
                <w:color w:val="auto"/>
              </w:rPr>
            </w:pPr>
            <w:r w:rsidRPr="00797427">
              <w:rPr>
                <w:b/>
                <w:bCs/>
                <w:color w:val="auto"/>
              </w:rPr>
              <w:t>Exec</w:t>
            </w:r>
          </w:p>
        </w:tc>
        <w:tc>
          <w:tcPr>
            <w:tcW w:w="992" w:type="dxa"/>
            <w:shd w:val="clear" w:color="auto" w:fill="E7E6E6" w:themeFill="background2"/>
            <w:tcMar>
              <w:top w:w="15" w:type="dxa"/>
              <w:left w:w="61" w:type="dxa"/>
              <w:bottom w:w="0" w:type="dxa"/>
              <w:right w:w="13" w:type="dxa"/>
            </w:tcMar>
            <w:hideMark/>
          </w:tcPr>
          <w:p w:rsidR="00E93CBF" w:rsidRPr="00797427" w:rsidRDefault="00E93CBF" w:rsidP="00664373">
            <w:pPr>
              <w:rPr>
                <w:color w:val="auto"/>
              </w:rPr>
            </w:pPr>
            <w:r w:rsidRPr="00797427">
              <w:rPr>
                <w:b/>
                <w:bCs/>
                <w:color w:val="auto"/>
              </w:rPr>
              <w:t>Plan</w:t>
            </w:r>
          </w:p>
        </w:tc>
        <w:tc>
          <w:tcPr>
            <w:tcW w:w="992" w:type="dxa"/>
            <w:shd w:val="clear" w:color="auto" w:fill="E7E6E6" w:themeFill="background2"/>
            <w:tcMar>
              <w:top w:w="15" w:type="dxa"/>
              <w:left w:w="61" w:type="dxa"/>
              <w:bottom w:w="0" w:type="dxa"/>
              <w:right w:w="13" w:type="dxa"/>
            </w:tcMar>
            <w:hideMark/>
          </w:tcPr>
          <w:p w:rsidR="00E93CBF" w:rsidRPr="00797427" w:rsidRDefault="00E93CBF" w:rsidP="00664373">
            <w:pPr>
              <w:rPr>
                <w:color w:val="auto"/>
              </w:rPr>
            </w:pPr>
            <w:r w:rsidRPr="00797427">
              <w:rPr>
                <w:b/>
                <w:bCs/>
                <w:color w:val="auto"/>
              </w:rPr>
              <w:t>Exec</w:t>
            </w:r>
          </w:p>
        </w:tc>
      </w:tr>
      <w:tr w:rsidR="00797427" w:rsidRPr="00797427" w:rsidTr="00664373">
        <w:trPr>
          <w:trHeight w:val="398"/>
        </w:trPr>
        <w:tc>
          <w:tcPr>
            <w:tcW w:w="567" w:type="dxa"/>
          </w:tcPr>
          <w:p w:rsidR="00797427" w:rsidRPr="00797427" w:rsidRDefault="00797427" w:rsidP="00797427">
            <w:pPr>
              <w:rPr>
                <w:color w:val="auto"/>
              </w:rPr>
            </w:pPr>
            <w:r w:rsidRPr="00797427">
              <w:rPr>
                <w:color w:val="auto"/>
              </w:rPr>
              <w:t>1.</w:t>
            </w:r>
          </w:p>
        </w:tc>
        <w:tc>
          <w:tcPr>
            <w:tcW w:w="5103" w:type="dxa"/>
            <w:shd w:val="clear" w:color="auto" w:fill="auto"/>
            <w:tcMar>
              <w:top w:w="15" w:type="dxa"/>
              <w:left w:w="61" w:type="dxa"/>
              <w:bottom w:w="0" w:type="dxa"/>
              <w:right w:w="13" w:type="dxa"/>
            </w:tcMar>
            <w:hideMark/>
          </w:tcPr>
          <w:p w:rsidR="00797427" w:rsidRPr="00797427" w:rsidRDefault="00797427" w:rsidP="00797427">
            <w:pPr>
              <w:rPr>
                <w:color w:val="auto"/>
              </w:rPr>
            </w:pPr>
            <w:r w:rsidRPr="00797427">
              <w:rPr>
                <w:color w:val="auto"/>
              </w:rPr>
              <w:t>Economic development</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19</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18</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15</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13</w:t>
            </w:r>
          </w:p>
        </w:tc>
      </w:tr>
      <w:tr w:rsidR="00797427" w:rsidRPr="00797427" w:rsidTr="00664373">
        <w:trPr>
          <w:trHeight w:val="416"/>
        </w:trPr>
        <w:tc>
          <w:tcPr>
            <w:tcW w:w="567" w:type="dxa"/>
          </w:tcPr>
          <w:p w:rsidR="00797427" w:rsidRPr="00797427" w:rsidRDefault="00797427" w:rsidP="00797427">
            <w:pPr>
              <w:rPr>
                <w:color w:val="auto"/>
              </w:rPr>
            </w:pPr>
            <w:r w:rsidRPr="00797427">
              <w:rPr>
                <w:color w:val="auto"/>
              </w:rPr>
              <w:t>2.</w:t>
            </w:r>
          </w:p>
        </w:tc>
        <w:tc>
          <w:tcPr>
            <w:tcW w:w="5103" w:type="dxa"/>
            <w:shd w:val="clear" w:color="auto" w:fill="auto"/>
            <w:tcMar>
              <w:top w:w="15" w:type="dxa"/>
              <w:left w:w="61" w:type="dxa"/>
              <w:bottom w:w="0" w:type="dxa"/>
              <w:right w:w="13" w:type="dxa"/>
            </w:tcMar>
            <w:hideMark/>
          </w:tcPr>
          <w:p w:rsidR="00797427" w:rsidRPr="00797427" w:rsidRDefault="00797427" w:rsidP="00797427">
            <w:pPr>
              <w:rPr>
                <w:color w:val="auto"/>
              </w:rPr>
            </w:pPr>
            <w:r w:rsidRPr="00797427">
              <w:rPr>
                <w:color w:val="auto"/>
              </w:rPr>
              <w:t>Social development</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29</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27</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32</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30</w:t>
            </w:r>
          </w:p>
        </w:tc>
      </w:tr>
      <w:tr w:rsidR="00797427" w:rsidRPr="00797427" w:rsidTr="00664373">
        <w:trPr>
          <w:trHeight w:val="605"/>
        </w:trPr>
        <w:tc>
          <w:tcPr>
            <w:tcW w:w="567" w:type="dxa"/>
          </w:tcPr>
          <w:p w:rsidR="00797427" w:rsidRPr="00797427" w:rsidRDefault="00797427" w:rsidP="00797427">
            <w:pPr>
              <w:rPr>
                <w:color w:val="auto"/>
              </w:rPr>
            </w:pPr>
            <w:r w:rsidRPr="00797427">
              <w:rPr>
                <w:color w:val="auto"/>
              </w:rPr>
              <w:t>3.</w:t>
            </w:r>
          </w:p>
        </w:tc>
        <w:tc>
          <w:tcPr>
            <w:tcW w:w="5103" w:type="dxa"/>
            <w:shd w:val="clear" w:color="auto" w:fill="auto"/>
            <w:tcMar>
              <w:top w:w="15" w:type="dxa"/>
              <w:left w:w="61" w:type="dxa"/>
              <w:bottom w:w="0" w:type="dxa"/>
              <w:right w:w="13" w:type="dxa"/>
            </w:tcMar>
            <w:hideMark/>
          </w:tcPr>
          <w:p w:rsidR="00797427" w:rsidRPr="00797427" w:rsidRDefault="00797427" w:rsidP="00797427">
            <w:pPr>
              <w:rPr>
                <w:color w:val="auto"/>
              </w:rPr>
            </w:pPr>
            <w:r w:rsidRPr="00797427">
              <w:rPr>
                <w:color w:val="auto"/>
              </w:rPr>
              <w:t>Environment, infrastructure &amp; human settlements</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18</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16</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13</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11</w:t>
            </w:r>
          </w:p>
        </w:tc>
      </w:tr>
      <w:tr w:rsidR="00797427" w:rsidRPr="00797427" w:rsidTr="00664373">
        <w:trPr>
          <w:trHeight w:val="605"/>
        </w:trPr>
        <w:tc>
          <w:tcPr>
            <w:tcW w:w="567" w:type="dxa"/>
          </w:tcPr>
          <w:p w:rsidR="00797427" w:rsidRPr="00797427" w:rsidRDefault="00797427" w:rsidP="00797427">
            <w:pPr>
              <w:rPr>
                <w:color w:val="auto"/>
              </w:rPr>
            </w:pPr>
            <w:r w:rsidRPr="00797427">
              <w:rPr>
                <w:color w:val="auto"/>
              </w:rPr>
              <w:t>4.</w:t>
            </w:r>
          </w:p>
        </w:tc>
        <w:tc>
          <w:tcPr>
            <w:tcW w:w="5103" w:type="dxa"/>
            <w:shd w:val="clear" w:color="auto" w:fill="auto"/>
            <w:tcMar>
              <w:top w:w="15" w:type="dxa"/>
              <w:left w:w="61" w:type="dxa"/>
              <w:bottom w:w="0" w:type="dxa"/>
              <w:right w:w="13" w:type="dxa"/>
            </w:tcMar>
            <w:hideMark/>
          </w:tcPr>
          <w:p w:rsidR="00797427" w:rsidRPr="00797427" w:rsidRDefault="00797427" w:rsidP="00797427">
            <w:pPr>
              <w:rPr>
                <w:color w:val="auto"/>
              </w:rPr>
            </w:pPr>
            <w:r w:rsidRPr="00797427">
              <w:rPr>
                <w:color w:val="auto"/>
              </w:rPr>
              <w:t>Governance, corruption and public accountability</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23</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21</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26</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24</w:t>
            </w:r>
          </w:p>
        </w:tc>
      </w:tr>
      <w:tr w:rsidR="00797427" w:rsidRPr="00797427" w:rsidTr="00664373">
        <w:trPr>
          <w:trHeight w:val="605"/>
        </w:trPr>
        <w:tc>
          <w:tcPr>
            <w:tcW w:w="567" w:type="dxa"/>
          </w:tcPr>
          <w:p w:rsidR="00797427" w:rsidRPr="00797427" w:rsidRDefault="00797427" w:rsidP="00797427">
            <w:pPr>
              <w:rPr>
                <w:color w:val="auto"/>
              </w:rPr>
            </w:pPr>
            <w:r w:rsidRPr="00797427">
              <w:rPr>
                <w:color w:val="auto"/>
              </w:rPr>
              <w:t>5.</w:t>
            </w:r>
          </w:p>
        </w:tc>
        <w:tc>
          <w:tcPr>
            <w:tcW w:w="5103" w:type="dxa"/>
            <w:shd w:val="clear" w:color="auto" w:fill="auto"/>
            <w:tcMar>
              <w:top w:w="15" w:type="dxa"/>
              <w:left w:w="61" w:type="dxa"/>
              <w:bottom w:w="0" w:type="dxa"/>
              <w:right w:w="13" w:type="dxa"/>
            </w:tcMar>
            <w:hideMark/>
          </w:tcPr>
          <w:p w:rsidR="00797427" w:rsidRPr="00797427" w:rsidRDefault="00797427" w:rsidP="00797427">
            <w:pPr>
              <w:rPr>
                <w:color w:val="auto"/>
              </w:rPr>
            </w:pPr>
            <w:r w:rsidRPr="00797427">
              <w:rPr>
                <w:color w:val="auto"/>
              </w:rPr>
              <w:t>Emergency Planning and Response</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7</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5</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3</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3</w:t>
            </w:r>
          </w:p>
        </w:tc>
      </w:tr>
      <w:tr w:rsidR="00797427" w:rsidRPr="00797427" w:rsidTr="00664373">
        <w:trPr>
          <w:trHeight w:val="515"/>
        </w:trPr>
        <w:tc>
          <w:tcPr>
            <w:tcW w:w="567" w:type="dxa"/>
          </w:tcPr>
          <w:p w:rsidR="00797427" w:rsidRPr="00797427" w:rsidRDefault="00797427" w:rsidP="00797427">
            <w:pPr>
              <w:rPr>
                <w:bCs/>
                <w:color w:val="auto"/>
              </w:rPr>
            </w:pPr>
            <w:r w:rsidRPr="00797427">
              <w:rPr>
                <w:bCs/>
                <w:color w:val="auto"/>
              </w:rPr>
              <w:t>6.</w:t>
            </w:r>
          </w:p>
        </w:tc>
        <w:tc>
          <w:tcPr>
            <w:tcW w:w="5103" w:type="dxa"/>
            <w:shd w:val="clear" w:color="auto" w:fill="auto"/>
            <w:tcMar>
              <w:top w:w="15" w:type="dxa"/>
              <w:left w:w="61" w:type="dxa"/>
              <w:bottom w:w="0" w:type="dxa"/>
              <w:right w:w="13" w:type="dxa"/>
            </w:tcMar>
            <w:hideMark/>
          </w:tcPr>
          <w:p w:rsidR="00797427" w:rsidRPr="00797427" w:rsidRDefault="00797427" w:rsidP="00797427">
            <w:pPr>
              <w:rPr>
                <w:bCs/>
                <w:color w:val="auto"/>
              </w:rPr>
            </w:pPr>
            <w:r w:rsidRPr="00797427">
              <w:rPr>
                <w:bCs/>
                <w:color w:val="auto"/>
              </w:rPr>
              <w:t>Implementation, Coordination, Monitoring and Evaluation</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5</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 w:val="22"/>
              </w:rPr>
            </w:pPr>
            <w:r w:rsidRPr="00797427">
              <w:rPr>
                <w:color w:val="auto"/>
                <w:sz w:val="22"/>
              </w:rPr>
              <w:t>4</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5</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color w:val="auto"/>
                <w:szCs w:val="24"/>
              </w:rPr>
            </w:pPr>
            <w:r w:rsidRPr="00797427">
              <w:rPr>
                <w:color w:val="auto"/>
                <w:szCs w:val="24"/>
              </w:rPr>
              <w:t>4</w:t>
            </w:r>
          </w:p>
        </w:tc>
      </w:tr>
      <w:tr w:rsidR="00797427" w:rsidRPr="00797427" w:rsidTr="00664373">
        <w:trPr>
          <w:trHeight w:val="515"/>
        </w:trPr>
        <w:tc>
          <w:tcPr>
            <w:tcW w:w="567" w:type="dxa"/>
          </w:tcPr>
          <w:p w:rsidR="00797427" w:rsidRPr="00797427" w:rsidRDefault="00797427" w:rsidP="00797427">
            <w:pPr>
              <w:rPr>
                <w:bCs/>
                <w:color w:val="auto"/>
              </w:rPr>
            </w:pPr>
          </w:p>
        </w:tc>
        <w:tc>
          <w:tcPr>
            <w:tcW w:w="5103" w:type="dxa"/>
            <w:shd w:val="clear" w:color="auto" w:fill="auto"/>
            <w:tcMar>
              <w:top w:w="15" w:type="dxa"/>
              <w:left w:w="61" w:type="dxa"/>
              <w:bottom w:w="0" w:type="dxa"/>
              <w:right w:w="13" w:type="dxa"/>
            </w:tcMar>
          </w:tcPr>
          <w:p w:rsidR="00797427" w:rsidRPr="00797427" w:rsidRDefault="00797427" w:rsidP="00797427">
            <w:pPr>
              <w:rPr>
                <w:bCs/>
                <w:color w:val="auto"/>
              </w:rPr>
            </w:pPr>
            <w:r w:rsidRPr="00797427">
              <w:rPr>
                <w:bCs/>
                <w:color w:val="auto"/>
              </w:rPr>
              <w:t>TOTAL</w:t>
            </w:r>
          </w:p>
        </w:tc>
        <w:tc>
          <w:tcPr>
            <w:tcW w:w="993" w:type="dxa"/>
            <w:shd w:val="clear" w:color="auto" w:fill="auto"/>
            <w:tcMar>
              <w:top w:w="15" w:type="dxa"/>
              <w:left w:w="61" w:type="dxa"/>
              <w:bottom w:w="0" w:type="dxa"/>
              <w:right w:w="13" w:type="dxa"/>
            </w:tcMar>
          </w:tcPr>
          <w:p w:rsidR="00797427" w:rsidRPr="00797427" w:rsidRDefault="00797427" w:rsidP="00797427">
            <w:pPr>
              <w:spacing w:after="0"/>
              <w:rPr>
                <w:b/>
                <w:color w:val="auto"/>
                <w:sz w:val="22"/>
              </w:rPr>
            </w:pPr>
            <w:r w:rsidRPr="00797427">
              <w:rPr>
                <w:b/>
                <w:color w:val="auto"/>
                <w:sz w:val="22"/>
              </w:rPr>
              <w:t>101</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b/>
                <w:color w:val="auto"/>
                <w:sz w:val="22"/>
              </w:rPr>
            </w:pPr>
            <w:r w:rsidRPr="00797427">
              <w:rPr>
                <w:b/>
                <w:color w:val="auto"/>
                <w:sz w:val="22"/>
              </w:rPr>
              <w:t>91</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b/>
                <w:color w:val="auto"/>
                <w:szCs w:val="24"/>
              </w:rPr>
            </w:pPr>
            <w:r w:rsidRPr="00797427">
              <w:rPr>
                <w:b/>
                <w:color w:val="auto"/>
                <w:szCs w:val="24"/>
              </w:rPr>
              <w:t>94</w:t>
            </w:r>
          </w:p>
        </w:tc>
        <w:tc>
          <w:tcPr>
            <w:tcW w:w="992" w:type="dxa"/>
            <w:shd w:val="clear" w:color="auto" w:fill="auto"/>
            <w:tcMar>
              <w:top w:w="15" w:type="dxa"/>
              <w:left w:w="61" w:type="dxa"/>
              <w:bottom w:w="0" w:type="dxa"/>
              <w:right w:w="13" w:type="dxa"/>
            </w:tcMar>
          </w:tcPr>
          <w:p w:rsidR="00797427" w:rsidRPr="00797427" w:rsidRDefault="00797427" w:rsidP="00797427">
            <w:pPr>
              <w:spacing w:after="0"/>
              <w:rPr>
                <w:b/>
                <w:color w:val="auto"/>
                <w:szCs w:val="24"/>
              </w:rPr>
            </w:pPr>
            <w:r w:rsidRPr="00797427">
              <w:rPr>
                <w:b/>
                <w:color w:val="auto"/>
                <w:szCs w:val="24"/>
              </w:rPr>
              <w:t>85</w:t>
            </w:r>
          </w:p>
        </w:tc>
      </w:tr>
    </w:tbl>
    <w:p w:rsidR="00E93CBF" w:rsidRPr="008D5242" w:rsidRDefault="00036635" w:rsidP="00E93CBF">
      <w:pPr>
        <w:spacing w:after="240" w:line="360" w:lineRule="auto"/>
      </w:pPr>
      <w:r>
        <w:t>D</w:t>
      </w:r>
      <w:r w:rsidR="00E93CBF">
        <w:t>PCU Analysis, January 2024</w:t>
      </w:r>
    </w:p>
    <w:p w:rsidR="00E93CBF" w:rsidRDefault="000C3700" w:rsidP="00573C9B">
      <w:pPr>
        <w:spacing w:after="240" w:line="360" w:lineRule="auto"/>
        <w:jc w:val="both"/>
        <w:rPr>
          <w:color w:val="auto"/>
        </w:rPr>
      </w:pPr>
      <w:r>
        <w:rPr>
          <w:rFonts w:eastAsia="Calibri"/>
        </w:rPr>
        <w:t>It is shown on Table</w:t>
      </w:r>
      <w:r w:rsidR="00E93CBF" w:rsidRPr="009B72CA">
        <w:rPr>
          <w:rFonts w:eastAsia="Calibri"/>
        </w:rPr>
        <w:t xml:space="preserve"> </w:t>
      </w:r>
      <w:r w:rsidR="00E93CBF" w:rsidRPr="00A92EC0">
        <w:rPr>
          <w:rFonts w:eastAsia="Calibri"/>
        </w:rPr>
        <w:t>1</w:t>
      </w:r>
      <w:r>
        <w:rPr>
          <w:rFonts w:eastAsia="Calibri"/>
        </w:rPr>
        <w:t xml:space="preserve"> that</w:t>
      </w:r>
      <w:r w:rsidR="00797427">
        <w:rPr>
          <w:rFonts w:eastAsia="Calibri"/>
        </w:rPr>
        <w:t>, a total of 101</w:t>
      </w:r>
      <w:r w:rsidR="00E93CBF" w:rsidRPr="00C762E0">
        <w:rPr>
          <w:rFonts w:eastAsia="Calibri"/>
        </w:rPr>
        <w:t xml:space="preserve"> program</w:t>
      </w:r>
      <w:r w:rsidR="00E93CBF">
        <w:rPr>
          <w:rFonts w:eastAsia="Calibri"/>
        </w:rPr>
        <w:t>mes</w:t>
      </w:r>
      <w:r w:rsidR="00E93CBF" w:rsidRPr="00C762E0">
        <w:rPr>
          <w:rFonts w:eastAsia="Calibri"/>
        </w:rPr>
        <w:t xml:space="preserve">/projects/activities were planned </w:t>
      </w:r>
      <w:r w:rsidR="00797427">
        <w:rPr>
          <w:rFonts w:eastAsia="Calibri"/>
        </w:rPr>
        <w:t>for in 2022</w:t>
      </w:r>
      <w:r w:rsidR="00573C9B">
        <w:rPr>
          <w:rFonts w:eastAsia="Calibri"/>
        </w:rPr>
        <w:t xml:space="preserve"> out of which </w:t>
      </w:r>
      <w:r w:rsidR="00797427">
        <w:rPr>
          <w:rFonts w:eastAsia="Calibri"/>
        </w:rPr>
        <w:t>94</w:t>
      </w:r>
      <w:r w:rsidR="00E93CBF">
        <w:rPr>
          <w:rFonts w:eastAsia="Calibri"/>
        </w:rPr>
        <w:t xml:space="preserve"> activities were executed</w:t>
      </w:r>
      <w:r>
        <w:rPr>
          <w:rFonts w:eastAsia="Calibri"/>
        </w:rPr>
        <w:t>, signifying 90.1%</w:t>
      </w:r>
      <w:r w:rsidR="00E93CBF">
        <w:rPr>
          <w:rFonts w:eastAsia="Calibri"/>
        </w:rPr>
        <w:t xml:space="preserve">. </w:t>
      </w:r>
      <w:r w:rsidR="00797427">
        <w:rPr>
          <w:rFonts w:eastAsia="Calibri"/>
        </w:rPr>
        <w:t>For the year under review,</w:t>
      </w:r>
      <w:r w:rsidR="00E93CBF" w:rsidRPr="00664B97">
        <w:rPr>
          <w:rFonts w:eastAsia="Calibri"/>
          <w:color w:val="auto"/>
        </w:rPr>
        <w:t xml:space="preserve"> a</w:t>
      </w:r>
      <w:r w:rsidR="00797427">
        <w:rPr>
          <w:color w:val="auto"/>
        </w:rPr>
        <w:t xml:space="preserve"> total of 85</w:t>
      </w:r>
      <w:r w:rsidR="00E93CBF" w:rsidRPr="00664B97">
        <w:rPr>
          <w:color w:val="auto"/>
        </w:rPr>
        <w:t xml:space="preserve"> activities were implemented out </w:t>
      </w:r>
      <w:r w:rsidR="00664B97" w:rsidRPr="00664B97">
        <w:rPr>
          <w:color w:val="auto"/>
        </w:rPr>
        <w:t>of</w:t>
      </w:r>
      <w:r w:rsidR="00797427">
        <w:rPr>
          <w:color w:val="auto"/>
        </w:rPr>
        <w:t xml:space="preserve"> a total planned activity of 94, representing 90.4%.</w:t>
      </w:r>
      <w:r w:rsidR="00E93CBF" w:rsidRPr="00664B97">
        <w:rPr>
          <w:color w:val="auto"/>
        </w:rPr>
        <w:t xml:space="preserve"> </w:t>
      </w:r>
      <w:r w:rsidR="005A0BE5">
        <w:rPr>
          <w:color w:val="auto"/>
        </w:rPr>
        <w:t xml:space="preserve">A </w:t>
      </w:r>
      <w:r>
        <w:rPr>
          <w:color w:val="auto"/>
        </w:rPr>
        <w:t xml:space="preserve">graphical representation of the </w:t>
      </w:r>
      <w:r w:rsidR="005A0BE5">
        <w:rPr>
          <w:color w:val="auto"/>
        </w:rPr>
        <w:t>performance of the 2022 and 2023 AAPs is presented on Figure 1 below.</w:t>
      </w:r>
    </w:p>
    <w:p w:rsidR="005A0BE5" w:rsidRPr="005A0BE5" w:rsidRDefault="005A0BE5" w:rsidP="005A0BE5">
      <w:pPr>
        <w:spacing w:after="240" w:line="360" w:lineRule="auto"/>
        <w:jc w:val="both"/>
        <w:rPr>
          <w:rFonts w:eastAsia="Calibri"/>
        </w:rPr>
      </w:pPr>
      <w:r>
        <w:rPr>
          <w:b/>
          <w:bCs/>
          <w:i/>
          <w:iCs/>
        </w:rPr>
        <w:t>Figure 1: 2022 and 2023 AAPs</w:t>
      </w:r>
      <w:r w:rsidRPr="00D42442">
        <w:rPr>
          <w:b/>
          <w:bCs/>
          <w:i/>
          <w:iCs/>
        </w:rPr>
        <w:t xml:space="preserve"> Performance</w:t>
      </w:r>
    </w:p>
    <w:p w:rsidR="00E93CBF" w:rsidRPr="00AC7A9D" w:rsidRDefault="000C3700" w:rsidP="00AC7A9D">
      <w:pPr>
        <w:spacing w:after="240" w:line="360" w:lineRule="auto"/>
        <w:jc w:val="both"/>
        <w:rPr>
          <w:rFonts w:eastAsia="Calibri"/>
        </w:rPr>
      </w:pPr>
      <w:r>
        <w:rPr>
          <w:noProof/>
        </w:rPr>
        <w:drawing>
          <wp:inline distT="0" distB="0" distL="0" distR="0" wp14:anchorId="48B4EAFA" wp14:editId="5FA74937">
            <wp:extent cx="6000750" cy="28860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3CBF" w:rsidRPr="007363EE" w:rsidRDefault="00E93CBF" w:rsidP="00E93CBF">
      <w:pPr>
        <w:pStyle w:val="Caption"/>
        <w:keepNext/>
        <w:spacing w:after="240"/>
        <w:rPr>
          <w:b w:val="0"/>
          <w:bCs w:val="0"/>
          <w:i w:val="0"/>
          <w:iCs w:val="0"/>
        </w:rPr>
      </w:pPr>
      <w:bookmarkStart w:id="14" w:name="_Toc159101364"/>
      <w:r w:rsidRPr="007363EE">
        <w:rPr>
          <w:b w:val="0"/>
          <w:bCs w:val="0"/>
          <w:i w:val="0"/>
          <w:iCs w:val="0"/>
        </w:rPr>
        <w:lastRenderedPageBreak/>
        <w:t xml:space="preserve">Table </w:t>
      </w:r>
      <w:r w:rsidRPr="007363EE">
        <w:rPr>
          <w:b w:val="0"/>
          <w:bCs w:val="0"/>
          <w:i w:val="0"/>
          <w:iCs w:val="0"/>
        </w:rPr>
        <w:fldChar w:fldCharType="begin"/>
      </w:r>
      <w:r w:rsidRPr="007363EE">
        <w:rPr>
          <w:b w:val="0"/>
          <w:bCs w:val="0"/>
          <w:i w:val="0"/>
          <w:iCs w:val="0"/>
        </w:rPr>
        <w:instrText xml:space="preserve"> SEQ Table \* ARABIC </w:instrText>
      </w:r>
      <w:r w:rsidRPr="007363EE">
        <w:rPr>
          <w:b w:val="0"/>
          <w:bCs w:val="0"/>
          <w:i w:val="0"/>
          <w:iCs w:val="0"/>
        </w:rPr>
        <w:fldChar w:fldCharType="separate"/>
      </w:r>
      <w:r>
        <w:rPr>
          <w:b w:val="0"/>
          <w:bCs w:val="0"/>
          <w:i w:val="0"/>
          <w:iCs w:val="0"/>
          <w:noProof/>
        </w:rPr>
        <w:t>2</w:t>
      </w:r>
      <w:r w:rsidRPr="007363EE">
        <w:rPr>
          <w:b w:val="0"/>
          <w:bCs w:val="0"/>
          <w:i w:val="0"/>
          <w:iCs w:val="0"/>
        </w:rPr>
        <w:fldChar w:fldCharType="end"/>
      </w:r>
      <w:r w:rsidRPr="007363EE">
        <w:rPr>
          <w:b w:val="0"/>
          <w:bCs w:val="0"/>
          <w:i w:val="0"/>
          <w:iCs w:val="0"/>
        </w:rPr>
        <w:t xml:space="preserve">: Proportion of </w:t>
      </w:r>
      <w:r>
        <w:rPr>
          <w:b w:val="0"/>
          <w:bCs w:val="0"/>
          <w:i w:val="0"/>
          <w:iCs w:val="0"/>
        </w:rPr>
        <w:t>the D</w:t>
      </w:r>
      <w:r w:rsidRPr="007363EE">
        <w:rPr>
          <w:b w:val="0"/>
          <w:bCs w:val="0"/>
          <w:i w:val="0"/>
          <w:iCs w:val="0"/>
        </w:rPr>
        <w:t>MTDP implemented</w:t>
      </w:r>
      <w:bookmarkEnd w:id="1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5"/>
        <w:gridCol w:w="1134"/>
        <w:gridCol w:w="1134"/>
        <w:gridCol w:w="1134"/>
        <w:gridCol w:w="992"/>
      </w:tblGrid>
      <w:tr w:rsidR="00E93CBF" w:rsidRPr="0045594B" w:rsidTr="00664373">
        <w:trPr>
          <w:trHeight w:val="555"/>
          <w:tblHeader/>
        </w:trPr>
        <w:tc>
          <w:tcPr>
            <w:tcW w:w="5245" w:type="dxa"/>
            <w:shd w:val="clear" w:color="auto" w:fill="E7E6E6" w:themeFill="background2"/>
            <w:vAlign w:val="center"/>
            <w:hideMark/>
          </w:tcPr>
          <w:p w:rsidR="00E93CBF" w:rsidRPr="0045594B" w:rsidRDefault="00E93CBF" w:rsidP="00664373">
            <w:bookmarkStart w:id="15" w:name="_Toc159101401"/>
            <w:r w:rsidRPr="00BE7571">
              <w:t>Indicators</w:t>
            </w:r>
          </w:p>
        </w:tc>
        <w:tc>
          <w:tcPr>
            <w:tcW w:w="1134" w:type="dxa"/>
            <w:shd w:val="clear" w:color="auto" w:fill="E7E6E6" w:themeFill="background2"/>
            <w:tcMar>
              <w:top w:w="15" w:type="dxa"/>
              <w:left w:w="15" w:type="dxa"/>
              <w:bottom w:w="0" w:type="dxa"/>
              <w:right w:w="15" w:type="dxa"/>
            </w:tcMar>
          </w:tcPr>
          <w:p w:rsidR="00E93CBF" w:rsidRDefault="00E93CBF" w:rsidP="00664373">
            <w:r>
              <w:t>Baseline</w:t>
            </w:r>
          </w:p>
          <w:p w:rsidR="00E93CBF" w:rsidRPr="0045594B" w:rsidRDefault="00E93CBF" w:rsidP="00664373">
            <w:r>
              <w:t>2021</w:t>
            </w:r>
          </w:p>
        </w:tc>
        <w:tc>
          <w:tcPr>
            <w:tcW w:w="1134" w:type="dxa"/>
            <w:shd w:val="clear" w:color="auto" w:fill="E7E6E6" w:themeFill="background2"/>
            <w:tcMar>
              <w:top w:w="15" w:type="dxa"/>
              <w:left w:w="15" w:type="dxa"/>
              <w:bottom w:w="0" w:type="dxa"/>
              <w:right w:w="15" w:type="dxa"/>
            </w:tcMar>
          </w:tcPr>
          <w:p w:rsidR="00E93CBF" w:rsidRDefault="00E93CBF" w:rsidP="00664373">
            <w:r>
              <w:t>Actual</w:t>
            </w:r>
          </w:p>
          <w:p w:rsidR="00E93CBF" w:rsidRPr="0045594B" w:rsidRDefault="00E93CBF" w:rsidP="00664373">
            <w:r>
              <w:t>2022</w:t>
            </w:r>
          </w:p>
        </w:tc>
        <w:tc>
          <w:tcPr>
            <w:tcW w:w="1134" w:type="dxa"/>
            <w:shd w:val="clear" w:color="auto" w:fill="E7E6E6" w:themeFill="background2"/>
          </w:tcPr>
          <w:p w:rsidR="00E93CBF" w:rsidRPr="00BE7571" w:rsidRDefault="00E93CBF" w:rsidP="00664373">
            <w:r w:rsidRPr="00BE7571">
              <w:t>Target</w:t>
            </w:r>
          </w:p>
          <w:p w:rsidR="00E93CBF" w:rsidRPr="0045594B" w:rsidRDefault="00E93CBF" w:rsidP="00664373">
            <w:r w:rsidRPr="00BE7571">
              <w:t>2023</w:t>
            </w:r>
          </w:p>
        </w:tc>
        <w:tc>
          <w:tcPr>
            <w:tcW w:w="992" w:type="dxa"/>
            <w:shd w:val="clear" w:color="auto" w:fill="E7E6E6" w:themeFill="background2"/>
          </w:tcPr>
          <w:p w:rsidR="00E93CBF" w:rsidRDefault="00E93CBF" w:rsidP="00664373">
            <w:r>
              <w:t>Actual</w:t>
            </w:r>
          </w:p>
          <w:p w:rsidR="00E93CBF" w:rsidRPr="0045594B" w:rsidRDefault="00E93CBF" w:rsidP="00664373">
            <w:r>
              <w:t>2023</w:t>
            </w:r>
          </w:p>
        </w:tc>
      </w:tr>
      <w:tr w:rsidR="00E93CBF" w:rsidRPr="0045594B" w:rsidTr="00664373">
        <w:trPr>
          <w:trHeight w:val="704"/>
        </w:trPr>
        <w:tc>
          <w:tcPr>
            <w:tcW w:w="5245" w:type="dxa"/>
            <w:shd w:val="clear" w:color="auto" w:fill="auto"/>
            <w:tcMar>
              <w:top w:w="15" w:type="dxa"/>
              <w:left w:w="108" w:type="dxa"/>
              <w:bottom w:w="0" w:type="dxa"/>
              <w:right w:w="108" w:type="dxa"/>
            </w:tcMar>
          </w:tcPr>
          <w:p w:rsidR="00E93CBF" w:rsidRPr="00360907" w:rsidRDefault="00E93CBF" w:rsidP="00664373">
            <w:pPr>
              <w:spacing w:line="360" w:lineRule="auto"/>
              <w:rPr>
                <w:rFonts w:eastAsia="Calibri"/>
                <w:kern w:val="2"/>
                <w14:ligatures w14:val="standardContextual"/>
              </w:rPr>
            </w:pPr>
            <w:r w:rsidRPr="00360907">
              <w:rPr>
                <w:rFonts w:eastAsia="Calibri"/>
                <w:kern w:val="2"/>
                <w14:ligatures w14:val="standardContextual"/>
              </w:rPr>
              <w:t xml:space="preserve">1. </w:t>
            </w:r>
            <w:r w:rsidRPr="00733AF0">
              <w:rPr>
                <w:rFonts w:eastAsia="Calibri"/>
                <w:kern w:val="2"/>
                <w14:ligatures w14:val="standardContextual"/>
              </w:rPr>
              <w:t>Proportion</w:t>
            </w:r>
            <w:r w:rsidRPr="00360907">
              <w:rPr>
                <w:rFonts w:eastAsia="Calibri"/>
                <w:kern w:val="2"/>
                <w14:ligatures w14:val="standardContextual"/>
              </w:rPr>
              <w:t xml:space="preserve"> of the annual action plan implemented by the end of the year</w:t>
            </w:r>
          </w:p>
          <w:p w:rsidR="00E93CBF" w:rsidRPr="00360907" w:rsidRDefault="00E93CBF" w:rsidP="00664373">
            <w:pPr>
              <w:spacing w:line="360" w:lineRule="auto"/>
              <w:rPr>
                <w:rFonts w:eastAsia="Calibri"/>
                <w:kern w:val="2"/>
                <w14:ligatures w14:val="standardContextual"/>
              </w:rPr>
            </w:pPr>
            <w:r w:rsidRPr="00360907">
              <w:rPr>
                <w:rFonts w:eastAsia="Calibri"/>
                <w:kern w:val="2"/>
                <w14:ligatures w14:val="standardContextual"/>
              </w:rPr>
              <w:t>a. Percentage completed</w:t>
            </w:r>
          </w:p>
          <w:p w:rsidR="00E93CBF" w:rsidRPr="00360907" w:rsidRDefault="00E93CBF" w:rsidP="00664373">
            <w:pPr>
              <w:spacing w:line="360" w:lineRule="auto"/>
              <w:rPr>
                <w:rFonts w:eastAsia="Calibri"/>
                <w:kern w:val="2"/>
                <w14:ligatures w14:val="standardContextual"/>
              </w:rPr>
            </w:pPr>
            <w:r w:rsidRPr="00360907">
              <w:rPr>
                <w:rFonts w:eastAsia="Calibri"/>
                <w:kern w:val="2"/>
                <w14:ligatures w14:val="standardContextual"/>
              </w:rPr>
              <w:t>b. Percentage of ongoing interventions</w:t>
            </w:r>
          </w:p>
          <w:p w:rsidR="00E93CBF" w:rsidRPr="00360907" w:rsidRDefault="00E93CBF" w:rsidP="00664373">
            <w:pPr>
              <w:spacing w:line="360" w:lineRule="auto"/>
              <w:rPr>
                <w:rFonts w:eastAsia="Calibri"/>
                <w:kern w:val="2"/>
                <w14:ligatures w14:val="standardContextual"/>
              </w:rPr>
            </w:pPr>
            <w:r w:rsidRPr="00360907">
              <w:rPr>
                <w:rFonts w:eastAsia="Calibri"/>
                <w:kern w:val="2"/>
                <w14:ligatures w14:val="standardContextual"/>
              </w:rPr>
              <w:t xml:space="preserve">c. Percentage of interventions abandoned </w:t>
            </w:r>
          </w:p>
          <w:p w:rsidR="00E93CBF" w:rsidRDefault="00E93CBF" w:rsidP="00664373">
            <w:pPr>
              <w:spacing w:line="360" w:lineRule="auto"/>
              <w:rPr>
                <w:b/>
                <w:bCs/>
              </w:rPr>
            </w:pPr>
            <w:r w:rsidRPr="00360907">
              <w:rPr>
                <w:rFonts w:eastAsia="Calibri"/>
                <w:kern w:val="2"/>
                <w14:ligatures w14:val="standardContextual"/>
              </w:rPr>
              <w:t>d. Percentage of interventions yet to start</w:t>
            </w:r>
          </w:p>
        </w:tc>
        <w:tc>
          <w:tcPr>
            <w:tcW w:w="1134" w:type="dxa"/>
            <w:shd w:val="clear" w:color="auto" w:fill="auto"/>
            <w:tcMar>
              <w:top w:w="15" w:type="dxa"/>
              <w:left w:w="15" w:type="dxa"/>
              <w:bottom w:w="0" w:type="dxa"/>
              <w:right w:w="15" w:type="dxa"/>
            </w:tcMar>
          </w:tcPr>
          <w:p w:rsidR="00E93CBF" w:rsidRDefault="001F1ABC" w:rsidP="00664373">
            <w:pPr>
              <w:spacing w:line="360" w:lineRule="auto"/>
            </w:pPr>
            <w:r>
              <w:t>91.6%</w:t>
            </w:r>
          </w:p>
          <w:p w:rsidR="00E93CBF" w:rsidRDefault="00E93CBF" w:rsidP="00664373">
            <w:pPr>
              <w:spacing w:line="360" w:lineRule="auto"/>
            </w:pPr>
          </w:p>
          <w:p w:rsidR="00E93CBF" w:rsidRDefault="001F1ABC" w:rsidP="00664373">
            <w:pPr>
              <w:spacing w:line="360" w:lineRule="auto"/>
            </w:pPr>
            <w:r>
              <w:t>47.8</w:t>
            </w:r>
            <w:r w:rsidR="00E93CBF">
              <w:t>%</w:t>
            </w:r>
          </w:p>
          <w:p w:rsidR="00E93CBF" w:rsidRDefault="001F1ABC" w:rsidP="00664373">
            <w:pPr>
              <w:spacing w:line="360" w:lineRule="auto"/>
            </w:pPr>
            <w:r>
              <w:t>35.6</w:t>
            </w:r>
            <w:r w:rsidR="00E93CBF">
              <w:t>%</w:t>
            </w:r>
          </w:p>
          <w:p w:rsidR="00E93CBF" w:rsidRDefault="0011576E" w:rsidP="00664373">
            <w:pPr>
              <w:spacing w:line="360" w:lineRule="auto"/>
            </w:pPr>
            <w:r>
              <w:t>8.2</w:t>
            </w:r>
            <w:r w:rsidR="00E93CBF">
              <w:t>%</w:t>
            </w:r>
          </w:p>
          <w:p w:rsidR="00E93CBF" w:rsidRDefault="0011576E" w:rsidP="00664373">
            <w:pPr>
              <w:spacing w:line="360" w:lineRule="auto"/>
            </w:pPr>
            <w:r>
              <w:t>8.4</w:t>
            </w:r>
            <w:r w:rsidR="00E93CBF">
              <w:t>%</w:t>
            </w:r>
          </w:p>
        </w:tc>
        <w:tc>
          <w:tcPr>
            <w:tcW w:w="1134" w:type="dxa"/>
            <w:shd w:val="clear" w:color="auto" w:fill="auto"/>
            <w:tcMar>
              <w:top w:w="15" w:type="dxa"/>
              <w:left w:w="15" w:type="dxa"/>
              <w:bottom w:w="0" w:type="dxa"/>
              <w:right w:w="15" w:type="dxa"/>
            </w:tcMar>
          </w:tcPr>
          <w:p w:rsidR="00E93CBF" w:rsidRDefault="001F1ABC" w:rsidP="00664373">
            <w:pPr>
              <w:spacing w:line="360" w:lineRule="auto"/>
            </w:pPr>
            <w:r>
              <w:t>90.1</w:t>
            </w:r>
          </w:p>
          <w:p w:rsidR="00E93CBF" w:rsidRDefault="00E93CBF" w:rsidP="00664373">
            <w:pPr>
              <w:spacing w:line="360" w:lineRule="auto"/>
            </w:pPr>
          </w:p>
          <w:p w:rsidR="00643FA0" w:rsidRPr="004B2DE9" w:rsidRDefault="00643FA0" w:rsidP="00643FA0">
            <w:pPr>
              <w:spacing w:line="360" w:lineRule="auto"/>
              <w:rPr>
                <w:color w:val="auto"/>
              </w:rPr>
            </w:pPr>
            <w:r>
              <w:rPr>
                <w:color w:val="auto"/>
              </w:rPr>
              <w:t>45.1</w:t>
            </w:r>
            <w:r w:rsidRPr="004B2DE9">
              <w:rPr>
                <w:color w:val="auto"/>
              </w:rPr>
              <w:t>%</w:t>
            </w:r>
          </w:p>
          <w:p w:rsidR="00643FA0" w:rsidRPr="004B2DE9" w:rsidRDefault="00643FA0" w:rsidP="00643FA0">
            <w:pPr>
              <w:spacing w:line="360" w:lineRule="auto"/>
              <w:rPr>
                <w:color w:val="auto"/>
              </w:rPr>
            </w:pPr>
            <w:r>
              <w:rPr>
                <w:color w:val="auto"/>
              </w:rPr>
              <w:t>38.3</w:t>
            </w:r>
            <w:r w:rsidRPr="004B2DE9">
              <w:rPr>
                <w:color w:val="auto"/>
              </w:rPr>
              <w:t>%</w:t>
            </w:r>
          </w:p>
          <w:p w:rsidR="00E93CBF" w:rsidRDefault="00643FA0" w:rsidP="00643FA0">
            <w:pPr>
              <w:spacing w:line="360" w:lineRule="auto"/>
            </w:pPr>
            <w:r>
              <w:rPr>
                <w:color w:val="auto"/>
              </w:rPr>
              <w:t>6.7</w:t>
            </w:r>
            <w:r w:rsidRPr="004B2DE9">
              <w:rPr>
                <w:color w:val="auto"/>
              </w:rPr>
              <w:t>%</w:t>
            </w:r>
          </w:p>
          <w:p w:rsidR="00E93CBF" w:rsidRDefault="004B2DE9" w:rsidP="00664373">
            <w:pPr>
              <w:spacing w:line="360" w:lineRule="auto"/>
            </w:pPr>
            <w:r>
              <w:t>9.9</w:t>
            </w:r>
            <w:r w:rsidR="00E93CBF">
              <w:t>%</w:t>
            </w:r>
          </w:p>
        </w:tc>
        <w:tc>
          <w:tcPr>
            <w:tcW w:w="1134" w:type="dxa"/>
          </w:tcPr>
          <w:p w:rsidR="00E93CBF" w:rsidRPr="004B2DE9" w:rsidRDefault="00643FA0" w:rsidP="00664373">
            <w:pPr>
              <w:spacing w:line="360" w:lineRule="auto"/>
              <w:rPr>
                <w:color w:val="auto"/>
              </w:rPr>
            </w:pPr>
            <w:r>
              <w:rPr>
                <w:color w:val="auto"/>
              </w:rPr>
              <w:t>9</w:t>
            </w:r>
            <w:r w:rsidR="00E93CBF" w:rsidRPr="004B2DE9">
              <w:rPr>
                <w:color w:val="auto"/>
              </w:rPr>
              <w:t>0%</w:t>
            </w:r>
          </w:p>
          <w:p w:rsidR="00E93CBF" w:rsidRPr="004B2DE9" w:rsidRDefault="00E93CBF" w:rsidP="00664373">
            <w:pPr>
              <w:spacing w:line="360" w:lineRule="auto"/>
              <w:rPr>
                <w:color w:val="auto"/>
              </w:rPr>
            </w:pPr>
          </w:p>
          <w:p w:rsidR="00E93CBF" w:rsidRPr="004B2DE9" w:rsidRDefault="00D33636" w:rsidP="00664373">
            <w:pPr>
              <w:spacing w:line="360" w:lineRule="auto"/>
              <w:rPr>
                <w:color w:val="auto"/>
              </w:rPr>
            </w:pPr>
            <w:r>
              <w:rPr>
                <w:color w:val="auto"/>
              </w:rPr>
              <w:t>45</w:t>
            </w:r>
            <w:r w:rsidR="00E93CBF" w:rsidRPr="004B2DE9">
              <w:rPr>
                <w:color w:val="auto"/>
              </w:rPr>
              <w:t>.0%</w:t>
            </w:r>
          </w:p>
          <w:p w:rsidR="00E93CBF" w:rsidRPr="004B2DE9" w:rsidRDefault="00D33636" w:rsidP="00664373">
            <w:pPr>
              <w:spacing w:line="360" w:lineRule="auto"/>
              <w:rPr>
                <w:color w:val="auto"/>
              </w:rPr>
            </w:pPr>
            <w:r>
              <w:rPr>
                <w:color w:val="auto"/>
              </w:rPr>
              <w:t>4</w:t>
            </w:r>
            <w:r w:rsidR="004B2DE9" w:rsidRPr="004B2DE9">
              <w:rPr>
                <w:color w:val="auto"/>
              </w:rPr>
              <w:t>0</w:t>
            </w:r>
            <w:r w:rsidR="00E93CBF" w:rsidRPr="004B2DE9">
              <w:rPr>
                <w:color w:val="auto"/>
              </w:rPr>
              <w:t>.0%</w:t>
            </w:r>
          </w:p>
          <w:p w:rsidR="00E93CBF" w:rsidRPr="004B2DE9" w:rsidRDefault="00643FA0" w:rsidP="00664373">
            <w:pPr>
              <w:spacing w:line="360" w:lineRule="auto"/>
              <w:rPr>
                <w:color w:val="auto"/>
              </w:rPr>
            </w:pPr>
            <w:r>
              <w:rPr>
                <w:color w:val="auto"/>
              </w:rPr>
              <w:t>5</w:t>
            </w:r>
            <w:r w:rsidR="00E93CBF" w:rsidRPr="004B2DE9">
              <w:rPr>
                <w:color w:val="auto"/>
              </w:rPr>
              <w:t>.0%</w:t>
            </w:r>
          </w:p>
          <w:p w:rsidR="00E93CBF" w:rsidRPr="004B2DE9" w:rsidRDefault="00D33636" w:rsidP="00664373">
            <w:pPr>
              <w:spacing w:line="360" w:lineRule="auto"/>
              <w:rPr>
                <w:color w:val="auto"/>
              </w:rPr>
            </w:pPr>
            <w:r>
              <w:rPr>
                <w:color w:val="auto"/>
              </w:rPr>
              <w:t>10.</w:t>
            </w:r>
            <w:r w:rsidR="00E93CBF" w:rsidRPr="004B2DE9">
              <w:rPr>
                <w:color w:val="auto"/>
              </w:rPr>
              <w:t>%</w:t>
            </w:r>
          </w:p>
        </w:tc>
        <w:tc>
          <w:tcPr>
            <w:tcW w:w="992" w:type="dxa"/>
          </w:tcPr>
          <w:p w:rsidR="00E93CBF" w:rsidRPr="004B2DE9" w:rsidRDefault="00B90F16" w:rsidP="00664373">
            <w:pPr>
              <w:spacing w:line="360" w:lineRule="auto"/>
              <w:rPr>
                <w:color w:val="auto"/>
              </w:rPr>
            </w:pPr>
            <w:r w:rsidRPr="004B2DE9">
              <w:rPr>
                <w:color w:val="auto"/>
              </w:rPr>
              <w:t>90.4</w:t>
            </w:r>
            <w:r w:rsidR="00E93CBF" w:rsidRPr="004B2DE9">
              <w:rPr>
                <w:color w:val="auto"/>
              </w:rPr>
              <w:t>%</w:t>
            </w:r>
          </w:p>
          <w:p w:rsidR="00E93CBF" w:rsidRPr="004B2DE9" w:rsidRDefault="00E93CBF" w:rsidP="00664373">
            <w:pPr>
              <w:spacing w:line="360" w:lineRule="auto"/>
              <w:rPr>
                <w:color w:val="auto"/>
              </w:rPr>
            </w:pPr>
          </w:p>
          <w:p w:rsidR="00E93CBF" w:rsidRPr="004B2DE9" w:rsidRDefault="00643FA0" w:rsidP="00664373">
            <w:pPr>
              <w:spacing w:line="360" w:lineRule="auto"/>
              <w:rPr>
                <w:color w:val="auto"/>
              </w:rPr>
            </w:pPr>
            <w:r>
              <w:rPr>
                <w:color w:val="auto"/>
              </w:rPr>
              <w:t>40</w:t>
            </w:r>
            <w:r w:rsidR="00E93CBF" w:rsidRPr="004B2DE9">
              <w:rPr>
                <w:color w:val="auto"/>
              </w:rPr>
              <w:t>%</w:t>
            </w:r>
          </w:p>
          <w:p w:rsidR="00E93CBF" w:rsidRPr="004B2DE9" w:rsidRDefault="00643FA0" w:rsidP="00664373">
            <w:pPr>
              <w:spacing w:line="360" w:lineRule="auto"/>
              <w:rPr>
                <w:color w:val="auto"/>
              </w:rPr>
            </w:pPr>
            <w:r>
              <w:rPr>
                <w:color w:val="auto"/>
              </w:rPr>
              <w:t>40.4</w:t>
            </w:r>
            <w:r w:rsidR="00E93CBF" w:rsidRPr="004B2DE9">
              <w:rPr>
                <w:color w:val="auto"/>
              </w:rPr>
              <w:t>%</w:t>
            </w:r>
          </w:p>
          <w:p w:rsidR="00E93CBF" w:rsidRPr="004B2DE9" w:rsidRDefault="00643FA0" w:rsidP="00664373">
            <w:pPr>
              <w:spacing w:line="360" w:lineRule="auto"/>
              <w:rPr>
                <w:color w:val="auto"/>
              </w:rPr>
            </w:pPr>
            <w:r>
              <w:rPr>
                <w:color w:val="auto"/>
              </w:rPr>
              <w:t>10</w:t>
            </w:r>
            <w:r w:rsidR="00E93CBF" w:rsidRPr="004B2DE9">
              <w:rPr>
                <w:color w:val="auto"/>
              </w:rPr>
              <w:t>%</w:t>
            </w:r>
          </w:p>
          <w:p w:rsidR="00E93CBF" w:rsidRPr="004B2DE9" w:rsidRDefault="00474F56" w:rsidP="00664373">
            <w:pPr>
              <w:spacing w:line="360" w:lineRule="auto"/>
              <w:rPr>
                <w:color w:val="auto"/>
              </w:rPr>
            </w:pPr>
            <w:r w:rsidRPr="004B2DE9">
              <w:rPr>
                <w:color w:val="auto"/>
              </w:rPr>
              <w:t>9</w:t>
            </w:r>
            <w:r w:rsidR="00643FA0">
              <w:rPr>
                <w:color w:val="auto"/>
              </w:rPr>
              <w:t>.6</w:t>
            </w:r>
            <w:r w:rsidR="00E93CBF" w:rsidRPr="004B2DE9">
              <w:rPr>
                <w:color w:val="auto"/>
              </w:rPr>
              <w:t>%</w:t>
            </w:r>
          </w:p>
        </w:tc>
      </w:tr>
      <w:tr w:rsidR="00E93CBF" w:rsidRPr="0045594B" w:rsidTr="00664373">
        <w:trPr>
          <w:trHeight w:val="704"/>
        </w:trPr>
        <w:tc>
          <w:tcPr>
            <w:tcW w:w="5245" w:type="dxa"/>
            <w:shd w:val="clear" w:color="auto" w:fill="auto"/>
            <w:tcMar>
              <w:top w:w="15" w:type="dxa"/>
              <w:left w:w="108" w:type="dxa"/>
              <w:bottom w:w="0" w:type="dxa"/>
              <w:right w:w="108" w:type="dxa"/>
            </w:tcMar>
          </w:tcPr>
          <w:p w:rsidR="00E93CBF" w:rsidRDefault="00E93CBF" w:rsidP="00664373">
            <w:pPr>
              <w:spacing w:line="360" w:lineRule="auto"/>
              <w:rPr>
                <w:b/>
                <w:bCs/>
              </w:rPr>
            </w:pPr>
            <w:r w:rsidRPr="00360907">
              <w:rPr>
                <w:rFonts w:eastAsia="Calibri"/>
                <w:kern w:val="2"/>
                <w14:ligatures w14:val="standardContextual"/>
              </w:rPr>
              <w:t>2. Proportion of the overall medium-term development plan implemented</w:t>
            </w:r>
          </w:p>
        </w:tc>
        <w:tc>
          <w:tcPr>
            <w:tcW w:w="1134" w:type="dxa"/>
            <w:shd w:val="clear" w:color="auto" w:fill="auto"/>
            <w:tcMar>
              <w:top w:w="15" w:type="dxa"/>
              <w:left w:w="15" w:type="dxa"/>
              <w:bottom w:w="0" w:type="dxa"/>
              <w:right w:w="15" w:type="dxa"/>
            </w:tcMar>
          </w:tcPr>
          <w:p w:rsidR="00C5123F" w:rsidRPr="00C5123F" w:rsidRDefault="00C5123F" w:rsidP="00C5123F">
            <w:pPr>
              <w:spacing w:line="360" w:lineRule="auto"/>
              <w:rPr>
                <w:b/>
              </w:rPr>
            </w:pPr>
            <w:r w:rsidRPr="005E4CD2">
              <w:rPr>
                <w:b/>
              </w:rPr>
              <w:t>22.5%</w:t>
            </w:r>
          </w:p>
        </w:tc>
        <w:tc>
          <w:tcPr>
            <w:tcW w:w="1134" w:type="dxa"/>
            <w:shd w:val="clear" w:color="auto" w:fill="auto"/>
            <w:tcMar>
              <w:top w:w="15" w:type="dxa"/>
              <w:left w:w="15" w:type="dxa"/>
              <w:bottom w:w="0" w:type="dxa"/>
              <w:right w:w="15" w:type="dxa"/>
            </w:tcMar>
          </w:tcPr>
          <w:p w:rsidR="00E93CBF" w:rsidRDefault="001F1ABC" w:rsidP="00664373">
            <w:pPr>
              <w:spacing w:line="360" w:lineRule="auto"/>
            </w:pPr>
            <w:r>
              <w:t>22.5</w:t>
            </w:r>
            <w:r w:rsidR="00E93CBF">
              <w:t>%</w:t>
            </w:r>
          </w:p>
        </w:tc>
        <w:tc>
          <w:tcPr>
            <w:tcW w:w="1134" w:type="dxa"/>
          </w:tcPr>
          <w:p w:rsidR="00E93CBF" w:rsidRPr="00F20F32" w:rsidRDefault="00643FA0" w:rsidP="00664373">
            <w:pPr>
              <w:spacing w:line="360" w:lineRule="auto"/>
              <w:rPr>
                <w:color w:val="auto"/>
              </w:rPr>
            </w:pPr>
            <w:r>
              <w:rPr>
                <w:color w:val="auto"/>
              </w:rPr>
              <w:t>46</w:t>
            </w:r>
            <w:r w:rsidR="00E93CBF" w:rsidRPr="00F20F32">
              <w:rPr>
                <w:color w:val="auto"/>
              </w:rPr>
              <w:t>%</w:t>
            </w:r>
          </w:p>
        </w:tc>
        <w:tc>
          <w:tcPr>
            <w:tcW w:w="992" w:type="dxa"/>
          </w:tcPr>
          <w:p w:rsidR="00E93CBF" w:rsidRPr="00F20F32" w:rsidRDefault="00474F56" w:rsidP="00664373">
            <w:pPr>
              <w:spacing w:line="360" w:lineRule="auto"/>
              <w:rPr>
                <w:color w:val="auto"/>
              </w:rPr>
            </w:pPr>
            <w:r w:rsidRPr="00F20F32">
              <w:rPr>
                <w:color w:val="auto"/>
              </w:rPr>
              <w:t>45.1</w:t>
            </w:r>
            <w:r w:rsidR="00E93CBF" w:rsidRPr="00F20F32">
              <w:rPr>
                <w:color w:val="auto"/>
              </w:rPr>
              <w:t>%</w:t>
            </w:r>
          </w:p>
        </w:tc>
      </w:tr>
    </w:tbl>
    <w:bookmarkEnd w:id="15"/>
    <w:p w:rsidR="00E93CBF" w:rsidRDefault="00E20D2F" w:rsidP="00E93CBF">
      <w:pPr>
        <w:pStyle w:val="Caption"/>
        <w:spacing w:after="240" w:line="360" w:lineRule="auto"/>
        <w:rPr>
          <w:rFonts w:eastAsia="Calibri"/>
          <w:b w:val="0"/>
          <w:bCs w:val="0"/>
          <w:i w:val="0"/>
          <w:iCs w:val="0"/>
          <w:szCs w:val="24"/>
        </w:rPr>
      </w:pPr>
      <w:r>
        <w:rPr>
          <w:rFonts w:eastAsia="Calibri"/>
          <w:b w:val="0"/>
          <w:bCs w:val="0"/>
          <w:i w:val="0"/>
          <w:iCs w:val="0"/>
          <w:szCs w:val="24"/>
        </w:rPr>
        <w:t>D</w:t>
      </w:r>
      <w:r w:rsidR="00C5123F">
        <w:rPr>
          <w:rFonts w:eastAsia="Calibri"/>
          <w:b w:val="0"/>
          <w:bCs w:val="0"/>
          <w:i w:val="0"/>
          <w:iCs w:val="0"/>
          <w:szCs w:val="24"/>
        </w:rPr>
        <w:t>PCU Analysis, February</w:t>
      </w:r>
      <w:r w:rsidR="00E93CBF" w:rsidRPr="00EE0C63">
        <w:rPr>
          <w:rFonts w:eastAsia="Calibri"/>
          <w:b w:val="0"/>
          <w:bCs w:val="0"/>
          <w:i w:val="0"/>
          <w:iCs w:val="0"/>
          <w:szCs w:val="24"/>
        </w:rPr>
        <w:t xml:space="preserve"> 202</w:t>
      </w:r>
      <w:r w:rsidR="00E93CBF">
        <w:rPr>
          <w:rFonts w:eastAsia="Calibri"/>
          <w:b w:val="0"/>
          <w:bCs w:val="0"/>
          <w:i w:val="0"/>
          <w:iCs w:val="0"/>
          <w:szCs w:val="24"/>
        </w:rPr>
        <w:t>4</w:t>
      </w:r>
    </w:p>
    <w:p w:rsidR="00E93CBF" w:rsidRPr="0038584C" w:rsidRDefault="007E2170" w:rsidP="0038584C">
      <w:pPr>
        <w:spacing w:after="240" w:line="360" w:lineRule="auto"/>
        <w:jc w:val="both"/>
        <w:rPr>
          <w:rFonts w:eastAsia="Calibri"/>
          <w:color w:val="auto"/>
        </w:rPr>
      </w:pPr>
      <w:r w:rsidRPr="0038584C">
        <w:rPr>
          <w:rFonts w:eastAsia="Calibri"/>
          <w:color w:val="auto"/>
        </w:rPr>
        <w:t>Shown on Figure 2 is the</w:t>
      </w:r>
      <w:r w:rsidR="00E93CBF" w:rsidRPr="0038584C">
        <w:rPr>
          <w:rFonts w:eastAsia="Calibri"/>
          <w:color w:val="auto"/>
        </w:rPr>
        <w:t xml:space="preserve"> </w:t>
      </w:r>
      <w:r w:rsidRPr="0038584C">
        <w:rPr>
          <w:rFonts w:eastAsia="Calibri"/>
          <w:color w:val="auto"/>
        </w:rPr>
        <w:t>percentage</w:t>
      </w:r>
      <w:r w:rsidR="00E93CBF" w:rsidRPr="0038584C">
        <w:rPr>
          <w:rFonts w:eastAsia="Calibri"/>
          <w:color w:val="auto"/>
        </w:rPr>
        <w:t xml:space="preserve"> of 2023 MTDP </w:t>
      </w:r>
      <w:r w:rsidRPr="0038584C">
        <w:rPr>
          <w:rFonts w:eastAsia="Calibri"/>
          <w:color w:val="auto"/>
        </w:rPr>
        <w:t>executed.</w:t>
      </w:r>
      <w:r w:rsidR="00E93CBF" w:rsidRPr="0038584C">
        <w:rPr>
          <w:rFonts w:eastAsia="Calibri"/>
          <w:color w:val="auto"/>
        </w:rPr>
        <w:t xml:space="preserve"> The achieve</w:t>
      </w:r>
      <w:r w:rsidRPr="0038584C">
        <w:rPr>
          <w:rFonts w:eastAsia="Calibri"/>
          <w:color w:val="auto"/>
        </w:rPr>
        <w:t>ment of 22.5% in 2021 serves as the baseline for the 2022-2025 MTDP. It is indicated that 22.5</w:t>
      </w:r>
      <w:r w:rsidR="007F0DCB" w:rsidRPr="0038584C">
        <w:rPr>
          <w:rFonts w:eastAsia="Calibri"/>
          <w:color w:val="auto"/>
        </w:rPr>
        <w:t xml:space="preserve"> percent of activities of the the MTDP was implemented during the first year (2022).</w:t>
      </w:r>
      <w:r w:rsidR="00E93CBF" w:rsidRPr="0038584C">
        <w:rPr>
          <w:rFonts w:eastAsia="Calibri"/>
          <w:color w:val="auto"/>
        </w:rPr>
        <w:t xml:space="preserve"> </w:t>
      </w:r>
      <w:r w:rsidR="007F0DCB" w:rsidRPr="0038584C">
        <w:rPr>
          <w:rFonts w:eastAsia="Calibri"/>
          <w:color w:val="auto"/>
        </w:rPr>
        <w:t>Furthermore, about the same percentage (22.6%) was achieved</w:t>
      </w:r>
      <w:r w:rsidR="00E93CBF" w:rsidRPr="0038584C">
        <w:rPr>
          <w:rFonts w:eastAsia="Calibri"/>
          <w:color w:val="auto"/>
        </w:rPr>
        <w:t xml:space="preserve"> in 2022</w:t>
      </w:r>
      <w:r w:rsidR="007F0DCB" w:rsidRPr="0038584C">
        <w:rPr>
          <w:rFonts w:eastAsia="Calibri"/>
          <w:color w:val="auto"/>
        </w:rPr>
        <w:t>, thus 45.1% cumulatively</w:t>
      </w:r>
      <w:r w:rsidR="00E93CBF" w:rsidRPr="0038584C">
        <w:rPr>
          <w:rFonts w:eastAsia="Calibri"/>
          <w:color w:val="auto"/>
        </w:rPr>
        <w:t xml:space="preserve"> </w:t>
      </w:r>
      <w:r w:rsidR="007F0DCB" w:rsidRPr="0038584C">
        <w:rPr>
          <w:rFonts w:eastAsia="Calibri"/>
          <w:color w:val="auto"/>
        </w:rPr>
        <w:t>in 2023. A</w:t>
      </w:r>
      <w:r w:rsidR="00E93CBF" w:rsidRPr="0038584C">
        <w:rPr>
          <w:rFonts w:eastAsia="Calibri"/>
          <w:color w:val="auto"/>
        </w:rPr>
        <w:t xml:space="preserve">chievement </w:t>
      </w:r>
      <w:r w:rsidR="007F0DCB" w:rsidRPr="0038584C">
        <w:rPr>
          <w:rFonts w:eastAsia="Calibri"/>
          <w:color w:val="auto"/>
        </w:rPr>
        <w:t xml:space="preserve">included </w:t>
      </w:r>
      <w:r w:rsidR="00E93CBF" w:rsidRPr="0038584C">
        <w:rPr>
          <w:rFonts w:eastAsia="Calibri"/>
          <w:color w:val="auto"/>
        </w:rPr>
        <w:t>completed and ongoing interventions.</w:t>
      </w:r>
    </w:p>
    <w:p w:rsidR="00224C66" w:rsidRDefault="00224C66" w:rsidP="00224C66">
      <w:pPr>
        <w:pStyle w:val="Caption"/>
        <w:spacing w:after="240"/>
        <w:rPr>
          <w:b w:val="0"/>
          <w:bCs w:val="0"/>
          <w:i w:val="0"/>
          <w:iCs w:val="0"/>
        </w:rPr>
      </w:pPr>
      <w:bookmarkStart w:id="16" w:name="_Toc157577572"/>
      <w:bookmarkStart w:id="17" w:name="_Toc159101402"/>
      <w:r w:rsidRPr="005A03EC">
        <w:rPr>
          <w:b w:val="0"/>
          <w:bCs w:val="0"/>
          <w:i w:val="0"/>
          <w:iCs w:val="0"/>
        </w:rPr>
        <w:t xml:space="preserve">Figure </w:t>
      </w:r>
      <w:r>
        <w:rPr>
          <w:b w:val="0"/>
          <w:bCs w:val="0"/>
          <w:i w:val="0"/>
          <w:iCs w:val="0"/>
        </w:rPr>
        <w:fldChar w:fldCharType="begin"/>
      </w:r>
      <w:r>
        <w:rPr>
          <w:b w:val="0"/>
          <w:bCs w:val="0"/>
          <w:i w:val="0"/>
          <w:iCs w:val="0"/>
        </w:rPr>
        <w:instrText xml:space="preserve"> SEQ Figure \* ARABIC </w:instrText>
      </w:r>
      <w:r>
        <w:rPr>
          <w:b w:val="0"/>
          <w:bCs w:val="0"/>
          <w:i w:val="0"/>
          <w:iCs w:val="0"/>
        </w:rPr>
        <w:fldChar w:fldCharType="separate"/>
      </w:r>
      <w:r>
        <w:rPr>
          <w:b w:val="0"/>
          <w:bCs w:val="0"/>
          <w:i w:val="0"/>
          <w:iCs w:val="0"/>
          <w:noProof/>
        </w:rPr>
        <w:t>2</w:t>
      </w:r>
      <w:r>
        <w:rPr>
          <w:b w:val="0"/>
          <w:bCs w:val="0"/>
          <w:i w:val="0"/>
          <w:iCs w:val="0"/>
        </w:rPr>
        <w:fldChar w:fldCharType="end"/>
      </w:r>
      <w:r w:rsidR="00A441C4">
        <w:rPr>
          <w:b w:val="0"/>
          <w:bCs w:val="0"/>
          <w:i w:val="0"/>
          <w:iCs w:val="0"/>
        </w:rPr>
        <w:t>: Proportion of MTDP I</w:t>
      </w:r>
      <w:r w:rsidRPr="005A03EC">
        <w:rPr>
          <w:b w:val="0"/>
          <w:bCs w:val="0"/>
          <w:i w:val="0"/>
          <w:iCs w:val="0"/>
        </w:rPr>
        <w:t>mplemented</w:t>
      </w:r>
      <w:bookmarkEnd w:id="16"/>
      <w:bookmarkEnd w:id="17"/>
    </w:p>
    <w:p w:rsidR="00E93CBF" w:rsidRPr="007E2170" w:rsidRDefault="00224C66" w:rsidP="007E2170">
      <w:pPr>
        <w:spacing w:after="240" w:line="360" w:lineRule="auto"/>
        <w:rPr>
          <w:rFonts w:eastAsia="Calibri"/>
          <w:color w:val="FF0000"/>
        </w:rPr>
      </w:pPr>
      <w:r>
        <w:rPr>
          <w:noProof/>
        </w:rPr>
        <w:drawing>
          <wp:inline distT="0" distB="0" distL="0" distR="0" wp14:anchorId="2FB0BF5D" wp14:editId="2AAA1A58">
            <wp:extent cx="61531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eastAsia="Calibri"/>
        </w:rPr>
        <w:t>D</w:t>
      </w:r>
      <w:r w:rsidR="007E2170">
        <w:rPr>
          <w:rFonts w:eastAsia="Calibri"/>
        </w:rPr>
        <w:t>PCU Analysis, February</w:t>
      </w:r>
      <w:r w:rsidR="00E93CBF">
        <w:rPr>
          <w:rFonts w:eastAsia="Calibri"/>
        </w:rPr>
        <w:t xml:space="preserve"> 2024</w:t>
      </w:r>
    </w:p>
    <w:p w:rsidR="00E93CBF" w:rsidRPr="003E2FA8" w:rsidRDefault="00E93CBF" w:rsidP="008A143E">
      <w:pPr>
        <w:pStyle w:val="Heading3"/>
      </w:pPr>
      <w:bookmarkStart w:id="18" w:name="_Toc159101293"/>
      <w:r w:rsidRPr="00243EF6">
        <w:lastRenderedPageBreak/>
        <w:t>1.</w:t>
      </w:r>
      <w:r>
        <w:t>2</w:t>
      </w:r>
      <w:r w:rsidRPr="003E2FA8">
        <w:t xml:space="preserve">.2 </w:t>
      </w:r>
      <w:r w:rsidRPr="008E1C1E">
        <w:t>Challenges</w:t>
      </w:r>
      <w:r w:rsidRPr="003E2FA8">
        <w:t xml:space="preserve"> Encountered</w:t>
      </w:r>
      <w:bookmarkEnd w:id="18"/>
    </w:p>
    <w:p w:rsidR="00436663" w:rsidRPr="00EE4EC6" w:rsidRDefault="00436663" w:rsidP="008A143E">
      <w:pPr>
        <w:pStyle w:val="ListParagraph"/>
        <w:numPr>
          <w:ilvl w:val="0"/>
          <w:numId w:val="21"/>
        </w:numPr>
        <w:spacing w:line="360" w:lineRule="auto"/>
        <w:jc w:val="both"/>
      </w:pPr>
      <w:r w:rsidRPr="00EE4EC6">
        <w:rPr>
          <w:rFonts w:eastAsia="Cambria"/>
        </w:rPr>
        <w:t>Inadequate capacity of personnel for M&amp;E activities</w:t>
      </w:r>
      <w:r w:rsidR="008A143E">
        <w:rPr>
          <w:rFonts w:eastAsia="Cambria"/>
        </w:rPr>
        <w:t>.</w:t>
      </w:r>
      <w:r w:rsidRPr="00EE4EC6">
        <w:rPr>
          <w:rFonts w:eastAsia="Cambria"/>
        </w:rPr>
        <w:t xml:space="preserve"> </w:t>
      </w:r>
    </w:p>
    <w:p w:rsidR="00436663" w:rsidRPr="00CB05FB" w:rsidRDefault="00436663" w:rsidP="00436663">
      <w:pPr>
        <w:numPr>
          <w:ilvl w:val="0"/>
          <w:numId w:val="21"/>
        </w:numPr>
        <w:spacing w:after="0" w:line="360" w:lineRule="auto"/>
        <w:contextualSpacing/>
        <w:jc w:val="both"/>
        <w:rPr>
          <w:rFonts w:eastAsia="Cambria"/>
          <w:szCs w:val="24"/>
        </w:rPr>
      </w:pPr>
      <w:r w:rsidRPr="00CB05FB">
        <w:rPr>
          <w:szCs w:val="24"/>
        </w:rPr>
        <w:t>Lack of vehicle for Monitoring and Evaluation</w:t>
      </w:r>
      <w:r w:rsidR="008A143E">
        <w:rPr>
          <w:szCs w:val="24"/>
        </w:rPr>
        <w:t>.</w:t>
      </w:r>
    </w:p>
    <w:p w:rsidR="00436663" w:rsidRPr="00CB05FB" w:rsidRDefault="00436663" w:rsidP="00436663">
      <w:pPr>
        <w:numPr>
          <w:ilvl w:val="0"/>
          <w:numId w:val="21"/>
        </w:numPr>
        <w:spacing w:after="200" w:line="360" w:lineRule="auto"/>
        <w:contextualSpacing/>
        <w:jc w:val="both"/>
        <w:rPr>
          <w:szCs w:val="24"/>
        </w:rPr>
      </w:pPr>
      <w:r w:rsidRPr="00CB05FB">
        <w:rPr>
          <w:szCs w:val="24"/>
        </w:rPr>
        <w:t>DPCU encountered challenges with data collection during the exercise but, due to effective co-ordination, the report was carried out successfully.</w:t>
      </w:r>
    </w:p>
    <w:p w:rsidR="00436663" w:rsidRDefault="00436663" w:rsidP="00436663">
      <w:pPr>
        <w:numPr>
          <w:ilvl w:val="0"/>
          <w:numId w:val="20"/>
        </w:numPr>
        <w:spacing w:after="0" w:line="360" w:lineRule="auto"/>
        <w:contextualSpacing/>
        <w:jc w:val="both"/>
        <w:rPr>
          <w:rFonts w:eastAsia="Cambria"/>
          <w:szCs w:val="24"/>
        </w:rPr>
      </w:pPr>
      <w:r w:rsidRPr="00AB12A2">
        <w:rPr>
          <w:rFonts w:eastAsia="Cambria"/>
          <w:szCs w:val="24"/>
        </w:rPr>
        <w:t xml:space="preserve">Limited financial resources for effective Monitoring and Evaluation of DMTDP. </w:t>
      </w:r>
    </w:p>
    <w:p w:rsidR="00436663" w:rsidRDefault="00436663" w:rsidP="00436663">
      <w:pPr>
        <w:numPr>
          <w:ilvl w:val="0"/>
          <w:numId w:val="20"/>
        </w:numPr>
        <w:spacing w:after="0" w:line="360" w:lineRule="auto"/>
        <w:contextualSpacing/>
        <w:jc w:val="both"/>
        <w:rPr>
          <w:rFonts w:eastAsia="Cambria"/>
          <w:szCs w:val="24"/>
        </w:rPr>
      </w:pPr>
      <w:r w:rsidRPr="00AB12A2">
        <w:rPr>
          <w:rFonts w:eastAsia="Cambria"/>
          <w:szCs w:val="24"/>
        </w:rPr>
        <w:t>Lack of appropriate logistics for performing M&amp;E activities in the District.</w:t>
      </w:r>
    </w:p>
    <w:p w:rsidR="00436663" w:rsidRPr="00EE4EC6" w:rsidRDefault="00436663" w:rsidP="00436663">
      <w:pPr>
        <w:numPr>
          <w:ilvl w:val="0"/>
          <w:numId w:val="20"/>
        </w:numPr>
        <w:spacing w:after="0" w:line="360" w:lineRule="auto"/>
        <w:contextualSpacing/>
        <w:jc w:val="both"/>
        <w:rPr>
          <w:rFonts w:eastAsia="Cambria"/>
          <w:szCs w:val="24"/>
        </w:rPr>
      </w:pPr>
      <w:r>
        <w:rPr>
          <w:szCs w:val="24"/>
        </w:rPr>
        <w:t>Delays in</w:t>
      </w:r>
      <w:r w:rsidRPr="00AB12A2">
        <w:rPr>
          <w:szCs w:val="24"/>
        </w:rPr>
        <w:t xml:space="preserve"> submission of Departmental Reports as inputs into the compilation of the Quarterly/Annual Progress Reports and inconsistencies in the reporting format over the years.</w:t>
      </w:r>
    </w:p>
    <w:p w:rsidR="009A2021" w:rsidRDefault="009A2021" w:rsidP="009A2021">
      <w:pPr>
        <w:spacing w:line="360" w:lineRule="auto"/>
        <w:jc w:val="both"/>
      </w:pPr>
    </w:p>
    <w:p w:rsidR="00E93CBF" w:rsidRPr="003E2FA8" w:rsidRDefault="00E93CBF" w:rsidP="008A143E">
      <w:pPr>
        <w:pStyle w:val="Heading2"/>
        <w:spacing w:after="0"/>
      </w:pPr>
      <w:bookmarkStart w:id="19" w:name="_Toc159101294"/>
      <w:r w:rsidRPr="003E2FA8">
        <w:t>1.</w:t>
      </w:r>
      <w:r>
        <w:t xml:space="preserve">3 </w:t>
      </w:r>
      <w:r w:rsidRPr="003E2FA8">
        <w:t xml:space="preserve">Purpose of </w:t>
      </w:r>
      <w:r>
        <w:t xml:space="preserve">the </w:t>
      </w:r>
      <w:r w:rsidRPr="003E2FA8">
        <w:t>Monitoring and Evaluation</w:t>
      </w:r>
      <w:bookmarkEnd w:id="19"/>
    </w:p>
    <w:p w:rsidR="00541F61" w:rsidRPr="00CB05FB" w:rsidRDefault="00541F61" w:rsidP="00541F61">
      <w:pPr>
        <w:spacing w:line="360" w:lineRule="auto"/>
        <w:ind w:left="24"/>
        <w:jc w:val="both"/>
        <w:rPr>
          <w:szCs w:val="24"/>
        </w:rPr>
      </w:pPr>
      <w:r w:rsidRPr="00CB05FB">
        <w:rPr>
          <w:szCs w:val="24"/>
        </w:rPr>
        <w:t>Monitoring and Evaluation (M&amp;E) of the DMTDP and reporting will show the extent of progress made towards the implementation of the Action Plan</w:t>
      </w:r>
      <w:r>
        <w:rPr>
          <w:szCs w:val="24"/>
        </w:rPr>
        <w:t>/MTDP</w:t>
      </w:r>
      <w:r w:rsidRPr="00CB05FB">
        <w:rPr>
          <w:szCs w:val="24"/>
        </w:rPr>
        <w:t xml:space="preserve"> and will further help to:</w:t>
      </w:r>
    </w:p>
    <w:p w:rsidR="00541F61" w:rsidRPr="00CB05FB" w:rsidRDefault="00541F61" w:rsidP="00541F61">
      <w:pPr>
        <w:numPr>
          <w:ilvl w:val="0"/>
          <w:numId w:val="22"/>
        </w:numPr>
        <w:spacing w:after="0" w:line="360" w:lineRule="auto"/>
        <w:contextualSpacing/>
        <w:jc w:val="both"/>
        <w:rPr>
          <w:szCs w:val="24"/>
        </w:rPr>
      </w:pPr>
      <w:r w:rsidRPr="00CB05FB">
        <w:rPr>
          <w:szCs w:val="24"/>
        </w:rPr>
        <w:t>Assess whether DMTDP developmental targets were being met.</w:t>
      </w:r>
    </w:p>
    <w:p w:rsidR="00541F61" w:rsidRPr="00CB05FB" w:rsidRDefault="00541F61" w:rsidP="00541F61">
      <w:pPr>
        <w:numPr>
          <w:ilvl w:val="0"/>
          <w:numId w:val="22"/>
        </w:numPr>
        <w:spacing w:after="0" w:line="360" w:lineRule="auto"/>
        <w:contextualSpacing/>
        <w:jc w:val="both"/>
        <w:rPr>
          <w:szCs w:val="24"/>
        </w:rPr>
      </w:pPr>
      <w:r w:rsidRPr="00CB05FB">
        <w:rPr>
          <w:szCs w:val="24"/>
        </w:rPr>
        <w:t>Document lessons learnt from the implementation of programmes and projects.</w:t>
      </w:r>
    </w:p>
    <w:p w:rsidR="00541F61" w:rsidRPr="00CB05FB" w:rsidRDefault="00541F61" w:rsidP="00541F61">
      <w:pPr>
        <w:numPr>
          <w:ilvl w:val="0"/>
          <w:numId w:val="22"/>
        </w:numPr>
        <w:spacing w:after="0" w:line="360" w:lineRule="auto"/>
        <w:contextualSpacing/>
        <w:jc w:val="both"/>
        <w:rPr>
          <w:szCs w:val="24"/>
        </w:rPr>
      </w:pPr>
      <w:r w:rsidRPr="00CB05FB">
        <w:rPr>
          <w:szCs w:val="24"/>
        </w:rPr>
        <w:t>Improve service delivery and influence allocation of resources in the District.</w:t>
      </w:r>
    </w:p>
    <w:p w:rsidR="00541F61" w:rsidRPr="00CB05FB" w:rsidRDefault="00541F61" w:rsidP="00541F61">
      <w:pPr>
        <w:numPr>
          <w:ilvl w:val="0"/>
          <w:numId w:val="22"/>
        </w:numPr>
        <w:spacing w:after="0" w:line="360" w:lineRule="auto"/>
        <w:contextualSpacing/>
        <w:jc w:val="both"/>
        <w:rPr>
          <w:szCs w:val="24"/>
        </w:rPr>
      </w:pPr>
      <w:r w:rsidRPr="00CB05FB">
        <w:rPr>
          <w:szCs w:val="24"/>
        </w:rPr>
        <w:t>Give stakeholders a sense of ownership of development programmes.</w:t>
      </w:r>
    </w:p>
    <w:p w:rsidR="00541F61" w:rsidRPr="00CB05FB" w:rsidRDefault="00541F61" w:rsidP="00541F61">
      <w:pPr>
        <w:numPr>
          <w:ilvl w:val="0"/>
          <w:numId w:val="22"/>
        </w:numPr>
        <w:spacing w:after="0" w:line="360" w:lineRule="auto"/>
        <w:contextualSpacing/>
        <w:jc w:val="both"/>
        <w:rPr>
          <w:szCs w:val="24"/>
        </w:rPr>
      </w:pPr>
      <w:r w:rsidRPr="00CB05FB">
        <w:rPr>
          <w:szCs w:val="24"/>
        </w:rPr>
        <w:t>Identify achievements, constraints and failures so that improvements can be made to the DMTDP and project designs to achieve better impact.</w:t>
      </w:r>
    </w:p>
    <w:p w:rsidR="00541F61" w:rsidRPr="00CB05FB" w:rsidRDefault="00541F61" w:rsidP="00541F61">
      <w:pPr>
        <w:numPr>
          <w:ilvl w:val="0"/>
          <w:numId w:val="22"/>
        </w:numPr>
        <w:spacing w:after="0" w:line="360" w:lineRule="auto"/>
        <w:contextualSpacing/>
        <w:jc w:val="both"/>
        <w:rPr>
          <w:szCs w:val="24"/>
        </w:rPr>
      </w:pPr>
      <w:r w:rsidRPr="00CB05FB">
        <w:rPr>
          <w:szCs w:val="24"/>
        </w:rPr>
        <w:t xml:space="preserve">Identify the appropriate interventions that will increase the responsiveness of targeted beneficiaries.  </w:t>
      </w:r>
    </w:p>
    <w:p w:rsidR="00E93CBF" w:rsidRDefault="00541F61" w:rsidP="008A143E">
      <w:pPr>
        <w:numPr>
          <w:ilvl w:val="0"/>
          <w:numId w:val="22"/>
        </w:numPr>
        <w:spacing w:after="0" w:line="360" w:lineRule="auto"/>
        <w:contextualSpacing/>
        <w:jc w:val="both"/>
        <w:rPr>
          <w:szCs w:val="24"/>
        </w:rPr>
      </w:pPr>
      <w:r w:rsidRPr="00CB05FB">
        <w:rPr>
          <w:szCs w:val="24"/>
        </w:rPr>
        <w:t>Demonstrate result to stakeholders as part of accountability and transparency</w:t>
      </w:r>
      <w:r>
        <w:rPr>
          <w:szCs w:val="24"/>
        </w:rPr>
        <w:t>.</w:t>
      </w:r>
    </w:p>
    <w:p w:rsidR="008A143E" w:rsidRPr="008A143E" w:rsidRDefault="008A143E" w:rsidP="008A143E">
      <w:pPr>
        <w:spacing w:after="0" w:line="360" w:lineRule="auto"/>
        <w:ind w:left="1080" w:firstLine="0"/>
        <w:contextualSpacing/>
        <w:jc w:val="both"/>
        <w:rPr>
          <w:szCs w:val="24"/>
        </w:rPr>
      </w:pPr>
    </w:p>
    <w:p w:rsidR="00E93CBF" w:rsidRPr="003E2FA8" w:rsidRDefault="00E93CBF" w:rsidP="008A143E">
      <w:pPr>
        <w:pStyle w:val="Heading2"/>
        <w:spacing w:after="0"/>
      </w:pPr>
      <w:bookmarkStart w:id="20" w:name="_Toc159101295"/>
      <w:r w:rsidRPr="003E2FA8">
        <w:t>1.</w:t>
      </w:r>
      <w:r>
        <w:t xml:space="preserve">4 </w:t>
      </w:r>
      <w:r w:rsidRPr="003E2FA8">
        <w:t xml:space="preserve">Processes </w:t>
      </w:r>
      <w:r w:rsidRPr="001074CD">
        <w:t>Involved</w:t>
      </w:r>
      <w:r>
        <w:t xml:space="preserve"> and Difficulties Encountered</w:t>
      </w:r>
      <w:bookmarkEnd w:id="20"/>
    </w:p>
    <w:p w:rsidR="001E62FF" w:rsidRDefault="00E93CBF" w:rsidP="008A143E">
      <w:pPr>
        <w:pStyle w:val="Heading3"/>
      </w:pPr>
      <w:bookmarkStart w:id="21" w:name="_Toc159101296"/>
      <w:r w:rsidRPr="001074CD">
        <w:t>1.4.1 Processes Involved</w:t>
      </w:r>
      <w:bookmarkEnd w:id="21"/>
    </w:p>
    <w:p w:rsidR="007342DB" w:rsidRDefault="007342DB" w:rsidP="008A143E">
      <w:pPr>
        <w:spacing w:line="360" w:lineRule="auto"/>
        <w:jc w:val="both"/>
        <w:rPr>
          <w:szCs w:val="24"/>
        </w:rPr>
      </w:pPr>
      <w:r>
        <w:rPr>
          <w:szCs w:val="24"/>
        </w:rPr>
        <w:t>The monitoring team of the Assembly lead by the District Planning Coordinating Unit (DPCU), undertook quarterly monitoring visits to project sites. At the various project sites, the team was joined by Assembly Members, Chiefs, Opinion Leaders and managers of said projects.</w:t>
      </w:r>
      <w:r w:rsidR="008A143E">
        <w:rPr>
          <w:szCs w:val="24"/>
        </w:rPr>
        <w:t xml:space="preserve"> </w:t>
      </w:r>
      <w:r>
        <w:rPr>
          <w:szCs w:val="24"/>
        </w:rPr>
        <w:t xml:space="preserve">The various contractors </w:t>
      </w:r>
      <w:r w:rsidR="008A143E">
        <w:rPr>
          <w:szCs w:val="24"/>
        </w:rPr>
        <w:t>we</w:t>
      </w:r>
      <w:r>
        <w:rPr>
          <w:szCs w:val="24"/>
        </w:rPr>
        <w:t>re made to meet the team on each visit.</w:t>
      </w:r>
    </w:p>
    <w:p w:rsidR="007342DB" w:rsidRDefault="007342DB" w:rsidP="008A143E">
      <w:pPr>
        <w:spacing w:line="360" w:lineRule="auto"/>
        <w:rPr>
          <w:szCs w:val="24"/>
        </w:rPr>
      </w:pPr>
    </w:p>
    <w:p w:rsidR="007342DB" w:rsidRDefault="007342DB" w:rsidP="005A040B">
      <w:pPr>
        <w:spacing w:after="0" w:line="360" w:lineRule="auto"/>
        <w:jc w:val="both"/>
        <w:rPr>
          <w:szCs w:val="24"/>
        </w:rPr>
      </w:pPr>
      <w:r>
        <w:rPr>
          <w:szCs w:val="24"/>
        </w:rPr>
        <w:lastRenderedPageBreak/>
        <w:t xml:space="preserve">The Works Department </w:t>
      </w:r>
      <w:r w:rsidR="008A143E">
        <w:rPr>
          <w:szCs w:val="24"/>
        </w:rPr>
        <w:t>conducted</w:t>
      </w:r>
      <w:r>
        <w:rPr>
          <w:szCs w:val="24"/>
        </w:rPr>
        <w:t xml:space="preserve"> their routine inspection of implementing projects. Their observations are put together in the form of individual project reports which feed into the composite progress report. Verification reports are also prepared by </w:t>
      </w:r>
      <w:r w:rsidR="0026179E">
        <w:rPr>
          <w:szCs w:val="24"/>
        </w:rPr>
        <w:t>a five-member team namely, Planning, Budget, Internal Audit, Works and Assembly Members of electoral areas that have project located. Summary reports are then prepared before payments are effected.</w:t>
      </w:r>
    </w:p>
    <w:p w:rsidR="0026179E" w:rsidRDefault="0026179E" w:rsidP="005A040B">
      <w:pPr>
        <w:ind w:left="0" w:firstLine="0"/>
        <w:rPr>
          <w:szCs w:val="24"/>
        </w:rPr>
      </w:pPr>
    </w:p>
    <w:p w:rsidR="0026179E" w:rsidRDefault="0026179E" w:rsidP="005A040B">
      <w:pPr>
        <w:spacing w:after="0" w:line="360" w:lineRule="auto"/>
        <w:jc w:val="both"/>
        <w:rPr>
          <w:szCs w:val="24"/>
        </w:rPr>
      </w:pPr>
      <w:r>
        <w:rPr>
          <w:szCs w:val="24"/>
        </w:rPr>
        <w:t>Departments such as Education, Health among others and the Wo</w:t>
      </w:r>
      <w:r w:rsidR="005A040B">
        <w:rPr>
          <w:szCs w:val="24"/>
        </w:rPr>
        <w:t>rks sub-Committee were involved in monitoring of the</w:t>
      </w:r>
      <w:r>
        <w:rPr>
          <w:szCs w:val="24"/>
        </w:rPr>
        <w:t xml:space="preserve"> projects</w:t>
      </w:r>
      <w:r w:rsidR="005A040B">
        <w:rPr>
          <w:szCs w:val="24"/>
        </w:rPr>
        <w:t>,</w:t>
      </w:r>
      <w:r>
        <w:rPr>
          <w:szCs w:val="24"/>
        </w:rPr>
        <w:t xml:space="preserve"> be it physical on non-physical. There are instances where external bodies also undertake monitoring on projects of interest to them. Examples are the Regional Coordinating Council (RCC) and the Office of the Administrator of DACF among others.</w:t>
      </w:r>
    </w:p>
    <w:p w:rsidR="0026179E" w:rsidRDefault="0026179E" w:rsidP="005A040B">
      <w:pPr>
        <w:spacing w:line="360" w:lineRule="auto"/>
        <w:rPr>
          <w:szCs w:val="24"/>
        </w:rPr>
      </w:pPr>
    </w:p>
    <w:p w:rsidR="0026179E" w:rsidRDefault="0026179E" w:rsidP="005A040B">
      <w:pPr>
        <w:spacing w:line="360" w:lineRule="auto"/>
        <w:jc w:val="both"/>
        <w:rPr>
          <w:szCs w:val="24"/>
        </w:rPr>
      </w:pPr>
      <w:r>
        <w:rPr>
          <w:szCs w:val="24"/>
        </w:rPr>
        <w:t xml:space="preserve">The process also </w:t>
      </w:r>
      <w:r w:rsidR="00EB480B">
        <w:rPr>
          <w:szCs w:val="24"/>
        </w:rPr>
        <w:t>inv</w:t>
      </w:r>
      <w:r w:rsidR="005A040B">
        <w:rPr>
          <w:szCs w:val="24"/>
        </w:rPr>
        <w:t>olved</w:t>
      </w:r>
      <w:r>
        <w:rPr>
          <w:szCs w:val="24"/>
        </w:rPr>
        <w:t xml:space="preserve"> holding of </w:t>
      </w:r>
      <w:r w:rsidR="005A040B">
        <w:rPr>
          <w:szCs w:val="24"/>
        </w:rPr>
        <w:t>mid-year</w:t>
      </w:r>
      <w:r>
        <w:rPr>
          <w:szCs w:val="24"/>
        </w:rPr>
        <w:t xml:space="preserve"> review meetings, assessment of set indicators</w:t>
      </w:r>
      <w:r w:rsidR="00EB480B">
        <w:rPr>
          <w:szCs w:val="24"/>
        </w:rPr>
        <w:t xml:space="preserve"> and follow-ups where necessary. These review meetings are held with other non-DPCU members who are stakeholders such as State Owned Organizations, Traditional Authority </w:t>
      </w:r>
      <w:r w:rsidR="005A040B">
        <w:rPr>
          <w:szCs w:val="24"/>
        </w:rPr>
        <w:t>etc</w:t>
      </w:r>
      <w:r w:rsidR="00EB480B">
        <w:rPr>
          <w:szCs w:val="24"/>
        </w:rPr>
        <w:t>.</w:t>
      </w:r>
    </w:p>
    <w:p w:rsidR="00EB480B" w:rsidRDefault="00EB480B" w:rsidP="005A040B">
      <w:pPr>
        <w:spacing w:line="360" w:lineRule="auto"/>
        <w:jc w:val="both"/>
        <w:rPr>
          <w:szCs w:val="24"/>
        </w:rPr>
      </w:pPr>
    </w:p>
    <w:p w:rsidR="00EB480B" w:rsidRPr="001E62FF" w:rsidRDefault="00EB480B" w:rsidP="005A040B">
      <w:pPr>
        <w:spacing w:line="360" w:lineRule="auto"/>
        <w:jc w:val="both"/>
      </w:pPr>
      <w:r>
        <w:rPr>
          <w:szCs w:val="24"/>
        </w:rPr>
        <w:t xml:space="preserve">The Assembly relies on the DPCU for undertaking Participatory Monitoring and Evaluation (PM&amp;E) in the District. This team comprises of all relevant stakeholders both </w:t>
      </w:r>
      <w:r w:rsidR="00F725A0">
        <w:rPr>
          <w:szCs w:val="24"/>
        </w:rPr>
        <w:t>the primary and secondary s</w:t>
      </w:r>
      <w:r w:rsidR="005A040B">
        <w:rPr>
          <w:szCs w:val="24"/>
        </w:rPr>
        <w:t>takeholders and this team visited project sites</w:t>
      </w:r>
      <w:r w:rsidR="00F725A0">
        <w:rPr>
          <w:szCs w:val="24"/>
        </w:rPr>
        <w:t xml:space="preserve"> quarter</w:t>
      </w:r>
      <w:r w:rsidR="005A040B">
        <w:rPr>
          <w:szCs w:val="24"/>
        </w:rPr>
        <w:t>ly</w:t>
      </w:r>
      <w:r w:rsidR="00F725A0">
        <w:rPr>
          <w:szCs w:val="24"/>
        </w:rPr>
        <w:t>.</w:t>
      </w:r>
    </w:p>
    <w:p w:rsidR="00E4088A" w:rsidRDefault="00E4088A" w:rsidP="008A143E">
      <w:pPr>
        <w:pStyle w:val="Heading3"/>
      </w:pPr>
      <w:bookmarkStart w:id="22" w:name="_Toc159101297"/>
    </w:p>
    <w:p w:rsidR="00E93CBF" w:rsidRPr="00944888" w:rsidRDefault="00E93CBF" w:rsidP="008A143E">
      <w:pPr>
        <w:pStyle w:val="Heading3"/>
      </w:pPr>
      <w:r w:rsidRPr="00944888">
        <w:t>1.4.2 Difficulties Encountered</w:t>
      </w:r>
      <w:bookmarkEnd w:id="22"/>
      <w:r w:rsidR="0026179E">
        <w:t xml:space="preserve"> </w:t>
      </w:r>
    </w:p>
    <w:p w:rsidR="00E4088A" w:rsidRDefault="00E4088A" w:rsidP="00E93CBF">
      <w:pPr>
        <w:spacing w:after="240" w:line="360" w:lineRule="auto"/>
        <w:jc w:val="both"/>
        <w:rPr>
          <w:rFonts w:eastAsia="Calibri"/>
        </w:rPr>
      </w:pPr>
      <w:r>
        <w:rPr>
          <w:rFonts w:eastAsia="Calibri"/>
        </w:rPr>
        <w:t xml:space="preserve">Among the difficulties encountered by the District Assembly in the implementation of the MTDP as well as preparation of Annual and Quarterly monitoring and evaluation reports have been outlined below: </w:t>
      </w:r>
    </w:p>
    <w:p w:rsidR="00766866" w:rsidRPr="00766866" w:rsidRDefault="00766866" w:rsidP="00766866">
      <w:pPr>
        <w:pStyle w:val="ListParagraph"/>
        <w:numPr>
          <w:ilvl w:val="0"/>
          <w:numId w:val="26"/>
        </w:numPr>
        <w:spacing w:after="240" w:line="360" w:lineRule="auto"/>
        <w:jc w:val="both"/>
        <w:rPr>
          <w:rFonts w:eastAsia="Calibri"/>
        </w:rPr>
      </w:pPr>
      <w:r>
        <w:rPr>
          <w:rFonts w:eastAsia="Calibri"/>
          <w:color w:val="000000"/>
        </w:rPr>
        <w:t>D</w:t>
      </w:r>
      <w:r w:rsidRPr="00944888">
        <w:rPr>
          <w:rFonts w:eastAsia="Calibri"/>
          <w:color w:val="000000"/>
        </w:rPr>
        <w:t>elay in finalization and submission of departmental reports</w:t>
      </w:r>
    </w:p>
    <w:p w:rsidR="00766866" w:rsidRDefault="00325926" w:rsidP="00766866">
      <w:pPr>
        <w:pStyle w:val="ListParagraph"/>
        <w:numPr>
          <w:ilvl w:val="0"/>
          <w:numId w:val="26"/>
        </w:numPr>
        <w:spacing w:after="240" w:line="360" w:lineRule="auto"/>
        <w:jc w:val="both"/>
        <w:rPr>
          <w:rFonts w:eastAsia="Calibri"/>
        </w:rPr>
      </w:pPr>
      <w:r>
        <w:rPr>
          <w:rFonts w:eastAsia="Calibri"/>
        </w:rPr>
        <w:t>Some departments complained about the late release of funds for planned projects hence their inability to execute their activities on time.</w:t>
      </w:r>
    </w:p>
    <w:p w:rsidR="00325926" w:rsidRPr="00766866" w:rsidRDefault="00325926" w:rsidP="00766866">
      <w:pPr>
        <w:pStyle w:val="ListParagraph"/>
        <w:numPr>
          <w:ilvl w:val="0"/>
          <w:numId w:val="26"/>
        </w:numPr>
        <w:spacing w:after="240" w:line="360" w:lineRule="auto"/>
        <w:jc w:val="both"/>
        <w:rPr>
          <w:rFonts w:eastAsia="Calibri"/>
        </w:rPr>
      </w:pPr>
      <w:r>
        <w:rPr>
          <w:rFonts w:eastAsia="Calibri"/>
        </w:rPr>
        <w:t xml:space="preserve">Inconsistencies in reports from some departments </w:t>
      </w:r>
    </w:p>
    <w:p w:rsidR="00E93CBF" w:rsidRDefault="00E4088A" w:rsidP="00E93CBF">
      <w:pPr>
        <w:spacing w:after="240" w:line="360" w:lineRule="auto"/>
        <w:jc w:val="both"/>
        <w:rPr>
          <w:rFonts w:eastAsia="Calibri"/>
        </w:rPr>
      </w:pPr>
      <w:r>
        <w:rPr>
          <w:rFonts w:eastAsia="Calibri"/>
        </w:rPr>
        <w:t xml:space="preserve"> </w:t>
      </w:r>
    </w:p>
    <w:p w:rsidR="00E93CBF" w:rsidRDefault="00E93CBF" w:rsidP="00E93CBF">
      <w:pPr>
        <w:spacing w:after="240" w:line="360" w:lineRule="auto"/>
        <w:jc w:val="both"/>
        <w:rPr>
          <w:rFonts w:eastAsia="Calibri"/>
        </w:rPr>
      </w:pPr>
    </w:p>
    <w:p w:rsidR="00E93CBF" w:rsidRPr="00243EF6" w:rsidRDefault="00E93CBF" w:rsidP="00E93CBF">
      <w:pPr>
        <w:pStyle w:val="Heading1"/>
      </w:pPr>
      <w:bookmarkStart w:id="23" w:name="_Toc159101298"/>
      <w:r w:rsidRPr="00404812">
        <w:lastRenderedPageBreak/>
        <w:t>CHAPTER</w:t>
      </w:r>
      <w:r w:rsidRPr="00243EF6">
        <w:t xml:space="preserve"> TWO</w:t>
      </w:r>
      <w:bookmarkEnd w:id="23"/>
    </w:p>
    <w:p w:rsidR="00E93CBF" w:rsidRPr="00243EF6" w:rsidRDefault="00E93CBF" w:rsidP="00E93CBF">
      <w:pPr>
        <w:pStyle w:val="Heading1"/>
      </w:pPr>
      <w:bookmarkStart w:id="24" w:name="_Toc159101299"/>
      <w:r w:rsidRPr="00243EF6">
        <w:t xml:space="preserve">MONITORING AND </w:t>
      </w:r>
      <w:r w:rsidRPr="00404812">
        <w:t>EVALUATION</w:t>
      </w:r>
      <w:r w:rsidRPr="00243EF6">
        <w:t xml:space="preserve"> ACTIVITIES</w:t>
      </w:r>
      <w:bookmarkEnd w:id="24"/>
    </w:p>
    <w:p w:rsidR="00E93CBF" w:rsidRPr="00404812" w:rsidRDefault="00E93CBF" w:rsidP="00E93CBF">
      <w:pPr>
        <w:pStyle w:val="Heading2"/>
      </w:pPr>
      <w:bookmarkStart w:id="25" w:name="_Toc159101300"/>
      <w:r w:rsidRPr="00404812">
        <w:t>2.1 Introduction</w:t>
      </w:r>
      <w:bookmarkEnd w:id="25"/>
    </w:p>
    <w:p w:rsidR="00544814" w:rsidRPr="00CB05FB" w:rsidRDefault="00544814" w:rsidP="00544814">
      <w:pPr>
        <w:spacing w:line="360" w:lineRule="auto"/>
        <w:jc w:val="both"/>
        <w:rPr>
          <w:szCs w:val="24"/>
        </w:rPr>
      </w:pPr>
      <w:bookmarkStart w:id="26" w:name="_Toc159101301"/>
      <w:r w:rsidRPr="00CB05FB">
        <w:rPr>
          <w:szCs w:val="24"/>
        </w:rPr>
        <w:t>Monitoring and evaluation is an indispensable exercise in the implementation of the DMTDP. It enables the District to assess the level of achievement of developmental targets, identify constraints and failures and suggest ways of improving project designs to achieve better impact. This chapter, therefore, entails the status of projects, disbursement of funds, indicators and targets of the MTDP, development and poverty issues</w:t>
      </w:r>
      <w:r>
        <w:rPr>
          <w:szCs w:val="24"/>
        </w:rPr>
        <w:t>, evaluations conducted and participatory M&amp;E undertaken during</w:t>
      </w:r>
      <w:r w:rsidRPr="00CB05FB">
        <w:rPr>
          <w:szCs w:val="24"/>
        </w:rPr>
        <w:t xml:space="preserve"> the year under review.</w:t>
      </w:r>
    </w:p>
    <w:bookmarkEnd w:id="26"/>
    <w:p w:rsidR="00544814" w:rsidRPr="00B409CE" w:rsidRDefault="00544814" w:rsidP="00EA3789">
      <w:pPr>
        <w:spacing w:before="240" w:after="0" w:line="360" w:lineRule="auto"/>
        <w:jc w:val="both"/>
        <w:rPr>
          <w:szCs w:val="24"/>
        </w:rPr>
      </w:pPr>
      <w:r w:rsidRPr="00B409CE">
        <w:rPr>
          <w:b/>
          <w:szCs w:val="24"/>
        </w:rPr>
        <w:t>2.1 Status of Development Project</w:t>
      </w:r>
      <w:r>
        <w:rPr>
          <w:b/>
          <w:szCs w:val="24"/>
        </w:rPr>
        <w:t>/Programme</w:t>
      </w:r>
      <w:r w:rsidRPr="00B409CE">
        <w:rPr>
          <w:b/>
          <w:szCs w:val="24"/>
        </w:rPr>
        <w:t xml:space="preserve"> Implemented (January – December, 202</w:t>
      </w:r>
      <w:r>
        <w:rPr>
          <w:b/>
          <w:szCs w:val="24"/>
        </w:rPr>
        <w:t>3</w:t>
      </w:r>
      <w:r w:rsidRPr="00B409CE">
        <w:rPr>
          <w:b/>
          <w:szCs w:val="24"/>
        </w:rPr>
        <w:t xml:space="preserve">) </w:t>
      </w:r>
    </w:p>
    <w:p w:rsidR="00544814" w:rsidRDefault="00544814" w:rsidP="00BD4995">
      <w:pPr>
        <w:spacing w:line="360" w:lineRule="auto"/>
        <w:jc w:val="both"/>
        <w:rPr>
          <w:szCs w:val="24"/>
        </w:rPr>
      </w:pPr>
      <w:r w:rsidRPr="00B409CE">
        <w:rPr>
          <w:szCs w:val="24"/>
        </w:rPr>
        <w:t xml:space="preserve">An analysis of the year revealed that </w:t>
      </w:r>
      <w:r w:rsidR="00352369" w:rsidRPr="00636C18">
        <w:rPr>
          <w:color w:val="auto"/>
          <w:szCs w:val="24"/>
        </w:rPr>
        <w:t>The Assembly also focused more on</w:t>
      </w:r>
      <w:r w:rsidR="00352369">
        <w:rPr>
          <w:color w:val="auto"/>
          <w:szCs w:val="24"/>
        </w:rPr>
        <w:t xml:space="preserve"> climate change through the establishment of a 60 acre (30-acre coconut with nursery, 30-acre oil-palm) </w:t>
      </w:r>
      <w:r w:rsidR="00352369" w:rsidRPr="00636C18">
        <w:rPr>
          <w:color w:val="auto"/>
          <w:szCs w:val="24"/>
        </w:rPr>
        <w:t xml:space="preserve">in the district. </w:t>
      </w:r>
      <w:r w:rsidRPr="00B409CE">
        <w:rPr>
          <w:szCs w:val="24"/>
        </w:rPr>
        <w:t xml:space="preserve">as well as </w:t>
      </w:r>
      <w:r>
        <w:rPr>
          <w:szCs w:val="24"/>
        </w:rPr>
        <w:t>educational projects</w:t>
      </w:r>
      <w:r w:rsidR="00EA3789">
        <w:rPr>
          <w:szCs w:val="24"/>
        </w:rPr>
        <w:t xml:space="preserve"> (provision of furniture)</w:t>
      </w:r>
      <w:r>
        <w:rPr>
          <w:szCs w:val="24"/>
        </w:rPr>
        <w:t xml:space="preserve"> to improve</w:t>
      </w:r>
      <w:r w:rsidRPr="00B409CE">
        <w:rPr>
          <w:szCs w:val="24"/>
        </w:rPr>
        <w:t xml:space="preserve"> acc</w:t>
      </w:r>
      <w:r>
        <w:rPr>
          <w:szCs w:val="24"/>
        </w:rPr>
        <w:t>ess to education and learning. P</w:t>
      </w:r>
      <w:r w:rsidRPr="00B409CE">
        <w:rPr>
          <w:szCs w:val="24"/>
        </w:rPr>
        <w:t>rojects for implementation in the previous year that were not completed</w:t>
      </w:r>
      <w:r>
        <w:rPr>
          <w:szCs w:val="24"/>
        </w:rPr>
        <w:t xml:space="preserve"> were, as usual, rolled over and </w:t>
      </w:r>
      <w:r w:rsidRPr="00B409CE">
        <w:rPr>
          <w:szCs w:val="24"/>
        </w:rPr>
        <w:t xml:space="preserve">few new ones were also added for implementation during the period under review.  The assessment showed better achievement with the DPAT </w:t>
      </w:r>
      <w:r>
        <w:rPr>
          <w:szCs w:val="24"/>
        </w:rPr>
        <w:t xml:space="preserve">funded </w:t>
      </w:r>
      <w:r w:rsidRPr="00B409CE">
        <w:rPr>
          <w:szCs w:val="24"/>
        </w:rPr>
        <w:t>physical</w:t>
      </w:r>
      <w:r>
        <w:rPr>
          <w:szCs w:val="24"/>
        </w:rPr>
        <w:t xml:space="preserve"> projects, but moderate with that of the DACF. Some of the </w:t>
      </w:r>
      <w:r w:rsidRPr="00B409CE">
        <w:rPr>
          <w:szCs w:val="24"/>
        </w:rPr>
        <w:t xml:space="preserve">decentralized departments </w:t>
      </w:r>
      <w:r>
        <w:rPr>
          <w:szCs w:val="24"/>
        </w:rPr>
        <w:t>also played their part</w:t>
      </w:r>
      <w:r w:rsidRPr="00B409CE">
        <w:rPr>
          <w:szCs w:val="24"/>
        </w:rPr>
        <w:t xml:space="preserve"> in the implementation of non-physical projects</w:t>
      </w:r>
      <w:r>
        <w:rPr>
          <w:szCs w:val="24"/>
        </w:rPr>
        <w:t xml:space="preserve"> considerably</w:t>
      </w:r>
      <w:r w:rsidRPr="00B409CE">
        <w:rPr>
          <w:szCs w:val="24"/>
        </w:rPr>
        <w:t xml:space="preserve">. </w:t>
      </w:r>
    </w:p>
    <w:p w:rsidR="00352369" w:rsidRDefault="00352369" w:rsidP="00BD4995">
      <w:pPr>
        <w:spacing w:line="360" w:lineRule="auto"/>
        <w:jc w:val="both"/>
        <w:rPr>
          <w:szCs w:val="24"/>
        </w:rPr>
      </w:pPr>
    </w:p>
    <w:p w:rsidR="00E93CBF" w:rsidRDefault="00E93CBF" w:rsidP="00544814">
      <w:pPr>
        <w:spacing w:after="240" w:line="360" w:lineRule="auto"/>
        <w:jc w:val="both"/>
      </w:pPr>
    </w:p>
    <w:p w:rsidR="00E93CBF" w:rsidRDefault="00E93CBF" w:rsidP="00E93CBF">
      <w:pPr>
        <w:spacing w:after="240" w:line="360" w:lineRule="auto"/>
        <w:jc w:val="both"/>
      </w:pPr>
    </w:p>
    <w:p w:rsidR="00E93CBF" w:rsidRDefault="00E93CBF" w:rsidP="00E93CBF">
      <w:pPr>
        <w:spacing w:after="240" w:line="360" w:lineRule="auto"/>
        <w:jc w:val="both"/>
      </w:pPr>
    </w:p>
    <w:p w:rsidR="00E93CBF" w:rsidRDefault="00E93CBF" w:rsidP="00E93CBF">
      <w:pPr>
        <w:spacing w:after="240" w:line="360" w:lineRule="auto"/>
        <w:jc w:val="both"/>
      </w:pPr>
    </w:p>
    <w:p w:rsidR="00E93CBF" w:rsidRDefault="00E93CBF" w:rsidP="00E93CBF">
      <w:pPr>
        <w:spacing w:line="360" w:lineRule="auto"/>
        <w:jc w:val="both"/>
        <w:sectPr w:rsidR="00E93CBF" w:rsidSect="00664373">
          <w:footerReference w:type="default" r:id="rId14"/>
          <w:pgSz w:w="12240" w:h="15840" w:code="1"/>
          <w:pgMar w:top="1418" w:right="1304" w:bottom="1418" w:left="1304" w:header="1440" w:footer="720" w:gutter="0"/>
          <w:pgNumType w:start="1"/>
          <w:cols w:space="720"/>
          <w:docGrid w:linePitch="360"/>
        </w:sectPr>
      </w:pPr>
    </w:p>
    <w:p w:rsidR="00E93CBF" w:rsidRPr="00C8476D" w:rsidRDefault="00E93CBF" w:rsidP="00E93CBF">
      <w:pPr>
        <w:spacing w:line="360" w:lineRule="auto"/>
        <w:rPr>
          <w:rFonts w:eastAsia="Calibri"/>
          <w:sz w:val="22"/>
        </w:rPr>
      </w:pPr>
    </w:p>
    <w:p w:rsidR="00E93CBF" w:rsidRPr="00382830" w:rsidRDefault="00E93CBF" w:rsidP="00E93CBF">
      <w:pPr>
        <w:pStyle w:val="Caption"/>
        <w:keepNext/>
        <w:spacing w:line="360" w:lineRule="auto"/>
        <w:rPr>
          <w:b w:val="0"/>
          <w:bCs w:val="0"/>
          <w:i w:val="0"/>
          <w:iCs w:val="0"/>
        </w:rPr>
      </w:pPr>
      <w:bookmarkStart w:id="27" w:name="_Toc159101365"/>
      <w:r w:rsidRPr="00382830">
        <w:rPr>
          <w:b w:val="0"/>
          <w:bCs w:val="0"/>
          <w:i w:val="0"/>
          <w:iCs w:val="0"/>
        </w:rPr>
        <w:t xml:space="preserve">Table </w:t>
      </w:r>
      <w:r w:rsidRPr="00382830">
        <w:rPr>
          <w:b w:val="0"/>
          <w:bCs w:val="0"/>
          <w:i w:val="0"/>
          <w:iCs w:val="0"/>
        </w:rPr>
        <w:fldChar w:fldCharType="begin"/>
      </w:r>
      <w:r w:rsidRPr="00382830">
        <w:rPr>
          <w:b w:val="0"/>
          <w:bCs w:val="0"/>
          <w:i w:val="0"/>
          <w:iCs w:val="0"/>
        </w:rPr>
        <w:instrText xml:space="preserve"> SEQ Table \* ARABIC </w:instrText>
      </w:r>
      <w:r w:rsidRPr="00382830">
        <w:rPr>
          <w:b w:val="0"/>
          <w:bCs w:val="0"/>
          <w:i w:val="0"/>
          <w:iCs w:val="0"/>
        </w:rPr>
        <w:fldChar w:fldCharType="separate"/>
      </w:r>
      <w:r>
        <w:rPr>
          <w:b w:val="0"/>
          <w:bCs w:val="0"/>
          <w:i w:val="0"/>
          <w:iCs w:val="0"/>
          <w:noProof/>
        </w:rPr>
        <w:t>3</w:t>
      </w:r>
      <w:r w:rsidRPr="00382830">
        <w:rPr>
          <w:b w:val="0"/>
          <w:bCs w:val="0"/>
          <w:i w:val="0"/>
          <w:iCs w:val="0"/>
        </w:rPr>
        <w:fldChar w:fldCharType="end"/>
      </w:r>
      <w:r w:rsidRPr="00382830">
        <w:rPr>
          <w:b w:val="0"/>
          <w:bCs w:val="0"/>
          <w:i w:val="0"/>
          <w:iCs w:val="0"/>
        </w:rPr>
        <w:t>: Project Register</w:t>
      </w:r>
      <w:bookmarkEnd w:id="27"/>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08"/>
        <w:gridCol w:w="992"/>
        <w:gridCol w:w="842"/>
        <w:gridCol w:w="971"/>
        <w:gridCol w:w="1087"/>
        <w:gridCol w:w="901"/>
        <w:gridCol w:w="808"/>
        <w:gridCol w:w="854"/>
        <w:gridCol w:w="992"/>
        <w:gridCol w:w="839"/>
        <w:gridCol w:w="851"/>
        <w:gridCol w:w="710"/>
        <w:gridCol w:w="707"/>
        <w:gridCol w:w="851"/>
        <w:gridCol w:w="850"/>
        <w:gridCol w:w="851"/>
      </w:tblGrid>
      <w:tr w:rsidR="00E93CBF" w:rsidRPr="00210E27" w:rsidTr="00937ECA">
        <w:trPr>
          <w:trHeight w:val="161"/>
          <w:tblHeader/>
          <w:jc w:val="center"/>
        </w:trPr>
        <w:tc>
          <w:tcPr>
            <w:tcW w:w="1943" w:type="dxa"/>
            <w:gridSpan w:val="2"/>
            <w:tcBorders>
              <w:bottom w:val="single" w:sz="4" w:space="0" w:color="auto"/>
            </w:tcBorders>
            <w:shd w:val="clear" w:color="auto" w:fill="D9D9D9"/>
          </w:tcPr>
          <w:p w:rsidR="00E93CBF" w:rsidRPr="00C8476D" w:rsidRDefault="00E93CBF" w:rsidP="00664373">
            <w:pPr>
              <w:rPr>
                <w:rFonts w:eastAsia="Calibri"/>
                <w:b/>
                <w:bCs/>
                <w:sz w:val="14"/>
                <w:szCs w:val="14"/>
              </w:rPr>
            </w:pPr>
            <w:r w:rsidRPr="00C8476D">
              <w:rPr>
                <w:rFonts w:eastAsia="Calibri"/>
                <w:b/>
                <w:bCs/>
                <w:sz w:val="14"/>
                <w:szCs w:val="14"/>
              </w:rPr>
              <w:t>Project Description</w:t>
            </w:r>
          </w:p>
        </w:tc>
        <w:tc>
          <w:tcPr>
            <w:tcW w:w="992" w:type="dxa"/>
            <w:vMerge w:val="restart"/>
            <w:shd w:val="clear" w:color="auto" w:fill="D9D9D9"/>
          </w:tcPr>
          <w:p w:rsidR="00E93CBF" w:rsidRPr="00C8476D" w:rsidRDefault="00E93CBF" w:rsidP="00664373">
            <w:pPr>
              <w:rPr>
                <w:rFonts w:eastAsia="Calibri"/>
                <w:b/>
                <w:bCs/>
                <w:sz w:val="14"/>
                <w:szCs w:val="14"/>
              </w:rPr>
            </w:pPr>
            <w:r w:rsidRPr="00C8476D">
              <w:rPr>
                <w:rFonts w:eastAsia="Calibri"/>
                <w:b/>
                <w:bCs/>
                <w:sz w:val="14"/>
                <w:szCs w:val="14"/>
              </w:rPr>
              <w:t>Development Dimension</w:t>
            </w:r>
          </w:p>
        </w:tc>
        <w:tc>
          <w:tcPr>
            <w:tcW w:w="842" w:type="dxa"/>
            <w:vMerge w:val="restart"/>
            <w:tcBorders>
              <w:bottom w:val="single" w:sz="4" w:space="0" w:color="auto"/>
            </w:tcBorders>
            <w:shd w:val="clear" w:color="auto" w:fill="D9D9D9"/>
            <w:noWrap/>
            <w:hideMark/>
          </w:tcPr>
          <w:p w:rsidR="00E93CBF" w:rsidRPr="00C8476D" w:rsidRDefault="00E93CBF" w:rsidP="00664373">
            <w:pPr>
              <w:rPr>
                <w:rFonts w:eastAsia="Calibri"/>
                <w:b/>
                <w:bCs/>
                <w:sz w:val="14"/>
                <w:szCs w:val="14"/>
              </w:rPr>
            </w:pPr>
            <w:r w:rsidRPr="00C8476D">
              <w:rPr>
                <w:rFonts w:eastAsia="Calibri"/>
                <w:b/>
                <w:bCs/>
                <w:sz w:val="14"/>
                <w:szCs w:val="14"/>
              </w:rPr>
              <w:t>Location</w:t>
            </w:r>
          </w:p>
        </w:tc>
        <w:tc>
          <w:tcPr>
            <w:tcW w:w="971" w:type="dxa"/>
            <w:vMerge w:val="restart"/>
            <w:tcBorders>
              <w:bottom w:val="single" w:sz="4" w:space="0" w:color="auto"/>
            </w:tcBorders>
            <w:shd w:val="clear" w:color="auto" w:fill="D9D9D9"/>
            <w:hideMark/>
          </w:tcPr>
          <w:p w:rsidR="00E93CBF" w:rsidRPr="00C8476D" w:rsidRDefault="00E93CBF" w:rsidP="00664373">
            <w:pPr>
              <w:rPr>
                <w:rFonts w:eastAsia="Calibri"/>
                <w:b/>
                <w:bCs/>
                <w:sz w:val="14"/>
                <w:szCs w:val="14"/>
              </w:rPr>
            </w:pPr>
            <w:r w:rsidRPr="00C8476D">
              <w:rPr>
                <w:rFonts w:eastAsia="Calibri"/>
                <w:b/>
                <w:bCs/>
                <w:sz w:val="14"/>
                <w:szCs w:val="14"/>
              </w:rPr>
              <w:t>Contractor</w:t>
            </w:r>
          </w:p>
        </w:tc>
        <w:tc>
          <w:tcPr>
            <w:tcW w:w="1087" w:type="dxa"/>
            <w:vMerge w:val="restart"/>
            <w:tcBorders>
              <w:bottom w:val="single" w:sz="4" w:space="0" w:color="auto"/>
            </w:tcBorders>
            <w:shd w:val="clear" w:color="auto" w:fill="D9D9D9"/>
            <w:noWrap/>
            <w:hideMark/>
          </w:tcPr>
          <w:p w:rsidR="00E93CBF" w:rsidRDefault="00E93CBF" w:rsidP="00664373">
            <w:pPr>
              <w:rPr>
                <w:rFonts w:eastAsia="Calibri"/>
                <w:b/>
                <w:bCs/>
                <w:sz w:val="14"/>
                <w:szCs w:val="14"/>
              </w:rPr>
            </w:pPr>
            <w:r w:rsidRPr="00C8476D">
              <w:rPr>
                <w:rFonts w:eastAsia="Calibri"/>
                <w:b/>
                <w:bCs/>
                <w:sz w:val="14"/>
                <w:szCs w:val="14"/>
              </w:rPr>
              <w:t>Contract Sum</w:t>
            </w:r>
          </w:p>
          <w:p w:rsidR="00E93CBF" w:rsidRPr="00C8476D" w:rsidRDefault="00E93CBF" w:rsidP="00664373">
            <w:pPr>
              <w:rPr>
                <w:rFonts w:eastAsia="Calibri"/>
                <w:b/>
                <w:bCs/>
                <w:sz w:val="14"/>
                <w:szCs w:val="14"/>
              </w:rPr>
            </w:pPr>
            <w:r>
              <w:rPr>
                <w:rFonts w:eastAsia="Calibri"/>
                <w:b/>
                <w:bCs/>
                <w:sz w:val="14"/>
                <w:szCs w:val="14"/>
              </w:rPr>
              <w:t>GH¢</w:t>
            </w:r>
          </w:p>
        </w:tc>
        <w:tc>
          <w:tcPr>
            <w:tcW w:w="901" w:type="dxa"/>
            <w:vMerge w:val="restart"/>
            <w:tcBorders>
              <w:bottom w:val="single" w:sz="4" w:space="0" w:color="auto"/>
            </w:tcBorders>
            <w:shd w:val="clear" w:color="auto" w:fill="D9D9D9"/>
            <w:noWrap/>
            <w:hideMark/>
          </w:tcPr>
          <w:p w:rsidR="00E93CBF" w:rsidRPr="00C8476D" w:rsidRDefault="00E93CBF" w:rsidP="00664373">
            <w:pPr>
              <w:rPr>
                <w:rFonts w:eastAsia="Calibri"/>
                <w:b/>
                <w:bCs/>
                <w:sz w:val="14"/>
                <w:szCs w:val="14"/>
              </w:rPr>
            </w:pPr>
            <w:r w:rsidRPr="00C8476D">
              <w:rPr>
                <w:rFonts w:eastAsia="Calibri"/>
                <w:b/>
                <w:bCs/>
                <w:sz w:val="14"/>
                <w:szCs w:val="14"/>
              </w:rPr>
              <w:t>Date of Award</w:t>
            </w:r>
          </w:p>
        </w:tc>
        <w:tc>
          <w:tcPr>
            <w:tcW w:w="808" w:type="dxa"/>
            <w:vMerge w:val="restart"/>
            <w:tcBorders>
              <w:bottom w:val="single" w:sz="4" w:space="0" w:color="auto"/>
            </w:tcBorders>
            <w:shd w:val="clear" w:color="auto" w:fill="D9D9D9"/>
            <w:noWrap/>
            <w:hideMark/>
          </w:tcPr>
          <w:p w:rsidR="00E93CBF" w:rsidRPr="00C8476D" w:rsidRDefault="00E93CBF" w:rsidP="00664373">
            <w:pPr>
              <w:rPr>
                <w:rFonts w:eastAsia="Calibri"/>
                <w:b/>
                <w:bCs/>
                <w:sz w:val="14"/>
                <w:szCs w:val="14"/>
              </w:rPr>
            </w:pPr>
            <w:r w:rsidRPr="00C8476D">
              <w:rPr>
                <w:rFonts w:eastAsia="Calibri"/>
                <w:b/>
                <w:bCs/>
                <w:sz w:val="14"/>
                <w:szCs w:val="14"/>
              </w:rPr>
              <w:t xml:space="preserve">Source </w:t>
            </w:r>
            <w:r w:rsidRPr="00210E27">
              <w:rPr>
                <w:rFonts w:eastAsia="Calibri"/>
                <w:b/>
                <w:bCs/>
                <w:sz w:val="14"/>
                <w:szCs w:val="14"/>
              </w:rPr>
              <w:t>o</w:t>
            </w:r>
            <w:r w:rsidRPr="00C8476D">
              <w:rPr>
                <w:rFonts w:eastAsia="Calibri"/>
                <w:b/>
                <w:bCs/>
                <w:sz w:val="14"/>
                <w:szCs w:val="14"/>
              </w:rPr>
              <w:t>f Funding</w:t>
            </w:r>
          </w:p>
        </w:tc>
        <w:tc>
          <w:tcPr>
            <w:tcW w:w="854" w:type="dxa"/>
            <w:vMerge w:val="restart"/>
            <w:tcBorders>
              <w:bottom w:val="single" w:sz="4" w:space="0" w:color="auto"/>
            </w:tcBorders>
            <w:shd w:val="clear" w:color="auto" w:fill="D9D9D9"/>
            <w:noWrap/>
            <w:hideMark/>
          </w:tcPr>
          <w:p w:rsidR="00E93CBF" w:rsidRPr="00C8476D" w:rsidRDefault="00E93CBF" w:rsidP="00664373">
            <w:pPr>
              <w:rPr>
                <w:rFonts w:eastAsia="Calibri"/>
                <w:b/>
                <w:bCs/>
                <w:sz w:val="14"/>
                <w:szCs w:val="14"/>
              </w:rPr>
            </w:pPr>
            <w:r w:rsidRPr="00C8476D">
              <w:rPr>
                <w:rFonts w:eastAsia="Calibri"/>
                <w:b/>
                <w:sz w:val="14"/>
                <w:szCs w:val="14"/>
              </w:rPr>
              <w:t>Date Started</w:t>
            </w:r>
          </w:p>
        </w:tc>
        <w:tc>
          <w:tcPr>
            <w:tcW w:w="992" w:type="dxa"/>
            <w:vMerge w:val="restart"/>
            <w:tcBorders>
              <w:bottom w:val="single" w:sz="4" w:space="0" w:color="auto"/>
            </w:tcBorders>
            <w:shd w:val="clear" w:color="auto" w:fill="D9D9D9"/>
            <w:noWrap/>
            <w:hideMark/>
          </w:tcPr>
          <w:p w:rsidR="00E93CBF" w:rsidRPr="00C8476D" w:rsidRDefault="00E93CBF" w:rsidP="00664373">
            <w:pPr>
              <w:rPr>
                <w:rFonts w:eastAsia="Calibri"/>
                <w:b/>
                <w:bCs/>
                <w:sz w:val="14"/>
                <w:szCs w:val="14"/>
              </w:rPr>
            </w:pPr>
            <w:r w:rsidRPr="00C8476D">
              <w:rPr>
                <w:rFonts w:eastAsia="Calibri"/>
                <w:b/>
                <w:bCs/>
                <w:sz w:val="14"/>
                <w:szCs w:val="14"/>
              </w:rPr>
              <w:t xml:space="preserve">Expected Date </w:t>
            </w:r>
            <w:r w:rsidRPr="00210E27">
              <w:rPr>
                <w:rFonts w:eastAsia="Calibri"/>
                <w:b/>
                <w:bCs/>
                <w:sz w:val="14"/>
                <w:szCs w:val="14"/>
              </w:rPr>
              <w:t>o</w:t>
            </w:r>
            <w:r w:rsidRPr="00C8476D">
              <w:rPr>
                <w:rFonts w:eastAsia="Calibri"/>
                <w:b/>
                <w:bCs/>
                <w:sz w:val="14"/>
                <w:szCs w:val="14"/>
              </w:rPr>
              <w:t>f Completion</w:t>
            </w:r>
          </w:p>
        </w:tc>
        <w:tc>
          <w:tcPr>
            <w:tcW w:w="839" w:type="dxa"/>
            <w:vMerge w:val="restart"/>
            <w:tcBorders>
              <w:bottom w:val="single" w:sz="4" w:space="0" w:color="auto"/>
            </w:tcBorders>
            <w:shd w:val="clear" w:color="auto" w:fill="D9D9D9"/>
            <w:noWrap/>
            <w:hideMark/>
          </w:tcPr>
          <w:p w:rsidR="00E93CBF" w:rsidRDefault="00E93CBF" w:rsidP="00664373">
            <w:pPr>
              <w:rPr>
                <w:rFonts w:eastAsia="Calibri"/>
                <w:b/>
                <w:bCs/>
                <w:sz w:val="14"/>
                <w:szCs w:val="14"/>
              </w:rPr>
            </w:pPr>
            <w:r w:rsidRPr="00C8476D">
              <w:rPr>
                <w:rFonts w:eastAsia="Calibri"/>
                <w:b/>
                <w:bCs/>
                <w:sz w:val="14"/>
                <w:szCs w:val="14"/>
              </w:rPr>
              <w:t>Expenditure to Date</w:t>
            </w:r>
          </w:p>
          <w:p w:rsidR="00E93CBF" w:rsidRPr="00C8476D" w:rsidRDefault="00E93CBF" w:rsidP="00664373">
            <w:pPr>
              <w:rPr>
                <w:rFonts w:eastAsia="Calibri"/>
                <w:b/>
                <w:bCs/>
                <w:sz w:val="14"/>
                <w:szCs w:val="14"/>
              </w:rPr>
            </w:pPr>
            <w:r>
              <w:rPr>
                <w:rFonts w:eastAsia="Calibri"/>
                <w:b/>
                <w:bCs/>
                <w:sz w:val="14"/>
                <w:szCs w:val="14"/>
              </w:rPr>
              <w:t>GH¢</w:t>
            </w:r>
          </w:p>
        </w:tc>
        <w:tc>
          <w:tcPr>
            <w:tcW w:w="851" w:type="dxa"/>
            <w:vMerge w:val="restart"/>
            <w:tcBorders>
              <w:bottom w:val="single" w:sz="4" w:space="0" w:color="auto"/>
            </w:tcBorders>
            <w:shd w:val="clear" w:color="auto" w:fill="D9D9D9"/>
            <w:noWrap/>
          </w:tcPr>
          <w:p w:rsidR="00E93CBF" w:rsidRDefault="00E93CBF" w:rsidP="00664373">
            <w:pPr>
              <w:rPr>
                <w:rFonts w:eastAsia="Calibri"/>
                <w:b/>
                <w:bCs/>
                <w:sz w:val="14"/>
                <w:szCs w:val="14"/>
              </w:rPr>
            </w:pPr>
            <w:r w:rsidRPr="00C8476D">
              <w:rPr>
                <w:rFonts w:eastAsia="Calibri"/>
                <w:b/>
                <w:bCs/>
                <w:sz w:val="14"/>
                <w:szCs w:val="14"/>
              </w:rPr>
              <w:t>Out Standing</w:t>
            </w:r>
            <w:r w:rsidRPr="00210E27">
              <w:rPr>
                <w:rFonts w:eastAsia="Calibri"/>
                <w:b/>
                <w:bCs/>
                <w:sz w:val="14"/>
                <w:szCs w:val="14"/>
              </w:rPr>
              <w:t xml:space="preserve"> </w:t>
            </w:r>
            <w:r w:rsidRPr="00C8476D">
              <w:rPr>
                <w:rFonts w:eastAsia="Calibri"/>
                <w:b/>
                <w:bCs/>
                <w:sz w:val="14"/>
                <w:szCs w:val="14"/>
              </w:rPr>
              <w:t>Balance</w:t>
            </w:r>
          </w:p>
          <w:p w:rsidR="00E93CBF" w:rsidRPr="00C8476D" w:rsidRDefault="00E93CBF" w:rsidP="00664373">
            <w:pPr>
              <w:rPr>
                <w:rFonts w:eastAsia="Calibri"/>
                <w:b/>
                <w:bCs/>
                <w:sz w:val="14"/>
                <w:szCs w:val="14"/>
              </w:rPr>
            </w:pPr>
            <w:r>
              <w:rPr>
                <w:rFonts w:eastAsia="Calibri"/>
                <w:b/>
                <w:bCs/>
                <w:sz w:val="14"/>
                <w:szCs w:val="14"/>
              </w:rPr>
              <w:t>GH¢</w:t>
            </w:r>
          </w:p>
        </w:tc>
        <w:tc>
          <w:tcPr>
            <w:tcW w:w="1417" w:type="dxa"/>
            <w:gridSpan w:val="2"/>
            <w:tcBorders>
              <w:bottom w:val="single" w:sz="4" w:space="0" w:color="auto"/>
            </w:tcBorders>
            <w:shd w:val="clear" w:color="auto" w:fill="D9D9D9"/>
            <w:noWrap/>
            <w:hideMark/>
          </w:tcPr>
          <w:p w:rsidR="00E93CBF" w:rsidRPr="00C8476D" w:rsidRDefault="00E93CBF" w:rsidP="00664373">
            <w:pPr>
              <w:jc w:val="center"/>
              <w:rPr>
                <w:rFonts w:eastAsia="Calibri"/>
                <w:b/>
                <w:bCs/>
                <w:sz w:val="14"/>
                <w:szCs w:val="14"/>
              </w:rPr>
            </w:pPr>
            <w:r w:rsidRPr="00C8476D">
              <w:rPr>
                <w:rFonts w:eastAsia="Calibri"/>
                <w:b/>
                <w:bCs/>
                <w:sz w:val="14"/>
                <w:szCs w:val="14"/>
              </w:rPr>
              <w:t>Implementation Status</w:t>
            </w:r>
          </w:p>
        </w:tc>
        <w:tc>
          <w:tcPr>
            <w:tcW w:w="851" w:type="dxa"/>
            <w:vMerge w:val="restart"/>
            <w:shd w:val="clear" w:color="auto" w:fill="D9D9D9"/>
          </w:tcPr>
          <w:p w:rsidR="00E93CBF" w:rsidRPr="00C8476D" w:rsidRDefault="00E93CBF" w:rsidP="00664373">
            <w:pPr>
              <w:rPr>
                <w:rFonts w:eastAsia="Calibri"/>
                <w:b/>
                <w:bCs/>
                <w:sz w:val="14"/>
                <w:szCs w:val="14"/>
              </w:rPr>
            </w:pPr>
            <w:r w:rsidRPr="00C8476D">
              <w:rPr>
                <w:rFonts w:eastAsia="Calibri"/>
                <w:b/>
                <w:bCs/>
                <w:sz w:val="14"/>
                <w:szCs w:val="14"/>
              </w:rPr>
              <w:t xml:space="preserve">Strategies </w:t>
            </w:r>
            <w:r w:rsidRPr="00210E27">
              <w:rPr>
                <w:rFonts w:eastAsia="Calibri"/>
                <w:b/>
                <w:bCs/>
                <w:sz w:val="14"/>
                <w:szCs w:val="14"/>
              </w:rPr>
              <w:t>t</w:t>
            </w:r>
            <w:r w:rsidRPr="00C8476D">
              <w:rPr>
                <w:rFonts w:eastAsia="Calibri"/>
                <w:b/>
                <w:bCs/>
                <w:sz w:val="14"/>
                <w:szCs w:val="14"/>
              </w:rPr>
              <w:t>o Improve Project Completion Rate</w:t>
            </w:r>
          </w:p>
        </w:tc>
        <w:tc>
          <w:tcPr>
            <w:tcW w:w="850" w:type="dxa"/>
            <w:vMerge w:val="restart"/>
            <w:shd w:val="clear" w:color="auto" w:fill="D9D9D9"/>
          </w:tcPr>
          <w:p w:rsidR="00E93CBF" w:rsidRPr="00C8476D" w:rsidRDefault="00E93CBF" w:rsidP="00664373">
            <w:pPr>
              <w:rPr>
                <w:rFonts w:eastAsia="Calibri"/>
                <w:b/>
                <w:bCs/>
                <w:sz w:val="14"/>
                <w:szCs w:val="14"/>
              </w:rPr>
            </w:pPr>
            <w:r w:rsidRPr="00C8476D">
              <w:rPr>
                <w:rFonts w:eastAsia="Calibri"/>
                <w:b/>
                <w:sz w:val="14"/>
                <w:szCs w:val="14"/>
              </w:rPr>
              <w:t>How Citizens were involved in monitoring of works contract</w:t>
            </w:r>
          </w:p>
        </w:tc>
        <w:tc>
          <w:tcPr>
            <w:tcW w:w="851" w:type="dxa"/>
            <w:vMerge w:val="restart"/>
            <w:shd w:val="clear" w:color="auto" w:fill="D9D9D9"/>
          </w:tcPr>
          <w:p w:rsidR="00E93CBF" w:rsidRPr="00C8476D" w:rsidRDefault="00E93CBF" w:rsidP="00664373">
            <w:pPr>
              <w:rPr>
                <w:rFonts w:eastAsia="Calibri"/>
                <w:b/>
                <w:sz w:val="14"/>
                <w:szCs w:val="14"/>
              </w:rPr>
            </w:pPr>
            <w:r w:rsidRPr="00C8476D">
              <w:rPr>
                <w:rFonts w:eastAsia="Calibri"/>
                <w:b/>
                <w:sz w:val="14"/>
                <w:szCs w:val="14"/>
              </w:rPr>
              <w:t>Remarks</w:t>
            </w:r>
            <w:r w:rsidRPr="00210E27">
              <w:rPr>
                <w:rFonts w:eastAsia="Calibri"/>
                <w:b/>
                <w:sz w:val="14"/>
                <w:szCs w:val="14"/>
              </w:rPr>
              <w:t xml:space="preserve"> </w:t>
            </w:r>
            <w:r w:rsidRPr="00C8476D">
              <w:rPr>
                <w:rFonts w:eastAsia="Calibri"/>
                <w:b/>
                <w:sz w:val="14"/>
                <w:szCs w:val="14"/>
              </w:rPr>
              <w:t>Summary on land acquisition and resettlement</w:t>
            </w:r>
          </w:p>
        </w:tc>
      </w:tr>
      <w:tr w:rsidR="00E93CBF" w:rsidRPr="00210E27" w:rsidTr="00937ECA">
        <w:trPr>
          <w:trHeight w:val="531"/>
          <w:tblHeader/>
          <w:jc w:val="center"/>
        </w:trPr>
        <w:tc>
          <w:tcPr>
            <w:tcW w:w="535" w:type="dxa"/>
            <w:tcBorders>
              <w:top w:val="single" w:sz="8" w:space="0" w:color="auto"/>
              <w:left w:val="single" w:sz="8" w:space="0" w:color="auto"/>
              <w:bottom w:val="single" w:sz="8" w:space="0" w:color="auto"/>
              <w:right w:val="single" w:sz="8" w:space="0" w:color="auto"/>
            </w:tcBorders>
            <w:shd w:val="clear" w:color="000000" w:fill="D9D9D9"/>
          </w:tcPr>
          <w:p w:rsidR="00E93CBF" w:rsidRPr="00C8476D" w:rsidRDefault="00E93CBF" w:rsidP="00664373">
            <w:pPr>
              <w:rPr>
                <w:rFonts w:eastAsia="Calibri"/>
                <w:b/>
                <w:bCs/>
                <w:sz w:val="14"/>
                <w:szCs w:val="14"/>
              </w:rPr>
            </w:pPr>
            <w:r>
              <w:rPr>
                <w:rFonts w:eastAsia="Calibri"/>
                <w:b/>
                <w:bCs/>
                <w:sz w:val="14"/>
                <w:szCs w:val="14"/>
              </w:rPr>
              <w:t>Code</w:t>
            </w:r>
          </w:p>
        </w:tc>
        <w:tc>
          <w:tcPr>
            <w:tcW w:w="1408" w:type="dxa"/>
            <w:tcBorders>
              <w:top w:val="single" w:sz="8" w:space="0" w:color="auto"/>
              <w:left w:val="nil"/>
              <w:bottom w:val="single" w:sz="8" w:space="0" w:color="auto"/>
              <w:right w:val="single" w:sz="8" w:space="0" w:color="auto"/>
            </w:tcBorders>
            <w:shd w:val="clear" w:color="000000" w:fill="D9D9D9"/>
            <w:hideMark/>
          </w:tcPr>
          <w:p w:rsidR="00E93CBF" w:rsidRPr="00C8476D" w:rsidRDefault="00E93CBF" w:rsidP="00664373">
            <w:pPr>
              <w:rPr>
                <w:rFonts w:eastAsia="Calibri"/>
                <w:b/>
                <w:bCs/>
                <w:sz w:val="14"/>
                <w:szCs w:val="14"/>
              </w:rPr>
            </w:pPr>
            <w:r>
              <w:rPr>
                <w:rFonts w:eastAsia="Calibri"/>
                <w:b/>
                <w:bCs/>
                <w:sz w:val="14"/>
                <w:szCs w:val="14"/>
              </w:rPr>
              <w:t>Name</w:t>
            </w:r>
          </w:p>
        </w:tc>
        <w:tc>
          <w:tcPr>
            <w:tcW w:w="992" w:type="dxa"/>
            <w:vMerge/>
            <w:tcBorders>
              <w:bottom w:val="single" w:sz="4" w:space="0" w:color="auto"/>
            </w:tcBorders>
          </w:tcPr>
          <w:p w:rsidR="00E93CBF" w:rsidRPr="00C8476D" w:rsidRDefault="00E93CBF" w:rsidP="00664373">
            <w:pPr>
              <w:rPr>
                <w:rFonts w:eastAsia="Calibri"/>
                <w:b/>
                <w:bCs/>
                <w:sz w:val="14"/>
                <w:szCs w:val="14"/>
              </w:rPr>
            </w:pPr>
          </w:p>
        </w:tc>
        <w:tc>
          <w:tcPr>
            <w:tcW w:w="842"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971"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1087"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901"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808" w:type="dxa"/>
            <w:vMerge/>
            <w:tcBorders>
              <w:bottom w:val="single" w:sz="4" w:space="0" w:color="auto"/>
            </w:tcBorders>
            <w:shd w:val="clear" w:color="auto" w:fill="D9D9D9"/>
            <w:noWrap/>
            <w:vAlign w:val="bottom"/>
            <w:hideMark/>
          </w:tcPr>
          <w:p w:rsidR="00E93CBF" w:rsidRPr="00C8476D" w:rsidRDefault="00E93CBF" w:rsidP="00664373">
            <w:pPr>
              <w:rPr>
                <w:rFonts w:eastAsia="Calibri"/>
                <w:b/>
                <w:sz w:val="14"/>
                <w:szCs w:val="14"/>
              </w:rPr>
            </w:pPr>
          </w:p>
        </w:tc>
        <w:tc>
          <w:tcPr>
            <w:tcW w:w="854"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992"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839"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851" w:type="dxa"/>
            <w:vMerge/>
            <w:tcBorders>
              <w:bottom w:val="single" w:sz="4" w:space="0" w:color="auto"/>
            </w:tcBorders>
            <w:vAlign w:val="center"/>
            <w:hideMark/>
          </w:tcPr>
          <w:p w:rsidR="00E93CBF" w:rsidRPr="00C8476D" w:rsidRDefault="00E93CBF" w:rsidP="00664373">
            <w:pPr>
              <w:rPr>
                <w:rFonts w:eastAsia="Calibri"/>
                <w:b/>
                <w:bCs/>
                <w:sz w:val="14"/>
                <w:szCs w:val="14"/>
              </w:rPr>
            </w:pPr>
          </w:p>
        </w:tc>
        <w:tc>
          <w:tcPr>
            <w:tcW w:w="710" w:type="dxa"/>
            <w:tcBorders>
              <w:top w:val="single" w:sz="8" w:space="0" w:color="auto"/>
              <w:left w:val="single" w:sz="8" w:space="0" w:color="auto"/>
              <w:bottom w:val="single" w:sz="8" w:space="0" w:color="auto"/>
              <w:right w:val="single" w:sz="8" w:space="0" w:color="auto"/>
            </w:tcBorders>
            <w:shd w:val="clear" w:color="000000" w:fill="D9D9D9"/>
            <w:hideMark/>
          </w:tcPr>
          <w:p w:rsidR="00E93CBF" w:rsidRPr="00C8476D" w:rsidRDefault="00E93CBF" w:rsidP="00664373">
            <w:pPr>
              <w:rPr>
                <w:rFonts w:eastAsia="Calibri"/>
                <w:b/>
                <w:bCs/>
                <w:sz w:val="14"/>
                <w:szCs w:val="14"/>
              </w:rPr>
            </w:pPr>
            <w:r>
              <w:rPr>
                <w:rFonts w:eastAsia="Calibri"/>
                <w:b/>
                <w:bCs/>
                <w:sz w:val="14"/>
                <w:szCs w:val="14"/>
              </w:rPr>
              <w:t>%</w:t>
            </w:r>
          </w:p>
        </w:tc>
        <w:tc>
          <w:tcPr>
            <w:tcW w:w="707" w:type="dxa"/>
            <w:tcBorders>
              <w:top w:val="single" w:sz="8" w:space="0" w:color="auto"/>
              <w:left w:val="nil"/>
              <w:bottom w:val="single" w:sz="8" w:space="0" w:color="auto"/>
              <w:right w:val="single" w:sz="8" w:space="0" w:color="auto"/>
            </w:tcBorders>
            <w:shd w:val="clear" w:color="000000" w:fill="D9D9D9"/>
          </w:tcPr>
          <w:p w:rsidR="00E93CBF" w:rsidRPr="00C8476D" w:rsidRDefault="00B73B6B" w:rsidP="00B73B6B">
            <w:pPr>
              <w:ind w:left="0" w:firstLine="0"/>
              <w:rPr>
                <w:rFonts w:eastAsia="Calibri"/>
                <w:b/>
                <w:bCs/>
                <w:sz w:val="14"/>
                <w:szCs w:val="14"/>
              </w:rPr>
            </w:pPr>
            <w:r>
              <w:rPr>
                <w:rFonts w:eastAsia="Calibri"/>
                <w:b/>
                <w:bCs/>
                <w:sz w:val="14"/>
                <w:szCs w:val="14"/>
              </w:rPr>
              <w:t>pic</w:t>
            </w:r>
          </w:p>
        </w:tc>
        <w:tc>
          <w:tcPr>
            <w:tcW w:w="851" w:type="dxa"/>
            <w:vMerge/>
            <w:tcBorders>
              <w:bottom w:val="single" w:sz="4" w:space="0" w:color="auto"/>
            </w:tcBorders>
            <w:shd w:val="clear" w:color="auto" w:fill="D9D9D9"/>
          </w:tcPr>
          <w:p w:rsidR="00E93CBF" w:rsidRPr="00C8476D" w:rsidRDefault="00E93CBF" w:rsidP="00664373">
            <w:pPr>
              <w:rPr>
                <w:rFonts w:eastAsia="Calibri"/>
                <w:b/>
                <w:bCs/>
                <w:sz w:val="14"/>
                <w:szCs w:val="14"/>
              </w:rPr>
            </w:pPr>
          </w:p>
        </w:tc>
        <w:tc>
          <w:tcPr>
            <w:tcW w:w="850" w:type="dxa"/>
            <w:vMerge/>
            <w:tcBorders>
              <w:bottom w:val="single" w:sz="4" w:space="0" w:color="auto"/>
            </w:tcBorders>
            <w:shd w:val="clear" w:color="auto" w:fill="D9D9D9"/>
          </w:tcPr>
          <w:p w:rsidR="00E93CBF" w:rsidRPr="00C8476D" w:rsidRDefault="00E93CBF" w:rsidP="00664373">
            <w:pPr>
              <w:rPr>
                <w:rFonts w:eastAsia="Calibri"/>
                <w:b/>
                <w:bCs/>
                <w:sz w:val="14"/>
                <w:szCs w:val="14"/>
              </w:rPr>
            </w:pPr>
          </w:p>
        </w:tc>
        <w:tc>
          <w:tcPr>
            <w:tcW w:w="851" w:type="dxa"/>
            <w:vMerge/>
            <w:tcBorders>
              <w:bottom w:val="single" w:sz="4" w:space="0" w:color="auto"/>
            </w:tcBorders>
            <w:shd w:val="clear" w:color="auto" w:fill="D9D9D9"/>
          </w:tcPr>
          <w:p w:rsidR="00E93CBF" w:rsidRPr="00C8476D" w:rsidRDefault="00E93CBF" w:rsidP="00664373">
            <w:pPr>
              <w:rPr>
                <w:rFonts w:eastAsia="Calibri"/>
                <w:b/>
                <w:bCs/>
                <w:sz w:val="14"/>
                <w:szCs w:val="14"/>
              </w:rPr>
            </w:pPr>
          </w:p>
        </w:tc>
      </w:tr>
      <w:tr w:rsidR="00377FE3" w:rsidRPr="00210E27" w:rsidTr="00937ECA">
        <w:trPr>
          <w:trHeight w:val="1308"/>
          <w:jc w:val="center"/>
        </w:trPr>
        <w:tc>
          <w:tcPr>
            <w:tcW w:w="535" w:type="dxa"/>
          </w:tcPr>
          <w:p w:rsidR="00377FE3" w:rsidRPr="00210E27" w:rsidRDefault="00377FE3" w:rsidP="00377FE3">
            <w:pPr>
              <w:ind w:left="0" w:firstLine="0"/>
              <w:rPr>
                <w:sz w:val="14"/>
                <w:szCs w:val="14"/>
              </w:rPr>
            </w:pPr>
          </w:p>
        </w:tc>
        <w:tc>
          <w:tcPr>
            <w:tcW w:w="1408" w:type="dxa"/>
            <w:noWrap/>
          </w:tcPr>
          <w:p w:rsidR="00377FE3" w:rsidRPr="00C8476D" w:rsidRDefault="00937ECA" w:rsidP="00377FE3">
            <w:pPr>
              <w:rPr>
                <w:rFonts w:eastAsia="Calibri"/>
                <w:b/>
                <w:sz w:val="14"/>
                <w:szCs w:val="14"/>
              </w:rPr>
            </w:pPr>
            <w:r>
              <w:rPr>
                <w:sz w:val="14"/>
                <w:szCs w:val="14"/>
              </w:rPr>
              <w:t xml:space="preserve">1. </w:t>
            </w:r>
            <w:r w:rsidR="00377FE3" w:rsidRPr="00377FE3">
              <w:rPr>
                <w:sz w:val="18"/>
                <w:szCs w:val="18"/>
              </w:rPr>
              <w:t>Construction of 1No. 10 - Seater Water Closet Toilet with ancillary facilities</w:t>
            </w:r>
          </w:p>
        </w:tc>
        <w:tc>
          <w:tcPr>
            <w:tcW w:w="992" w:type="dxa"/>
          </w:tcPr>
          <w:p w:rsidR="00377FE3" w:rsidRPr="00377FE3" w:rsidRDefault="00377FE3" w:rsidP="00377FE3">
            <w:pPr>
              <w:rPr>
                <w:rFonts w:eastAsia="Calibri"/>
                <w:b/>
                <w:sz w:val="18"/>
                <w:szCs w:val="18"/>
              </w:rPr>
            </w:pPr>
            <w:r w:rsidRPr="00377FE3">
              <w:rPr>
                <w:sz w:val="18"/>
                <w:szCs w:val="18"/>
              </w:rPr>
              <w:t>Social Development</w:t>
            </w:r>
          </w:p>
        </w:tc>
        <w:tc>
          <w:tcPr>
            <w:tcW w:w="842" w:type="dxa"/>
            <w:noWrap/>
          </w:tcPr>
          <w:p w:rsidR="00377FE3" w:rsidRPr="00377FE3" w:rsidRDefault="00377FE3" w:rsidP="00377FE3">
            <w:pPr>
              <w:rPr>
                <w:rFonts w:eastAsia="Calibri"/>
                <w:b/>
                <w:sz w:val="18"/>
                <w:szCs w:val="18"/>
              </w:rPr>
            </w:pPr>
            <w:r w:rsidRPr="00377FE3">
              <w:rPr>
                <w:sz w:val="18"/>
                <w:szCs w:val="18"/>
              </w:rPr>
              <w:t>Wudome</w:t>
            </w:r>
          </w:p>
        </w:tc>
        <w:tc>
          <w:tcPr>
            <w:tcW w:w="971" w:type="dxa"/>
          </w:tcPr>
          <w:p w:rsidR="00377FE3" w:rsidRPr="00377FE3" w:rsidRDefault="00377FE3" w:rsidP="00377FE3">
            <w:pPr>
              <w:rPr>
                <w:rFonts w:eastAsia="Calibri"/>
                <w:b/>
                <w:sz w:val="18"/>
                <w:szCs w:val="18"/>
              </w:rPr>
            </w:pPr>
            <w:r w:rsidRPr="00377FE3">
              <w:rPr>
                <w:sz w:val="18"/>
                <w:szCs w:val="18"/>
              </w:rPr>
              <w:t>Sam - Ans Limited</w:t>
            </w:r>
          </w:p>
        </w:tc>
        <w:tc>
          <w:tcPr>
            <w:tcW w:w="1087" w:type="dxa"/>
            <w:noWrap/>
          </w:tcPr>
          <w:p w:rsidR="00377FE3" w:rsidRPr="00377FE3" w:rsidRDefault="00377FE3" w:rsidP="00377FE3">
            <w:pPr>
              <w:rPr>
                <w:rFonts w:eastAsia="Calibri"/>
                <w:b/>
                <w:sz w:val="18"/>
                <w:szCs w:val="18"/>
              </w:rPr>
            </w:pPr>
            <w:r w:rsidRPr="00377FE3">
              <w:rPr>
                <w:sz w:val="18"/>
                <w:szCs w:val="18"/>
              </w:rPr>
              <w:t>186,493.69</w:t>
            </w:r>
          </w:p>
        </w:tc>
        <w:tc>
          <w:tcPr>
            <w:tcW w:w="901" w:type="dxa"/>
            <w:noWrap/>
          </w:tcPr>
          <w:p w:rsidR="00377FE3" w:rsidRPr="00377FE3" w:rsidRDefault="00377FE3" w:rsidP="00377FE3">
            <w:pPr>
              <w:rPr>
                <w:rFonts w:eastAsia="Calibri"/>
                <w:b/>
                <w:sz w:val="18"/>
                <w:szCs w:val="18"/>
              </w:rPr>
            </w:pPr>
            <w:r w:rsidRPr="00377FE3">
              <w:rPr>
                <w:sz w:val="18"/>
                <w:szCs w:val="18"/>
              </w:rPr>
              <w:t>12/10/2016</w:t>
            </w:r>
          </w:p>
        </w:tc>
        <w:tc>
          <w:tcPr>
            <w:tcW w:w="808" w:type="dxa"/>
            <w:noWrap/>
          </w:tcPr>
          <w:p w:rsidR="00377FE3" w:rsidRPr="00377FE3" w:rsidRDefault="00377FE3" w:rsidP="00377FE3">
            <w:pPr>
              <w:rPr>
                <w:rFonts w:eastAsia="Calibri"/>
                <w:b/>
                <w:sz w:val="18"/>
                <w:szCs w:val="18"/>
              </w:rPr>
            </w:pPr>
            <w:r w:rsidRPr="00377FE3">
              <w:rPr>
                <w:sz w:val="18"/>
                <w:szCs w:val="18"/>
              </w:rPr>
              <w:t>MP DACF</w:t>
            </w:r>
          </w:p>
        </w:tc>
        <w:tc>
          <w:tcPr>
            <w:tcW w:w="854" w:type="dxa"/>
            <w:noWrap/>
          </w:tcPr>
          <w:p w:rsidR="00377FE3" w:rsidRPr="00377FE3" w:rsidRDefault="00377FE3" w:rsidP="00377FE3">
            <w:pPr>
              <w:rPr>
                <w:rFonts w:eastAsia="Calibri"/>
                <w:b/>
                <w:sz w:val="18"/>
                <w:szCs w:val="18"/>
              </w:rPr>
            </w:pPr>
            <w:r w:rsidRPr="00377FE3">
              <w:rPr>
                <w:sz w:val="18"/>
                <w:szCs w:val="18"/>
              </w:rPr>
              <w:t>19/10/2016</w:t>
            </w:r>
          </w:p>
        </w:tc>
        <w:tc>
          <w:tcPr>
            <w:tcW w:w="992" w:type="dxa"/>
            <w:noWrap/>
          </w:tcPr>
          <w:p w:rsidR="00377FE3" w:rsidRPr="00377FE3" w:rsidRDefault="00377FE3" w:rsidP="00377FE3">
            <w:pPr>
              <w:rPr>
                <w:rFonts w:eastAsia="Calibri"/>
                <w:b/>
                <w:sz w:val="18"/>
                <w:szCs w:val="18"/>
              </w:rPr>
            </w:pPr>
            <w:r w:rsidRPr="00377FE3">
              <w:rPr>
                <w:sz w:val="18"/>
                <w:szCs w:val="18"/>
              </w:rPr>
              <w:t>7/12/2023</w:t>
            </w:r>
          </w:p>
        </w:tc>
        <w:tc>
          <w:tcPr>
            <w:tcW w:w="839" w:type="dxa"/>
            <w:noWrap/>
          </w:tcPr>
          <w:p w:rsidR="00377FE3" w:rsidRPr="00377FE3" w:rsidRDefault="00377FE3" w:rsidP="00377FE3">
            <w:pPr>
              <w:spacing w:after="0" w:line="240" w:lineRule="auto"/>
              <w:rPr>
                <w:sz w:val="18"/>
                <w:szCs w:val="18"/>
              </w:rPr>
            </w:pPr>
            <w:r w:rsidRPr="00377FE3">
              <w:rPr>
                <w:sz w:val="18"/>
                <w:szCs w:val="18"/>
              </w:rPr>
              <w:t>138,751.45</w:t>
            </w:r>
          </w:p>
        </w:tc>
        <w:tc>
          <w:tcPr>
            <w:tcW w:w="851" w:type="dxa"/>
            <w:tcBorders>
              <w:top w:val="single" w:sz="4" w:space="0" w:color="auto"/>
              <w:left w:val="nil"/>
              <w:bottom w:val="single" w:sz="4" w:space="0" w:color="auto"/>
              <w:right w:val="nil"/>
            </w:tcBorders>
            <w:shd w:val="clear" w:color="auto" w:fill="auto"/>
            <w:noWrap/>
          </w:tcPr>
          <w:p w:rsidR="00377FE3" w:rsidRPr="00377FE3" w:rsidRDefault="00377FE3" w:rsidP="00377FE3">
            <w:pPr>
              <w:spacing w:after="0" w:line="240" w:lineRule="auto"/>
              <w:rPr>
                <w:sz w:val="18"/>
                <w:szCs w:val="18"/>
              </w:rPr>
            </w:pPr>
            <w:r w:rsidRPr="00377FE3">
              <w:rPr>
                <w:sz w:val="18"/>
                <w:szCs w:val="18"/>
              </w:rPr>
              <w:t>50,975.17</w:t>
            </w:r>
          </w:p>
        </w:tc>
        <w:tc>
          <w:tcPr>
            <w:tcW w:w="710" w:type="dxa"/>
            <w:noWrap/>
          </w:tcPr>
          <w:p w:rsidR="00377FE3" w:rsidRPr="00C8476D" w:rsidRDefault="00377FE3" w:rsidP="00377FE3">
            <w:pPr>
              <w:rPr>
                <w:rFonts w:eastAsia="Calibri"/>
                <w:b/>
                <w:sz w:val="14"/>
                <w:szCs w:val="14"/>
              </w:rPr>
            </w:pPr>
            <w:r>
              <w:rPr>
                <w:sz w:val="14"/>
                <w:szCs w:val="14"/>
              </w:rPr>
              <w:t>80</w:t>
            </w:r>
            <w:r w:rsidRPr="00210E27">
              <w:rPr>
                <w:sz w:val="14"/>
                <w:szCs w:val="14"/>
              </w:rPr>
              <w:t>%</w:t>
            </w:r>
          </w:p>
        </w:tc>
        <w:tc>
          <w:tcPr>
            <w:tcW w:w="707" w:type="dxa"/>
            <w:noWrap/>
          </w:tcPr>
          <w:p w:rsidR="00377FE3" w:rsidRPr="00C8476D" w:rsidRDefault="00377FE3" w:rsidP="00377FE3">
            <w:pPr>
              <w:rPr>
                <w:rFonts w:eastAsia="Calibri"/>
                <w:b/>
                <w:sz w:val="14"/>
                <w:szCs w:val="14"/>
              </w:rPr>
            </w:pPr>
            <w:r w:rsidRPr="00210E27">
              <w:rPr>
                <w:sz w:val="14"/>
                <w:szCs w:val="14"/>
              </w:rPr>
              <w:t>Ongoing</w:t>
            </w:r>
          </w:p>
        </w:tc>
        <w:tc>
          <w:tcPr>
            <w:tcW w:w="851" w:type="dxa"/>
            <w:shd w:val="clear" w:color="auto" w:fill="auto"/>
            <w:vAlign w:val="center"/>
          </w:tcPr>
          <w:p w:rsidR="00377FE3" w:rsidRPr="00F4527C" w:rsidRDefault="00377FE3" w:rsidP="00377FE3">
            <w:pPr>
              <w:rPr>
                <w:rFonts w:eastAsia="Calibri"/>
                <w:bCs/>
                <w:color w:val="auto"/>
                <w:sz w:val="14"/>
                <w:szCs w:val="14"/>
              </w:rPr>
            </w:pPr>
            <w:r w:rsidRPr="00F4527C">
              <w:rPr>
                <w:rFonts w:eastAsia="Calibri"/>
                <w:bCs/>
                <w:color w:val="auto"/>
                <w:sz w:val="14"/>
                <w:szCs w:val="14"/>
              </w:rPr>
              <w:t>NA</w:t>
            </w:r>
          </w:p>
        </w:tc>
        <w:tc>
          <w:tcPr>
            <w:tcW w:w="850" w:type="dxa"/>
            <w:vAlign w:val="center"/>
          </w:tcPr>
          <w:p w:rsidR="00377FE3" w:rsidRPr="00377FE3" w:rsidRDefault="00377FE3" w:rsidP="00377FE3">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377FE3" w:rsidRPr="00377FE3" w:rsidRDefault="00192F69" w:rsidP="00377FE3">
            <w:pPr>
              <w:rPr>
                <w:rFonts w:eastAsia="Calibri"/>
                <w:b/>
                <w:color w:val="FF0000"/>
                <w:sz w:val="14"/>
                <w:szCs w:val="14"/>
              </w:rPr>
            </w:pPr>
            <w:r w:rsidRPr="00192F69">
              <w:rPr>
                <w:rFonts w:eastAsia="Calibri"/>
                <w:bCs/>
                <w:color w:val="auto"/>
                <w:sz w:val="14"/>
                <w:szCs w:val="14"/>
              </w:rPr>
              <w:t>Assembly acquired land from traditional leaders</w:t>
            </w:r>
          </w:p>
        </w:tc>
      </w:tr>
      <w:tr w:rsidR="00A94648" w:rsidRPr="00210E27" w:rsidTr="00937ECA">
        <w:trPr>
          <w:trHeight w:val="300"/>
          <w:jc w:val="center"/>
        </w:trPr>
        <w:tc>
          <w:tcPr>
            <w:tcW w:w="535" w:type="dxa"/>
          </w:tcPr>
          <w:p w:rsidR="00A94648" w:rsidRPr="00210E27" w:rsidRDefault="00A94648" w:rsidP="00A94648">
            <w:pPr>
              <w:rPr>
                <w:sz w:val="14"/>
                <w:szCs w:val="14"/>
              </w:rPr>
            </w:pPr>
          </w:p>
        </w:tc>
        <w:tc>
          <w:tcPr>
            <w:tcW w:w="1408" w:type="dxa"/>
            <w:noWrap/>
            <w:vAlign w:val="center"/>
          </w:tcPr>
          <w:p w:rsidR="00A94648" w:rsidRPr="00A94648" w:rsidRDefault="00937ECA" w:rsidP="00A94648">
            <w:pPr>
              <w:rPr>
                <w:sz w:val="18"/>
                <w:szCs w:val="18"/>
              </w:rPr>
            </w:pPr>
            <w:r>
              <w:rPr>
                <w:sz w:val="18"/>
                <w:szCs w:val="18"/>
              </w:rPr>
              <w:t>2</w:t>
            </w:r>
            <w:r w:rsidR="00A94648" w:rsidRPr="00A94648">
              <w:rPr>
                <w:sz w:val="18"/>
                <w:szCs w:val="18"/>
              </w:rPr>
              <w:t>.</w:t>
            </w:r>
            <w:r>
              <w:rPr>
                <w:sz w:val="18"/>
                <w:szCs w:val="18"/>
              </w:rPr>
              <w:t xml:space="preserve"> </w:t>
            </w:r>
            <w:r w:rsidR="00A94648" w:rsidRPr="00A94648">
              <w:rPr>
                <w:sz w:val="18"/>
                <w:szCs w:val="18"/>
              </w:rPr>
              <w:t xml:space="preserve">Construction of 1No. 3 -Unit  Classroom block with ancillary facilities </w:t>
            </w:r>
          </w:p>
        </w:tc>
        <w:tc>
          <w:tcPr>
            <w:tcW w:w="992" w:type="dxa"/>
            <w:vAlign w:val="center"/>
          </w:tcPr>
          <w:p w:rsidR="00A94648" w:rsidRPr="00A94648" w:rsidRDefault="00A94648" w:rsidP="00A94648">
            <w:pPr>
              <w:rPr>
                <w:sz w:val="18"/>
                <w:szCs w:val="18"/>
              </w:rPr>
            </w:pPr>
            <w:r w:rsidRPr="00A94648">
              <w:rPr>
                <w:sz w:val="18"/>
                <w:szCs w:val="18"/>
              </w:rPr>
              <w:t>Social Development</w:t>
            </w:r>
          </w:p>
        </w:tc>
        <w:tc>
          <w:tcPr>
            <w:tcW w:w="842" w:type="dxa"/>
            <w:noWrap/>
            <w:vAlign w:val="center"/>
          </w:tcPr>
          <w:p w:rsidR="00A94648" w:rsidRPr="00A94648" w:rsidRDefault="00A94648" w:rsidP="00A94648">
            <w:pPr>
              <w:rPr>
                <w:sz w:val="18"/>
                <w:szCs w:val="18"/>
              </w:rPr>
            </w:pPr>
            <w:r w:rsidRPr="00A94648">
              <w:rPr>
                <w:sz w:val="18"/>
                <w:szCs w:val="18"/>
              </w:rPr>
              <w:t>Leklebi - Dafor</w:t>
            </w:r>
          </w:p>
          <w:p w:rsidR="00A94648" w:rsidRPr="00A94648" w:rsidRDefault="00A94648" w:rsidP="00A94648">
            <w:pPr>
              <w:rPr>
                <w:sz w:val="18"/>
                <w:szCs w:val="18"/>
              </w:rPr>
            </w:pPr>
          </w:p>
        </w:tc>
        <w:tc>
          <w:tcPr>
            <w:tcW w:w="971" w:type="dxa"/>
            <w:vAlign w:val="center"/>
          </w:tcPr>
          <w:p w:rsidR="00A94648" w:rsidRPr="00A94648" w:rsidRDefault="00A94648" w:rsidP="00A94648">
            <w:pPr>
              <w:rPr>
                <w:sz w:val="18"/>
                <w:szCs w:val="18"/>
              </w:rPr>
            </w:pPr>
            <w:r w:rsidRPr="00A94648">
              <w:rPr>
                <w:sz w:val="18"/>
                <w:szCs w:val="18"/>
              </w:rPr>
              <w:t>Right First Time Ltd</w:t>
            </w:r>
          </w:p>
        </w:tc>
        <w:tc>
          <w:tcPr>
            <w:tcW w:w="1087" w:type="dxa"/>
            <w:noWrap/>
          </w:tcPr>
          <w:p w:rsidR="00A94648" w:rsidRPr="00A94648" w:rsidRDefault="00A94648" w:rsidP="00A94648">
            <w:pPr>
              <w:rPr>
                <w:rFonts w:eastAsia="Calibri"/>
                <w:b/>
                <w:sz w:val="18"/>
                <w:szCs w:val="18"/>
              </w:rPr>
            </w:pPr>
            <w:r w:rsidRPr="00A94648">
              <w:rPr>
                <w:sz w:val="18"/>
                <w:szCs w:val="18"/>
              </w:rPr>
              <w:t>323,610.65</w:t>
            </w:r>
          </w:p>
        </w:tc>
        <w:tc>
          <w:tcPr>
            <w:tcW w:w="901" w:type="dxa"/>
            <w:noWrap/>
          </w:tcPr>
          <w:p w:rsidR="00A94648" w:rsidRPr="00A94648" w:rsidRDefault="00A94648" w:rsidP="00A94648">
            <w:pPr>
              <w:rPr>
                <w:sz w:val="18"/>
                <w:szCs w:val="18"/>
              </w:rPr>
            </w:pPr>
            <w:r w:rsidRPr="00A94648">
              <w:rPr>
                <w:sz w:val="18"/>
                <w:szCs w:val="18"/>
              </w:rPr>
              <w:t xml:space="preserve">4th June, 2019 </w:t>
            </w:r>
          </w:p>
          <w:p w:rsidR="00A94648" w:rsidRPr="00A94648" w:rsidRDefault="00A94648" w:rsidP="00A94648">
            <w:pPr>
              <w:rPr>
                <w:rFonts w:eastAsia="Calibri"/>
                <w:b/>
                <w:sz w:val="18"/>
                <w:szCs w:val="18"/>
              </w:rPr>
            </w:pPr>
          </w:p>
        </w:tc>
        <w:tc>
          <w:tcPr>
            <w:tcW w:w="808" w:type="dxa"/>
            <w:noWrap/>
          </w:tcPr>
          <w:p w:rsidR="00A94648" w:rsidRPr="00A94648" w:rsidRDefault="00A94648" w:rsidP="00A94648">
            <w:pPr>
              <w:rPr>
                <w:sz w:val="18"/>
                <w:szCs w:val="18"/>
              </w:rPr>
            </w:pPr>
            <w:r w:rsidRPr="00A94648">
              <w:rPr>
                <w:sz w:val="18"/>
                <w:szCs w:val="18"/>
              </w:rPr>
              <w:t>DACF</w:t>
            </w:r>
          </w:p>
          <w:p w:rsidR="00A94648" w:rsidRPr="00A94648" w:rsidRDefault="00A94648" w:rsidP="00A94648">
            <w:pPr>
              <w:rPr>
                <w:rFonts w:eastAsia="Calibri"/>
                <w:b/>
                <w:sz w:val="18"/>
                <w:szCs w:val="18"/>
              </w:rPr>
            </w:pPr>
          </w:p>
        </w:tc>
        <w:tc>
          <w:tcPr>
            <w:tcW w:w="854" w:type="dxa"/>
            <w:noWrap/>
            <w:vAlign w:val="center"/>
          </w:tcPr>
          <w:p w:rsidR="00A94648" w:rsidRPr="00A94648" w:rsidRDefault="00A94648" w:rsidP="00A94648">
            <w:pPr>
              <w:rPr>
                <w:sz w:val="18"/>
                <w:szCs w:val="18"/>
              </w:rPr>
            </w:pPr>
            <w:r w:rsidRPr="00A94648">
              <w:rPr>
                <w:sz w:val="18"/>
                <w:szCs w:val="18"/>
              </w:rPr>
              <w:t>21st Jun, 2019</w:t>
            </w:r>
          </w:p>
          <w:p w:rsidR="00A94648" w:rsidRPr="00A94648" w:rsidRDefault="00A94648" w:rsidP="00A94648">
            <w:pPr>
              <w:rPr>
                <w:sz w:val="18"/>
                <w:szCs w:val="18"/>
              </w:rPr>
            </w:pPr>
          </w:p>
        </w:tc>
        <w:tc>
          <w:tcPr>
            <w:tcW w:w="992" w:type="dxa"/>
            <w:noWrap/>
            <w:vAlign w:val="center"/>
          </w:tcPr>
          <w:p w:rsidR="00A94648" w:rsidRPr="00A94648" w:rsidRDefault="00A94648" w:rsidP="00A94648">
            <w:pPr>
              <w:rPr>
                <w:sz w:val="18"/>
                <w:szCs w:val="18"/>
              </w:rPr>
            </w:pPr>
            <w:r w:rsidRPr="00A94648">
              <w:rPr>
                <w:sz w:val="18"/>
                <w:szCs w:val="18"/>
              </w:rPr>
              <w:t>21st Sep, 2023</w:t>
            </w:r>
          </w:p>
          <w:p w:rsidR="00A94648" w:rsidRPr="00A94648" w:rsidRDefault="00A94648" w:rsidP="00A94648">
            <w:pPr>
              <w:rPr>
                <w:sz w:val="18"/>
                <w:szCs w:val="18"/>
              </w:rPr>
            </w:pPr>
          </w:p>
        </w:tc>
        <w:tc>
          <w:tcPr>
            <w:tcW w:w="839" w:type="dxa"/>
            <w:noWrap/>
          </w:tcPr>
          <w:p w:rsidR="00A94648" w:rsidRPr="00A94648" w:rsidRDefault="00A94648" w:rsidP="00A94648">
            <w:pPr>
              <w:spacing w:after="0" w:line="240" w:lineRule="auto"/>
              <w:rPr>
                <w:sz w:val="18"/>
                <w:szCs w:val="18"/>
              </w:rPr>
            </w:pPr>
            <w:r w:rsidRPr="00A94648">
              <w:rPr>
                <w:sz w:val="18"/>
                <w:szCs w:val="18"/>
              </w:rPr>
              <w:t>242,692.78</w:t>
            </w:r>
          </w:p>
        </w:tc>
        <w:tc>
          <w:tcPr>
            <w:tcW w:w="851" w:type="dxa"/>
            <w:tcBorders>
              <w:top w:val="single" w:sz="4" w:space="0" w:color="auto"/>
              <w:left w:val="nil"/>
              <w:bottom w:val="single" w:sz="4" w:space="0" w:color="auto"/>
              <w:right w:val="nil"/>
            </w:tcBorders>
            <w:shd w:val="clear" w:color="auto" w:fill="auto"/>
            <w:noWrap/>
          </w:tcPr>
          <w:p w:rsidR="00A94648" w:rsidRPr="00A94648" w:rsidRDefault="00A94648" w:rsidP="00A94648">
            <w:pPr>
              <w:spacing w:after="0" w:line="240" w:lineRule="auto"/>
              <w:rPr>
                <w:sz w:val="18"/>
                <w:szCs w:val="18"/>
              </w:rPr>
            </w:pPr>
            <w:r w:rsidRPr="00A94648">
              <w:rPr>
                <w:sz w:val="18"/>
                <w:szCs w:val="18"/>
              </w:rPr>
              <w:t>113,329.66</w:t>
            </w:r>
          </w:p>
        </w:tc>
        <w:tc>
          <w:tcPr>
            <w:tcW w:w="710" w:type="dxa"/>
            <w:noWrap/>
            <w:vAlign w:val="center"/>
          </w:tcPr>
          <w:p w:rsidR="00A94648" w:rsidRPr="00A94648" w:rsidRDefault="00A94648" w:rsidP="00A94648">
            <w:pPr>
              <w:rPr>
                <w:sz w:val="18"/>
                <w:szCs w:val="18"/>
              </w:rPr>
            </w:pPr>
            <w:r w:rsidRPr="00A94648">
              <w:rPr>
                <w:sz w:val="18"/>
                <w:szCs w:val="18"/>
              </w:rPr>
              <w:t>85%</w:t>
            </w:r>
          </w:p>
        </w:tc>
        <w:tc>
          <w:tcPr>
            <w:tcW w:w="707" w:type="dxa"/>
            <w:noWrap/>
          </w:tcPr>
          <w:p w:rsidR="00A94648" w:rsidRPr="00C8476D" w:rsidRDefault="00A94648" w:rsidP="00A94648">
            <w:pPr>
              <w:rPr>
                <w:rFonts w:eastAsia="Calibri"/>
                <w:b/>
                <w:sz w:val="14"/>
                <w:szCs w:val="14"/>
              </w:rPr>
            </w:pPr>
            <w:r w:rsidRPr="00210E27">
              <w:rPr>
                <w:sz w:val="14"/>
                <w:szCs w:val="14"/>
              </w:rPr>
              <w:t>Ongoing</w:t>
            </w:r>
          </w:p>
        </w:tc>
        <w:tc>
          <w:tcPr>
            <w:tcW w:w="851" w:type="dxa"/>
            <w:vAlign w:val="center"/>
          </w:tcPr>
          <w:p w:rsidR="00A94648" w:rsidRPr="00377FE3" w:rsidRDefault="00A94648" w:rsidP="00A94648">
            <w:pPr>
              <w:rPr>
                <w:rFonts w:eastAsia="Calibri"/>
                <w:b/>
                <w:color w:val="FF0000"/>
                <w:sz w:val="14"/>
                <w:szCs w:val="14"/>
              </w:rPr>
            </w:pPr>
            <w:r w:rsidRPr="00F4527C">
              <w:rPr>
                <w:rFonts w:eastAsia="Calibri"/>
                <w:bCs/>
                <w:color w:val="auto"/>
                <w:sz w:val="14"/>
                <w:szCs w:val="14"/>
              </w:rPr>
              <w:t>NA</w:t>
            </w:r>
          </w:p>
        </w:tc>
        <w:tc>
          <w:tcPr>
            <w:tcW w:w="850" w:type="dxa"/>
            <w:vAlign w:val="center"/>
          </w:tcPr>
          <w:p w:rsidR="00A94648" w:rsidRPr="00377FE3" w:rsidRDefault="00A94648" w:rsidP="00A94648">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A94648" w:rsidRPr="00377FE3" w:rsidRDefault="00192F69" w:rsidP="00A94648">
            <w:pPr>
              <w:rPr>
                <w:rFonts w:eastAsia="Calibri"/>
                <w:b/>
                <w:color w:val="FF0000"/>
                <w:sz w:val="14"/>
                <w:szCs w:val="14"/>
              </w:rPr>
            </w:pPr>
            <w:r w:rsidRPr="00192F69">
              <w:rPr>
                <w:rFonts w:eastAsia="Calibri"/>
                <w:bCs/>
                <w:color w:val="auto"/>
                <w:sz w:val="14"/>
                <w:szCs w:val="14"/>
              </w:rPr>
              <w:t>Assembly acquired land from traditional leaders</w:t>
            </w:r>
          </w:p>
        </w:tc>
      </w:tr>
      <w:tr w:rsidR="002E3D10" w:rsidRPr="00210E27" w:rsidTr="00937ECA">
        <w:trPr>
          <w:trHeight w:val="300"/>
          <w:jc w:val="center"/>
        </w:trPr>
        <w:tc>
          <w:tcPr>
            <w:tcW w:w="535" w:type="dxa"/>
          </w:tcPr>
          <w:p w:rsidR="002E3D10" w:rsidRPr="00210E27" w:rsidRDefault="002E3D10" w:rsidP="002E3D10">
            <w:pPr>
              <w:rPr>
                <w:sz w:val="14"/>
                <w:szCs w:val="14"/>
              </w:rPr>
            </w:pPr>
          </w:p>
        </w:tc>
        <w:tc>
          <w:tcPr>
            <w:tcW w:w="1408" w:type="dxa"/>
            <w:noWrap/>
            <w:vAlign w:val="center"/>
          </w:tcPr>
          <w:p w:rsidR="002E3D10" w:rsidRPr="002E3D10" w:rsidRDefault="00937ECA" w:rsidP="002E3D10">
            <w:pPr>
              <w:rPr>
                <w:bCs/>
                <w:sz w:val="18"/>
                <w:szCs w:val="18"/>
              </w:rPr>
            </w:pPr>
            <w:r>
              <w:rPr>
                <w:sz w:val="18"/>
                <w:szCs w:val="18"/>
              </w:rPr>
              <w:t>3</w:t>
            </w:r>
            <w:r w:rsidR="002E3D10" w:rsidRPr="002E3D10">
              <w:rPr>
                <w:sz w:val="18"/>
                <w:szCs w:val="18"/>
              </w:rPr>
              <w:t xml:space="preserve">. Construction of 1No. 3-Unit Classroom Block with ancillary facilities </w:t>
            </w:r>
          </w:p>
        </w:tc>
        <w:tc>
          <w:tcPr>
            <w:tcW w:w="992" w:type="dxa"/>
            <w:vAlign w:val="center"/>
          </w:tcPr>
          <w:p w:rsidR="002E3D10" w:rsidRPr="002E3D10" w:rsidRDefault="002E3D10" w:rsidP="002E3D10">
            <w:pPr>
              <w:rPr>
                <w:sz w:val="18"/>
                <w:szCs w:val="18"/>
              </w:rPr>
            </w:pPr>
            <w:r w:rsidRPr="002E3D10">
              <w:rPr>
                <w:sz w:val="18"/>
                <w:szCs w:val="18"/>
              </w:rPr>
              <w:t>Social Development</w:t>
            </w:r>
          </w:p>
        </w:tc>
        <w:tc>
          <w:tcPr>
            <w:tcW w:w="842" w:type="dxa"/>
            <w:noWrap/>
            <w:vAlign w:val="center"/>
          </w:tcPr>
          <w:p w:rsidR="002E3D10" w:rsidRPr="002E3D10" w:rsidRDefault="002E3D10" w:rsidP="002E3D10">
            <w:pPr>
              <w:rPr>
                <w:bCs/>
                <w:sz w:val="18"/>
                <w:szCs w:val="18"/>
              </w:rPr>
            </w:pPr>
            <w:r w:rsidRPr="002E3D10">
              <w:rPr>
                <w:sz w:val="18"/>
                <w:szCs w:val="18"/>
              </w:rPr>
              <w:t>Sadzikope</w:t>
            </w:r>
          </w:p>
        </w:tc>
        <w:tc>
          <w:tcPr>
            <w:tcW w:w="971" w:type="dxa"/>
            <w:vAlign w:val="center"/>
          </w:tcPr>
          <w:p w:rsidR="002E3D10" w:rsidRPr="002E3D10" w:rsidRDefault="002E3D10" w:rsidP="002E3D10">
            <w:pPr>
              <w:rPr>
                <w:sz w:val="18"/>
                <w:szCs w:val="18"/>
              </w:rPr>
            </w:pPr>
            <w:r w:rsidRPr="002E3D10">
              <w:rPr>
                <w:sz w:val="18"/>
                <w:szCs w:val="18"/>
              </w:rPr>
              <w:t>Proximi-ty Dev. Group Ltd</w:t>
            </w:r>
          </w:p>
        </w:tc>
        <w:tc>
          <w:tcPr>
            <w:tcW w:w="1087" w:type="dxa"/>
            <w:noWrap/>
          </w:tcPr>
          <w:p w:rsidR="002E3D10" w:rsidRPr="002E3D10" w:rsidRDefault="002E3D10" w:rsidP="002E3D10">
            <w:pPr>
              <w:rPr>
                <w:sz w:val="18"/>
                <w:szCs w:val="18"/>
              </w:rPr>
            </w:pPr>
            <w:r w:rsidRPr="002E3D10">
              <w:rPr>
                <w:sz w:val="18"/>
                <w:szCs w:val="18"/>
              </w:rPr>
              <w:t>380,758.44</w:t>
            </w:r>
          </w:p>
          <w:p w:rsidR="002E3D10" w:rsidRPr="002E3D10" w:rsidRDefault="002E3D10" w:rsidP="002E3D10">
            <w:pPr>
              <w:rPr>
                <w:rFonts w:eastAsia="Calibri"/>
                <w:b/>
                <w:sz w:val="18"/>
                <w:szCs w:val="18"/>
              </w:rPr>
            </w:pPr>
          </w:p>
        </w:tc>
        <w:tc>
          <w:tcPr>
            <w:tcW w:w="901" w:type="dxa"/>
            <w:noWrap/>
          </w:tcPr>
          <w:p w:rsidR="002E3D10" w:rsidRPr="002E3D10" w:rsidRDefault="002E3D10" w:rsidP="002E3D10">
            <w:pPr>
              <w:rPr>
                <w:rFonts w:eastAsia="Calibri"/>
                <w:b/>
                <w:sz w:val="18"/>
                <w:szCs w:val="18"/>
              </w:rPr>
            </w:pPr>
            <w:r w:rsidRPr="002E3D10">
              <w:rPr>
                <w:sz w:val="18"/>
                <w:szCs w:val="18"/>
              </w:rPr>
              <w:t>9/07/2020</w:t>
            </w:r>
          </w:p>
        </w:tc>
        <w:tc>
          <w:tcPr>
            <w:tcW w:w="808" w:type="dxa"/>
            <w:noWrap/>
          </w:tcPr>
          <w:p w:rsidR="002E3D10" w:rsidRPr="002E3D10" w:rsidRDefault="002E3D10" w:rsidP="002E3D10">
            <w:pPr>
              <w:rPr>
                <w:sz w:val="18"/>
                <w:szCs w:val="18"/>
              </w:rPr>
            </w:pPr>
            <w:r w:rsidRPr="002E3D10">
              <w:rPr>
                <w:sz w:val="18"/>
                <w:szCs w:val="18"/>
              </w:rPr>
              <w:t>DACF</w:t>
            </w:r>
          </w:p>
          <w:p w:rsidR="002E3D10" w:rsidRPr="002E3D10" w:rsidRDefault="002E3D10" w:rsidP="002E3D10">
            <w:pPr>
              <w:rPr>
                <w:rFonts w:eastAsia="Calibri"/>
                <w:b/>
                <w:sz w:val="18"/>
                <w:szCs w:val="18"/>
              </w:rPr>
            </w:pPr>
          </w:p>
        </w:tc>
        <w:tc>
          <w:tcPr>
            <w:tcW w:w="854" w:type="dxa"/>
            <w:noWrap/>
            <w:vAlign w:val="center"/>
          </w:tcPr>
          <w:p w:rsidR="002E3D10" w:rsidRPr="002E3D10" w:rsidRDefault="002E3D10" w:rsidP="002E3D10">
            <w:pPr>
              <w:rPr>
                <w:sz w:val="18"/>
                <w:szCs w:val="18"/>
              </w:rPr>
            </w:pPr>
            <w:r w:rsidRPr="002E3D10">
              <w:rPr>
                <w:sz w:val="18"/>
                <w:szCs w:val="18"/>
              </w:rPr>
              <w:t>23/07/2020</w:t>
            </w:r>
          </w:p>
        </w:tc>
        <w:tc>
          <w:tcPr>
            <w:tcW w:w="992" w:type="dxa"/>
            <w:noWrap/>
            <w:vAlign w:val="center"/>
          </w:tcPr>
          <w:p w:rsidR="002E3D10" w:rsidRPr="002E3D10" w:rsidRDefault="002E3D10" w:rsidP="002E3D10">
            <w:pPr>
              <w:rPr>
                <w:sz w:val="18"/>
                <w:szCs w:val="18"/>
              </w:rPr>
            </w:pPr>
            <w:r w:rsidRPr="002E3D10">
              <w:rPr>
                <w:sz w:val="18"/>
                <w:szCs w:val="18"/>
              </w:rPr>
              <w:t>09/12/2023</w:t>
            </w:r>
          </w:p>
        </w:tc>
        <w:tc>
          <w:tcPr>
            <w:tcW w:w="839" w:type="dxa"/>
            <w:noWrap/>
            <w:vAlign w:val="center"/>
          </w:tcPr>
          <w:p w:rsidR="002E3D10" w:rsidRPr="002E3D10" w:rsidRDefault="002E3D10" w:rsidP="002E3D10">
            <w:pPr>
              <w:rPr>
                <w:sz w:val="18"/>
                <w:szCs w:val="18"/>
              </w:rPr>
            </w:pPr>
            <w:r w:rsidRPr="002E3D10">
              <w:rPr>
                <w:sz w:val="18"/>
                <w:szCs w:val="18"/>
              </w:rPr>
              <w:t>57,113.77</w:t>
            </w:r>
          </w:p>
        </w:tc>
        <w:tc>
          <w:tcPr>
            <w:tcW w:w="851" w:type="dxa"/>
            <w:tcBorders>
              <w:top w:val="single" w:sz="4" w:space="0" w:color="auto"/>
              <w:left w:val="nil"/>
              <w:bottom w:val="single" w:sz="4" w:space="0" w:color="auto"/>
              <w:right w:val="nil"/>
            </w:tcBorders>
            <w:shd w:val="clear" w:color="auto" w:fill="auto"/>
            <w:noWrap/>
            <w:vAlign w:val="center"/>
          </w:tcPr>
          <w:p w:rsidR="002E3D10" w:rsidRPr="002E3D10" w:rsidRDefault="002E3D10" w:rsidP="002E3D10">
            <w:pPr>
              <w:rPr>
                <w:sz w:val="18"/>
                <w:szCs w:val="18"/>
              </w:rPr>
            </w:pPr>
            <w:r w:rsidRPr="002E3D10">
              <w:rPr>
                <w:sz w:val="18"/>
                <w:szCs w:val="18"/>
              </w:rPr>
              <w:t>323,644.67</w:t>
            </w:r>
          </w:p>
        </w:tc>
        <w:tc>
          <w:tcPr>
            <w:tcW w:w="710" w:type="dxa"/>
            <w:noWrap/>
            <w:vAlign w:val="center"/>
          </w:tcPr>
          <w:p w:rsidR="002E3D10" w:rsidRPr="002E3D10" w:rsidRDefault="002E3D10" w:rsidP="002E3D10">
            <w:pPr>
              <w:rPr>
                <w:sz w:val="18"/>
                <w:szCs w:val="18"/>
              </w:rPr>
            </w:pPr>
            <w:r w:rsidRPr="002E3D10">
              <w:rPr>
                <w:sz w:val="18"/>
                <w:szCs w:val="18"/>
              </w:rPr>
              <w:t>80%</w:t>
            </w:r>
          </w:p>
        </w:tc>
        <w:tc>
          <w:tcPr>
            <w:tcW w:w="707" w:type="dxa"/>
            <w:noWrap/>
          </w:tcPr>
          <w:p w:rsidR="002E3D10" w:rsidRPr="00C8476D" w:rsidRDefault="002E3D10" w:rsidP="002E3D10">
            <w:pPr>
              <w:rPr>
                <w:rFonts w:eastAsia="Calibri"/>
                <w:b/>
                <w:sz w:val="14"/>
                <w:szCs w:val="14"/>
              </w:rPr>
            </w:pPr>
            <w:r w:rsidRPr="00210E27">
              <w:rPr>
                <w:sz w:val="14"/>
                <w:szCs w:val="14"/>
              </w:rPr>
              <w:t>Ongoing</w:t>
            </w:r>
          </w:p>
        </w:tc>
        <w:tc>
          <w:tcPr>
            <w:tcW w:w="851" w:type="dxa"/>
            <w:vAlign w:val="center"/>
          </w:tcPr>
          <w:p w:rsidR="002E3D10" w:rsidRPr="00377FE3" w:rsidRDefault="00F4527C" w:rsidP="002E3D10">
            <w:pPr>
              <w:rPr>
                <w:rFonts w:eastAsia="Calibri"/>
                <w:b/>
                <w:color w:val="FF0000"/>
                <w:sz w:val="14"/>
                <w:szCs w:val="14"/>
              </w:rPr>
            </w:pPr>
            <w:r w:rsidRPr="00F4527C">
              <w:rPr>
                <w:rFonts w:eastAsia="Calibri"/>
                <w:bCs/>
                <w:color w:val="auto"/>
                <w:sz w:val="14"/>
                <w:szCs w:val="14"/>
              </w:rPr>
              <w:t>NA</w:t>
            </w:r>
          </w:p>
        </w:tc>
        <w:tc>
          <w:tcPr>
            <w:tcW w:w="850" w:type="dxa"/>
            <w:vAlign w:val="center"/>
          </w:tcPr>
          <w:p w:rsidR="002E3D10" w:rsidRPr="00377FE3" w:rsidRDefault="002E3D10" w:rsidP="002E3D10">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2E3D10" w:rsidRPr="00377FE3" w:rsidRDefault="00192F69" w:rsidP="002E3D10">
            <w:pPr>
              <w:rPr>
                <w:rFonts w:eastAsia="Calibri"/>
                <w:b/>
                <w:color w:val="FF0000"/>
                <w:sz w:val="14"/>
                <w:szCs w:val="14"/>
              </w:rPr>
            </w:pPr>
            <w:r w:rsidRPr="00192F69">
              <w:rPr>
                <w:rFonts w:eastAsia="Calibri"/>
                <w:bCs/>
                <w:color w:val="auto"/>
                <w:sz w:val="14"/>
                <w:szCs w:val="14"/>
              </w:rPr>
              <w:t>Assembly acquired land from traditional leaders</w:t>
            </w:r>
          </w:p>
        </w:tc>
      </w:tr>
      <w:tr w:rsidR="002E3D10" w:rsidRPr="00210E27" w:rsidTr="00937ECA">
        <w:trPr>
          <w:trHeight w:val="300"/>
          <w:jc w:val="center"/>
        </w:trPr>
        <w:tc>
          <w:tcPr>
            <w:tcW w:w="535" w:type="dxa"/>
          </w:tcPr>
          <w:p w:rsidR="002E3D10" w:rsidRPr="00210E27" w:rsidRDefault="002E3D10" w:rsidP="002E3D10">
            <w:pPr>
              <w:rPr>
                <w:sz w:val="14"/>
                <w:szCs w:val="14"/>
              </w:rPr>
            </w:pPr>
          </w:p>
        </w:tc>
        <w:tc>
          <w:tcPr>
            <w:tcW w:w="1408" w:type="dxa"/>
            <w:noWrap/>
            <w:vAlign w:val="center"/>
          </w:tcPr>
          <w:p w:rsidR="002E3D10" w:rsidRPr="002E3D10" w:rsidRDefault="00937ECA" w:rsidP="002E3D10">
            <w:pPr>
              <w:rPr>
                <w:bCs/>
                <w:sz w:val="18"/>
                <w:szCs w:val="18"/>
              </w:rPr>
            </w:pPr>
            <w:r>
              <w:rPr>
                <w:sz w:val="18"/>
                <w:szCs w:val="18"/>
              </w:rPr>
              <w:t>4</w:t>
            </w:r>
            <w:r w:rsidR="002E3D10" w:rsidRPr="002E3D10">
              <w:rPr>
                <w:sz w:val="18"/>
                <w:szCs w:val="18"/>
              </w:rPr>
              <w:t xml:space="preserve">. Construction of 1No. ICT Centre </w:t>
            </w:r>
          </w:p>
        </w:tc>
        <w:tc>
          <w:tcPr>
            <w:tcW w:w="992" w:type="dxa"/>
            <w:vAlign w:val="center"/>
          </w:tcPr>
          <w:p w:rsidR="002E3D10" w:rsidRPr="002E3D10" w:rsidRDefault="002E3D10" w:rsidP="002E3D10">
            <w:pPr>
              <w:rPr>
                <w:sz w:val="18"/>
                <w:szCs w:val="18"/>
              </w:rPr>
            </w:pPr>
            <w:r w:rsidRPr="002E3D10">
              <w:rPr>
                <w:sz w:val="18"/>
                <w:szCs w:val="18"/>
              </w:rPr>
              <w:t>Social Development</w:t>
            </w:r>
          </w:p>
        </w:tc>
        <w:tc>
          <w:tcPr>
            <w:tcW w:w="842" w:type="dxa"/>
            <w:noWrap/>
            <w:vAlign w:val="center"/>
          </w:tcPr>
          <w:p w:rsidR="002E3D10" w:rsidRPr="002E3D10" w:rsidRDefault="002E3D10" w:rsidP="002E3D10">
            <w:pPr>
              <w:rPr>
                <w:bCs/>
                <w:sz w:val="18"/>
                <w:szCs w:val="18"/>
              </w:rPr>
            </w:pPr>
            <w:r w:rsidRPr="002E3D10">
              <w:rPr>
                <w:sz w:val="18"/>
                <w:szCs w:val="18"/>
              </w:rPr>
              <w:t>Ve-Deme</w:t>
            </w:r>
          </w:p>
        </w:tc>
        <w:tc>
          <w:tcPr>
            <w:tcW w:w="971" w:type="dxa"/>
            <w:vAlign w:val="center"/>
          </w:tcPr>
          <w:p w:rsidR="002E3D10" w:rsidRPr="002E3D10" w:rsidRDefault="002E3D10" w:rsidP="002E3D10">
            <w:pPr>
              <w:rPr>
                <w:sz w:val="18"/>
                <w:szCs w:val="18"/>
              </w:rPr>
            </w:pPr>
            <w:r w:rsidRPr="002E3D10">
              <w:rPr>
                <w:sz w:val="18"/>
                <w:szCs w:val="18"/>
              </w:rPr>
              <w:t>S. P. K. Kosap</w:t>
            </w:r>
          </w:p>
        </w:tc>
        <w:tc>
          <w:tcPr>
            <w:tcW w:w="1087" w:type="dxa"/>
            <w:noWrap/>
          </w:tcPr>
          <w:p w:rsidR="002E3D10" w:rsidRPr="002E3D10" w:rsidRDefault="002E3D10" w:rsidP="002E3D10">
            <w:pPr>
              <w:rPr>
                <w:rFonts w:eastAsia="Calibri"/>
                <w:b/>
                <w:sz w:val="18"/>
                <w:szCs w:val="18"/>
              </w:rPr>
            </w:pPr>
            <w:r w:rsidRPr="002E3D10">
              <w:rPr>
                <w:sz w:val="18"/>
                <w:szCs w:val="18"/>
              </w:rPr>
              <w:t>297,930.63</w:t>
            </w:r>
          </w:p>
        </w:tc>
        <w:tc>
          <w:tcPr>
            <w:tcW w:w="901" w:type="dxa"/>
            <w:noWrap/>
          </w:tcPr>
          <w:p w:rsidR="002E3D10" w:rsidRPr="002E3D10" w:rsidRDefault="002E3D10" w:rsidP="002E3D10">
            <w:pPr>
              <w:rPr>
                <w:rFonts w:eastAsia="Calibri"/>
                <w:b/>
                <w:sz w:val="18"/>
                <w:szCs w:val="18"/>
              </w:rPr>
            </w:pPr>
            <w:r w:rsidRPr="002E3D10">
              <w:rPr>
                <w:sz w:val="18"/>
                <w:szCs w:val="18"/>
              </w:rPr>
              <w:t>9/07/2020</w:t>
            </w:r>
          </w:p>
        </w:tc>
        <w:tc>
          <w:tcPr>
            <w:tcW w:w="808" w:type="dxa"/>
            <w:noWrap/>
          </w:tcPr>
          <w:p w:rsidR="002E3D10" w:rsidRPr="002E3D10" w:rsidRDefault="002E3D10" w:rsidP="002E3D10">
            <w:pPr>
              <w:rPr>
                <w:rFonts w:eastAsia="Calibri"/>
                <w:b/>
                <w:sz w:val="18"/>
                <w:szCs w:val="18"/>
              </w:rPr>
            </w:pPr>
            <w:r w:rsidRPr="002E3D10">
              <w:rPr>
                <w:sz w:val="18"/>
                <w:szCs w:val="18"/>
              </w:rPr>
              <w:t>DACF</w:t>
            </w:r>
          </w:p>
        </w:tc>
        <w:tc>
          <w:tcPr>
            <w:tcW w:w="854" w:type="dxa"/>
            <w:noWrap/>
            <w:vAlign w:val="center"/>
          </w:tcPr>
          <w:p w:rsidR="002E3D10" w:rsidRPr="002E3D10" w:rsidRDefault="002E3D10" w:rsidP="002E3D10">
            <w:pPr>
              <w:rPr>
                <w:sz w:val="18"/>
                <w:szCs w:val="18"/>
              </w:rPr>
            </w:pPr>
            <w:r w:rsidRPr="002E3D10">
              <w:rPr>
                <w:sz w:val="18"/>
                <w:szCs w:val="18"/>
              </w:rPr>
              <w:t>23/07/2020</w:t>
            </w:r>
          </w:p>
        </w:tc>
        <w:tc>
          <w:tcPr>
            <w:tcW w:w="992" w:type="dxa"/>
            <w:noWrap/>
            <w:vAlign w:val="center"/>
          </w:tcPr>
          <w:p w:rsidR="002E3D10" w:rsidRPr="002E3D10" w:rsidRDefault="002E3D10" w:rsidP="002E3D10">
            <w:pPr>
              <w:rPr>
                <w:sz w:val="18"/>
                <w:szCs w:val="18"/>
              </w:rPr>
            </w:pPr>
            <w:r w:rsidRPr="002E3D10">
              <w:rPr>
                <w:sz w:val="18"/>
                <w:szCs w:val="18"/>
              </w:rPr>
              <w:t>07/12/2023</w:t>
            </w:r>
          </w:p>
        </w:tc>
        <w:tc>
          <w:tcPr>
            <w:tcW w:w="839" w:type="dxa"/>
            <w:noWrap/>
            <w:vAlign w:val="center"/>
          </w:tcPr>
          <w:p w:rsidR="002E3D10" w:rsidRPr="002E3D10" w:rsidRDefault="002E3D10" w:rsidP="002E3D10">
            <w:pPr>
              <w:jc w:val="center"/>
              <w:rPr>
                <w:sz w:val="18"/>
                <w:szCs w:val="18"/>
              </w:rPr>
            </w:pPr>
            <w:r w:rsidRPr="002E3D10">
              <w:rPr>
                <w:sz w:val="18"/>
                <w:szCs w:val="18"/>
              </w:rPr>
              <w:t>138,026.60</w:t>
            </w:r>
          </w:p>
        </w:tc>
        <w:tc>
          <w:tcPr>
            <w:tcW w:w="851" w:type="dxa"/>
            <w:tcBorders>
              <w:top w:val="single" w:sz="4" w:space="0" w:color="auto"/>
              <w:left w:val="nil"/>
              <w:bottom w:val="single" w:sz="4" w:space="0" w:color="auto"/>
              <w:right w:val="nil"/>
            </w:tcBorders>
            <w:shd w:val="clear" w:color="auto" w:fill="auto"/>
            <w:noWrap/>
            <w:vAlign w:val="center"/>
          </w:tcPr>
          <w:p w:rsidR="002E3D10" w:rsidRPr="002E3D10" w:rsidRDefault="002E3D10" w:rsidP="002E3D10">
            <w:pPr>
              <w:rPr>
                <w:sz w:val="18"/>
                <w:szCs w:val="18"/>
              </w:rPr>
            </w:pPr>
            <w:r w:rsidRPr="002E3D10">
              <w:rPr>
                <w:sz w:val="18"/>
                <w:szCs w:val="18"/>
              </w:rPr>
              <w:t>159,904.03</w:t>
            </w:r>
          </w:p>
        </w:tc>
        <w:tc>
          <w:tcPr>
            <w:tcW w:w="710" w:type="dxa"/>
            <w:noWrap/>
            <w:vAlign w:val="center"/>
          </w:tcPr>
          <w:p w:rsidR="002E3D10" w:rsidRPr="002E3D10" w:rsidRDefault="002E3D10" w:rsidP="002E3D10">
            <w:pPr>
              <w:rPr>
                <w:sz w:val="18"/>
                <w:szCs w:val="18"/>
              </w:rPr>
            </w:pPr>
            <w:r w:rsidRPr="002E3D10">
              <w:rPr>
                <w:sz w:val="18"/>
                <w:szCs w:val="18"/>
              </w:rPr>
              <w:t>95%</w:t>
            </w:r>
          </w:p>
        </w:tc>
        <w:tc>
          <w:tcPr>
            <w:tcW w:w="707" w:type="dxa"/>
            <w:noWrap/>
          </w:tcPr>
          <w:p w:rsidR="002E3D10" w:rsidRPr="00C8476D" w:rsidRDefault="002E3D10" w:rsidP="002E3D10">
            <w:pPr>
              <w:rPr>
                <w:rFonts w:eastAsia="Calibri"/>
                <w:b/>
                <w:sz w:val="14"/>
                <w:szCs w:val="14"/>
              </w:rPr>
            </w:pPr>
            <w:r w:rsidRPr="00210E27">
              <w:rPr>
                <w:sz w:val="14"/>
                <w:szCs w:val="14"/>
              </w:rPr>
              <w:t>Ongoing</w:t>
            </w:r>
          </w:p>
        </w:tc>
        <w:tc>
          <w:tcPr>
            <w:tcW w:w="851" w:type="dxa"/>
            <w:vAlign w:val="center"/>
          </w:tcPr>
          <w:p w:rsidR="002E3D10" w:rsidRPr="00377FE3" w:rsidRDefault="00F4527C" w:rsidP="002E3D10">
            <w:pPr>
              <w:rPr>
                <w:rFonts w:eastAsia="Calibri"/>
                <w:b/>
                <w:color w:val="FF0000"/>
                <w:sz w:val="14"/>
                <w:szCs w:val="14"/>
              </w:rPr>
            </w:pPr>
            <w:r w:rsidRPr="00F4527C">
              <w:rPr>
                <w:rFonts w:eastAsia="Calibri"/>
                <w:bCs/>
                <w:color w:val="auto"/>
                <w:sz w:val="14"/>
                <w:szCs w:val="14"/>
              </w:rPr>
              <w:t>NA</w:t>
            </w:r>
          </w:p>
        </w:tc>
        <w:tc>
          <w:tcPr>
            <w:tcW w:w="850" w:type="dxa"/>
            <w:vAlign w:val="center"/>
          </w:tcPr>
          <w:p w:rsidR="002E3D10" w:rsidRPr="00377FE3" w:rsidRDefault="002E3D10" w:rsidP="002E3D10">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2E3D10" w:rsidRPr="00377FE3" w:rsidRDefault="00192F69" w:rsidP="002E3D10">
            <w:pPr>
              <w:rPr>
                <w:rFonts w:eastAsia="Calibri"/>
                <w:b/>
                <w:color w:val="FF0000"/>
                <w:sz w:val="14"/>
                <w:szCs w:val="14"/>
              </w:rPr>
            </w:pPr>
            <w:r w:rsidRPr="00192F69">
              <w:rPr>
                <w:rFonts w:eastAsia="Calibri"/>
                <w:bCs/>
                <w:color w:val="auto"/>
                <w:sz w:val="14"/>
                <w:szCs w:val="14"/>
              </w:rPr>
              <w:t>Assembly acquired land from traditional leaders</w:t>
            </w:r>
          </w:p>
        </w:tc>
      </w:tr>
      <w:tr w:rsidR="00F95C09" w:rsidRPr="00210E27" w:rsidTr="00937ECA">
        <w:trPr>
          <w:trHeight w:val="300"/>
          <w:jc w:val="center"/>
        </w:trPr>
        <w:tc>
          <w:tcPr>
            <w:tcW w:w="535" w:type="dxa"/>
          </w:tcPr>
          <w:p w:rsidR="00F95C09" w:rsidRDefault="00F95C09" w:rsidP="00F95C09">
            <w:pPr>
              <w:rPr>
                <w:sz w:val="14"/>
                <w:szCs w:val="14"/>
              </w:rPr>
            </w:pPr>
          </w:p>
          <w:p w:rsidR="005D1814" w:rsidRPr="00210E27" w:rsidRDefault="005D1814" w:rsidP="00F95C09">
            <w:pPr>
              <w:rPr>
                <w:sz w:val="14"/>
                <w:szCs w:val="14"/>
              </w:rPr>
            </w:pPr>
          </w:p>
        </w:tc>
        <w:tc>
          <w:tcPr>
            <w:tcW w:w="1408" w:type="dxa"/>
            <w:noWrap/>
            <w:vAlign w:val="center"/>
          </w:tcPr>
          <w:p w:rsidR="00F95C09" w:rsidRPr="00F95C09" w:rsidRDefault="00937ECA" w:rsidP="00F95C09">
            <w:pPr>
              <w:rPr>
                <w:sz w:val="18"/>
                <w:szCs w:val="18"/>
              </w:rPr>
            </w:pPr>
            <w:r>
              <w:rPr>
                <w:sz w:val="18"/>
                <w:szCs w:val="18"/>
              </w:rPr>
              <w:t>5</w:t>
            </w:r>
            <w:r w:rsidR="00F95C09" w:rsidRPr="00F95C09">
              <w:rPr>
                <w:sz w:val="18"/>
                <w:szCs w:val="18"/>
              </w:rPr>
              <w:t xml:space="preserve">. Carry out reshaping (Routine Maintenance) of 8km community and school roads  </w:t>
            </w:r>
          </w:p>
        </w:tc>
        <w:tc>
          <w:tcPr>
            <w:tcW w:w="992" w:type="dxa"/>
            <w:vAlign w:val="center"/>
          </w:tcPr>
          <w:p w:rsidR="00F95C09" w:rsidRPr="00F95C09" w:rsidRDefault="00F95C09" w:rsidP="00F95C09">
            <w:pPr>
              <w:rPr>
                <w:sz w:val="18"/>
                <w:szCs w:val="18"/>
              </w:rPr>
            </w:pPr>
            <w:r w:rsidRPr="00F95C09">
              <w:rPr>
                <w:sz w:val="18"/>
                <w:szCs w:val="18"/>
              </w:rPr>
              <w:t>Road &amp; Transport</w:t>
            </w:r>
          </w:p>
        </w:tc>
        <w:tc>
          <w:tcPr>
            <w:tcW w:w="842" w:type="dxa"/>
            <w:noWrap/>
            <w:vAlign w:val="center"/>
          </w:tcPr>
          <w:p w:rsidR="00F95C09" w:rsidRPr="00F95C09" w:rsidRDefault="00F95C09" w:rsidP="00F95C09">
            <w:pPr>
              <w:rPr>
                <w:bCs/>
                <w:sz w:val="18"/>
                <w:szCs w:val="18"/>
              </w:rPr>
            </w:pPr>
            <w:r w:rsidRPr="00F95C09">
              <w:rPr>
                <w:bCs/>
                <w:sz w:val="18"/>
                <w:szCs w:val="18"/>
              </w:rPr>
              <w:t>Selected communities</w:t>
            </w:r>
          </w:p>
        </w:tc>
        <w:tc>
          <w:tcPr>
            <w:tcW w:w="971" w:type="dxa"/>
            <w:vAlign w:val="center"/>
          </w:tcPr>
          <w:p w:rsidR="00F95C09" w:rsidRPr="00F95C09" w:rsidRDefault="00F95C09" w:rsidP="00F95C09">
            <w:pPr>
              <w:rPr>
                <w:sz w:val="18"/>
                <w:szCs w:val="18"/>
              </w:rPr>
            </w:pPr>
            <w:r w:rsidRPr="00F95C09">
              <w:rPr>
                <w:sz w:val="18"/>
                <w:szCs w:val="18"/>
              </w:rPr>
              <w:t>Visla Investment Ltd</w:t>
            </w:r>
          </w:p>
        </w:tc>
        <w:tc>
          <w:tcPr>
            <w:tcW w:w="1087" w:type="dxa"/>
            <w:noWrap/>
          </w:tcPr>
          <w:p w:rsidR="00F95C09" w:rsidRPr="00F95C09" w:rsidRDefault="00F95C09" w:rsidP="00F95C09">
            <w:pPr>
              <w:rPr>
                <w:rFonts w:eastAsia="Calibri"/>
                <w:b/>
                <w:sz w:val="18"/>
                <w:szCs w:val="18"/>
              </w:rPr>
            </w:pPr>
            <w:r w:rsidRPr="00F95C09">
              <w:rPr>
                <w:sz w:val="18"/>
                <w:szCs w:val="18"/>
              </w:rPr>
              <w:t>88,440.00</w:t>
            </w:r>
          </w:p>
        </w:tc>
        <w:tc>
          <w:tcPr>
            <w:tcW w:w="901" w:type="dxa"/>
            <w:noWrap/>
          </w:tcPr>
          <w:p w:rsidR="00F95C09" w:rsidRPr="00F95C09" w:rsidRDefault="00F95C09" w:rsidP="00F95C09">
            <w:pPr>
              <w:rPr>
                <w:rFonts w:eastAsia="Calibri"/>
                <w:b/>
                <w:sz w:val="18"/>
                <w:szCs w:val="18"/>
              </w:rPr>
            </w:pPr>
            <w:r w:rsidRPr="00F95C09">
              <w:rPr>
                <w:sz w:val="18"/>
                <w:szCs w:val="18"/>
              </w:rPr>
              <w:t>14/04/22</w:t>
            </w:r>
          </w:p>
        </w:tc>
        <w:tc>
          <w:tcPr>
            <w:tcW w:w="808" w:type="dxa"/>
            <w:noWrap/>
          </w:tcPr>
          <w:p w:rsidR="00F95C09" w:rsidRPr="00F95C09" w:rsidRDefault="00F95C09" w:rsidP="00F95C09">
            <w:pPr>
              <w:rPr>
                <w:rFonts w:eastAsia="Calibri"/>
                <w:b/>
                <w:sz w:val="18"/>
                <w:szCs w:val="18"/>
              </w:rPr>
            </w:pPr>
            <w:r w:rsidRPr="00F95C09">
              <w:rPr>
                <w:sz w:val="18"/>
                <w:szCs w:val="18"/>
              </w:rPr>
              <w:t>DACF</w:t>
            </w:r>
          </w:p>
        </w:tc>
        <w:tc>
          <w:tcPr>
            <w:tcW w:w="854" w:type="dxa"/>
            <w:noWrap/>
            <w:vAlign w:val="center"/>
          </w:tcPr>
          <w:p w:rsidR="00F95C09" w:rsidRPr="00F95C09" w:rsidRDefault="00F95C09" w:rsidP="00F95C09">
            <w:pPr>
              <w:rPr>
                <w:sz w:val="18"/>
                <w:szCs w:val="18"/>
              </w:rPr>
            </w:pPr>
            <w:r w:rsidRPr="00F95C09">
              <w:rPr>
                <w:sz w:val="18"/>
                <w:szCs w:val="18"/>
              </w:rPr>
              <w:t>21/04/22</w:t>
            </w:r>
          </w:p>
        </w:tc>
        <w:tc>
          <w:tcPr>
            <w:tcW w:w="992" w:type="dxa"/>
            <w:noWrap/>
            <w:vAlign w:val="center"/>
          </w:tcPr>
          <w:p w:rsidR="00F95C09" w:rsidRPr="00F95C09" w:rsidRDefault="00F95C09" w:rsidP="00F95C09">
            <w:pPr>
              <w:rPr>
                <w:sz w:val="18"/>
                <w:szCs w:val="18"/>
              </w:rPr>
            </w:pPr>
            <w:r w:rsidRPr="00F95C09">
              <w:rPr>
                <w:sz w:val="18"/>
                <w:szCs w:val="18"/>
              </w:rPr>
              <w:t>14/12/23</w:t>
            </w:r>
          </w:p>
        </w:tc>
        <w:tc>
          <w:tcPr>
            <w:tcW w:w="839" w:type="dxa"/>
            <w:noWrap/>
            <w:vAlign w:val="center"/>
          </w:tcPr>
          <w:p w:rsidR="00F95C09" w:rsidRPr="00F95C09" w:rsidRDefault="00F95C09" w:rsidP="00F95C09">
            <w:pPr>
              <w:jc w:val="center"/>
              <w:rPr>
                <w:sz w:val="18"/>
                <w:szCs w:val="18"/>
              </w:rPr>
            </w:pPr>
            <w:r w:rsidRPr="00F95C09">
              <w:rPr>
                <w:sz w:val="18"/>
                <w:szCs w:val="18"/>
              </w:rPr>
              <w:t>50,000.00</w:t>
            </w:r>
          </w:p>
        </w:tc>
        <w:tc>
          <w:tcPr>
            <w:tcW w:w="851" w:type="dxa"/>
            <w:tcBorders>
              <w:top w:val="single" w:sz="4" w:space="0" w:color="auto"/>
              <w:left w:val="nil"/>
              <w:bottom w:val="single" w:sz="4" w:space="0" w:color="auto"/>
              <w:right w:val="nil"/>
            </w:tcBorders>
            <w:shd w:val="clear" w:color="auto" w:fill="auto"/>
            <w:noWrap/>
            <w:vAlign w:val="center"/>
          </w:tcPr>
          <w:p w:rsidR="00F95C09" w:rsidRPr="00F95C09" w:rsidRDefault="00F95C09" w:rsidP="00F95C09">
            <w:pPr>
              <w:rPr>
                <w:sz w:val="18"/>
                <w:szCs w:val="18"/>
              </w:rPr>
            </w:pPr>
            <w:r w:rsidRPr="00F95C09">
              <w:rPr>
                <w:sz w:val="18"/>
                <w:szCs w:val="18"/>
              </w:rPr>
              <w:t>38,440.00</w:t>
            </w:r>
          </w:p>
        </w:tc>
        <w:tc>
          <w:tcPr>
            <w:tcW w:w="710" w:type="dxa"/>
            <w:noWrap/>
            <w:vAlign w:val="center"/>
          </w:tcPr>
          <w:p w:rsidR="00F95C09" w:rsidRPr="00F95C09" w:rsidRDefault="00F95C09" w:rsidP="00F95C09">
            <w:pPr>
              <w:rPr>
                <w:sz w:val="18"/>
                <w:szCs w:val="18"/>
              </w:rPr>
            </w:pPr>
            <w:r w:rsidRPr="00F95C09">
              <w:rPr>
                <w:sz w:val="18"/>
                <w:szCs w:val="18"/>
              </w:rPr>
              <w:t>60%</w:t>
            </w:r>
          </w:p>
        </w:tc>
        <w:tc>
          <w:tcPr>
            <w:tcW w:w="707" w:type="dxa"/>
            <w:noWrap/>
          </w:tcPr>
          <w:p w:rsidR="00F95C09" w:rsidRPr="00C8476D" w:rsidRDefault="00F95C09" w:rsidP="00F95C09">
            <w:pPr>
              <w:rPr>
                <w:rFonts w:eastAsia="Calibri"/>
                <w:b/>
                <w:sz w:val="14"/>
                <w:szCs w:val="14"/>
              </w:rPr>
            </w:pPr>
            <w:r>
              <w:rPr>
                <w:sz w:val="14"/>
                <w:szCs w:val="14"/>
              </w:rPr>
              <w:t>Ongoing</w:t>
            </w:r>
          </w:p>
        </w:tc>
        <w:tc>
          <w:tcPr>
            <w:tcW w:w="851" w:type="dxa"/>
            <w:vAlign w:val="center"/>
          </w:tcPr>
          <w:p w:rsidR="00F95C09" w:rsidRPr="00377FE3" w:rsidRDefault="00F4527C" w:rsidP="00F95C09">
            <w:pPr>
              <w:rPr>
                <w:rFonts w:eastAsia="Calibri"/>
                <w:b/>
                <w:color w:val="FF0000"/>
                <w:sz w:val="14"/>
                <w:szCs w:val="14"/>
              </w:rPr>
            </w:pPr>
            <w:r w:rsidRPr="00F4527C">
              <w:rPr>
                <w:rFonts w:eastAsia="Calibri"/>
                <w:bCs/>
                <w:color w:val="auto"/>
                <w:sz w:val="14"/>
                <w:szCs w:val="14"/>
              </w:rPr>
              <w:t>NA</w:t>
            </w:r>
          </w:p>
        </w:tc>
        <w:tc>
          <w:tcPr>
            <w:tcW w:w="850" w:type="dxa"/>
            <w:vAlign w:val="center"/>
          </w:tcPr>
          <w:p w:rsidR="00F95C09" w:rsidRPr="00377FE3" w:rsidRDefault="00F95C09" w:rsidP="00F95C09">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F95C09" w:rsidRPr="00377FE3" w:rsidRDefault="00192F69" w:rsidP="00F95C09">
            <w:pPr>
              <w:rPr>
                <w:rFonts w:eastAsia="Calibri"/>
                <w:b/>
                <w:color w:val="FF0000"/>
                <w:sz w:val="14"/>
                <w:szCs w:val="14"/>
              </w:rPr>
            </w:pPr>
            <w:r w:rsidRPr="00192F69">
              <w:rPr>
                <w:rFonts w:eastAsia="Calibri"/>
                <w:bCs/>
                <w:color w:val="auto"/>
                <w:sz w:val="14"/>
                <w:szCs w:val="14"/>
              </w:rPr>
              <w:t>Assembly acquired land from traditional leaders</w:t>
            </w:r>
          </w:p>
        </w:tc>
      </w:tr>
      <w:tr w:rsidR="005A2407" w:rsidRPr="00210E27" w:rsidTr="00937ECA">
        <w:trPr>
          <w:trHeight w:val="300"/>
          <w:jc w:val="center"/>
        </w:trPr>
        <w:tc>
          <w:tcPr>
            <w:tcW w:w="535" w:type="dxa"/>
          </w:tcPr>
          <w:p w:rsidR="005A2407" w:rsidRPr="00210E27" w:rsidRDefault="005A2407" w:rsidP="005A2407">
            <w:pPr>
              <w:rPr>
                <w:sz w:val="14"/>
                <w:szCs w:val="14"/>
              </w:rPr>
            </w:pPr>
          </w:p>
        </w:tc>
        <w:tc>
          <w:tcPr>
            <w:tcW w:w="1408" w:type="dxa"/>
            <w:noWrap/>
            <w:vAlign w:val="center"/>
          </w:tcPr>
          <w:p w:rsidR="005A2407" w:rsidRPr="005A2407" w:rsidRDefault="00937ECA" w:rsidP="005A2407">
            <w:pPr>
              <w:rPr>
                <w:sz w:val="18"/>
                <w:szCs w:val="18"/>
              </w:rPr>
            </w:pPr>
            <w:r>
              <w:rPr>
                <w:sz w:val="18"/>
                <w:szCs w:val="18"/>
              </w:rPr>
              <w:t>6</w:t>
            </w:r>
            <w:r w:rsidR="005A2407">
              <w:rPr>
                <w:sz w:val="18"/>
                <w:szCs w:val="18"/>
              </w:rPr>
              <w:t xml:space="preserve">. </w:t>
            </w:r>
            <w:r w:rsidR="005A2407" w:rsidRPr="005A2407">
              <w:rPr>
                <w:sz w:val="18"/>
                <w:szCs w:val="18"/>
              </w:rPr>
              <w:t>Construction of 1 No. 2-Bedroom Semi-</w:t>
            </w:r>
            <w:r w:rsidR="00EB33DB">
              <w:rPr>
                <w:sz w:val="18"/>
                <w:szCs w:val="18"/>
              </w:rPr>
              <w:lastRenderedPageBreak/>
              <w:t xml:space="preserve">7. </w:t>
            </w:r>
            <w:r w:rsidR="005A2407" w:rsidRPr="005A2407">
              <w:rPr>
                <w:sz w:val="18"/>
                <w:szCs w:val="18"/>
              </w:rPr>
              <w:t>Detached Nurses</w:t>
            </w:r>
          </w:p>
        </w:tc>
        <w:tc>
          <w:tcPr>
            <w:tcW w:w="992" w:type="dxa"/>
            <w:vAlign w:val="center"/>
          </w:tcPr>
          <w:p w:rsidR="005A2407" w:rsidRPr="005A2407" w:rsidRDefault="005A2407" w:rsidP="005A2407">
            <w:pPr>
              <w:rPr>
                <w:sz w:val="18"/>
                <w:szCs w:val="18"/>
              </w:rPr>
            </w:pPr>
            <w:r w:rsidRPr="005A2407">
              <w:rPr>
                <w:sz w:val="18"/>
                <w:szCs w:val="18"/>
              </w:rPr>
              <w:lastRenderedPageBreak/>
              <w:t>Social Development</w:t>
            </w:r>
          </w:p>
        </w:tc>
        <w:tc>
          <w:tcPr>
            <w:tcW w:w="842" w:type="dxa"/>
            <w:noWrap/>
            <w:vAlign w:val="center"/>
          </w:tcPr>
          <w:p w:rsidR="005A2407" w:rsidRPr="005A2407" w:rsidRDefault="005A2407" w:rsidP="005A2407">
            <w:pPr>
              <w:rPr>
                <w:bCs/>
                <w:sz w:val="18"/>
                <w:szCs w:val="18"/>
              </w:rPr>
            </w:pPr>
            <w:r w:rsidRPr="005A2407">
              <w:rPr>
                <w:bCs/>
                <w:sz w:val="18"/>
                <w:szCs w:val="18"/>
              </w:rPr>
              <w:t>Ve-Golokwati</w:t>
            </w:r>
          </w:p>
        </w:tc>
        <w:tc>
          <w:tcPr>
            <w:tcW w:w="971" w:type="dxa"/>
            <w:vAlign w:val="center"/>
          </w:tcPr>
          <w:p w:rsidR="005A2407" w:rsidRPr="005A2407" w:rsidRDefault="005A2407" w:rsidP="005A2407">
            <w:pPr>
              <w:rPr>
                <w:sz w:val="18"/>
                <w:szCs w:val="18"/>
              </w:rPr>
            </w:pPr>
            <w:r w:rsidRPr="005A2407">
              <w:rPr>
                <w:sz w:val="18"/>
                <w:szCs w:val="18"/>
              </w:rPr>
              <w:t>Euwin Ltd</w:t>
            </w:r>
          </w:p>
        </w:tc>
        <w:tc>
          <w:tcPr>
            <w:tcW w:w="1087" w:type="dxa"/>
            <w:noWrap/>
          </w:tcPr>
          <w:p w:rsidR="005A2407" w:rsidRPr="005A2407" w:rsidRDefault="005A2407" w:rsidP="005A2407">
            <w:pPr>
              <w:rPr>
                <w:rFonts w:eastAsia="Calibri"/>
                <w:b/>
                <w:sz w:val="18"/>
                <w:szCs w:val="18"/>
              </w:rPr>
            </w:pPr>
            <w:r w:rsidRPr="005A2407">
              <w:rPr>
                <w:sz w:val="18"/>
                <w:szCs w:val="18"/>
              </w:rPr>
              <w:t>455,000.38</w:t>
            </w:r>
          </w:p>
        </w:tc>
        <w:tc>
          <w:tcPr>
            <w:tcW w:w="901" w:type="dxa"/>
            <w:noWrap/>
          </w:tcPr>
          <w:p w:rsidR="005A2407" w:rsidRPr="005A2407" w:rsidRDefault="005A2407" w:rsidP="005A2407">
            <w:pPr>
              <w:rPr>
                <w:rFonts w:eastAsia="Calibri"/>
                <w:b/>
                <w:sz w:val="18"/>
                <w:szCs w:val="18"/>
              </w:rPr>
            </w:pPr>
            <w:r w:rsidRPr="005A2407">
              <w:rPr>
                <w:sz w:val="18"/>
                <w:szCs w:val="18"/>
              </w:rPr>
              <w:t>6/08/2022</w:t>
            </w:r>
          </w:p>
        </w:tc>
        <w:tc>
          <w:tcPr>
            <w:tcW w:w="808" w:type="dxa"/>
            <w:noWrap/>
          </w:tcPr>
          <w:p w:rsidR="005A2407" w:rsidRPr="005A2407" w:rsidRDefault="005A2407" w:rsidP="005A2407">
            <w:pPr>
              <w:rPr>
                <w:rFonts w:eastAsia="Calibri"/>
                <w:b/>
                <w:sz w:val="18"/>
                <w:szCs w:val="18"/>
              </w:rPr>
            </w:pPr>
            <w:r w:rsidRPr="005A2407">
              <w:rPr>
                <w:sz w:val="18"/>
                <w:szCs w:val="18"/>
              </w:rPr>
              <w:t>DPAT V</w:t>
            </w:r>
          </w:p>
        </w:tc>
        <w:tc>
          <w:tcPr>
            <w:tcW w:w="854" w:type="dxa"/>
            <w:noWrap/>
            <w:vAlign w:val="center"/>
          </w:tcPr>
          <w:p w:rsidR="005A2407" w:rsidRPr="005A2407" w:rsidRDefault="005A2407" w:rsidP="005A2407">
            <w:pPr>
              <w:rPr>
                <w:sz w:val="18"/>
                <w:szCs w:val="18"/>
              </w:rPr>
            </w:pPr>
            <w:r w:rsidRPr="005A2407">
              <w:rPr>
                <w:sz w:val="18"/>
                <w:szCs w:val="18"/>
              </w:rPr>
              <w:t>6/08/2022</w:t>
            </w:r>
          </w:p>
        </w:tc>
        <w:tc>
          <w:tcPr>
            <w:tcW w:w="992" w:type="dxa"/>
            <w:noWrap/>
            <w:vAlign w:val="center"/>
          </w:tcPr>
          <w:p w:rsidR="005A2407" w:rsidRPr="005A2407" w:rsidRDefault="005A2407" w:rsidP="005A2407">
            <w:pPr>
              <w:rPr>
                <w:sz w:val="18"/>
                <w:szCs w:val="18"/>
              </w:rPr>
            </w:pPr>
            <w:r w:rsidRPr="005A2407">
              <w:rPr>
                <w:sz w:val="18"/>
                <w:szCs w:val="18"/>
              </w:rPr>
              <w:t>26/12/2023</w:t>
            </w:r>
          </w:p>
        </w:tc>
        <w:tc>
          <w:tcPr>
            <w:tcW w:w="839" w:type="dxa"/>
            <w:noWrap/>
            <w:vAlign w:val="center"/>
          </w:tcPr>
          <w:p w:rsidR="005A2407" w:rsidRPr="005A2407" w:rsidRDefault="005A2407" w:rsidP="005A2407">
            <w:pPr>
              <w:jc w:val="center"/>
              <w:rPr>
                <w:sz w:val="18"/>
                <w:szCs w:val="18"/>
              </w:rPr>
            </w:pPr>
            <w:r w:rsidRPr="005A2407">
              <w:rPr>
                <w:sz w:val="18"/>
                <w:szCs w:val="18"/>
              </w:rPr>
              <w:t>432,250.18</w:t>
            </w:r>
          </w:p>
        </w:tc>
        <w:tc>
          <w:tcPr>
            <w:tcW w:w="851" w:type="dxa"/>
            <w:tcBorders>
              <w:top w:val="single" w:sz="4" w:space="0" w:color="auto"/>
              <w:left w:val="nil"/>
              <w:bottom w:val="single" w:sz="4" w:space="0" w:color="auto"/>
              <w:right w:val="nil"/>
            </w:tcBorders>
            <w:shd w:val="clear" w:color="auto" w:fill="auto"/>
            <w:noWrap/>
            <w:vAlign w:val="center"/>
          </w:tcPr>
          <w:p w:rsidR="005A2407" w:rsidRPr="005A2407" w:rsidRDefault="005A2407" w:rsidP="005A2407">
            <w:pPr>
              <w:rPr>
                <w:sz w:val="18"/>
                <w:szCs w:val="18"/>
              </w:rPr>
            </w:pPr>
            <w:r w:rsidRPr="005A2407">
              <w:rPr>
                <w:sz w:val="18"/>
                <w:szCs w:val="18"/>
              </w:rPr>
              <w:t>22,750.20</w:t>
            </w:r>
          </w:p>
        </w:tc>
        <w:tc>
          <w:tcPr>
            <w:tcW w:w="710" w:type="dxa"/>
            <w:noWrap/>
            <w:vAlign w:val="center"/>
          </w:tcPr>
          <w:p w:rsidR="005A2407" w:rsidRPr="005A2407" w:rsidRDefault="005A2407" w:rsidP="005A2407">
            <w:pPr>
              <w:rPr>
                <w:sz w:val="18"/>
                <w:szCs w:val="18"/>
              </w:rPr>
            </w:pPr>
            <w:r w:rsidRPr="005A2407">
              <w:rPr>
                <w:sz w:val="18"/>
                <w:szCs w:val="18"/>
              </w:rPr>
              <w:t>95%</w:t>
            </w:r>
          </w:p>
        </w:tc>
        <w:tc>
          <w:tcPr>
            <w:tcW w:w="707" w:type="dxa"/>
            <w:noWrap/>
          </w:tcPr>
          <w:p w:rsidR="005A2407" w:rsidRPr="00C8476D" w:rsidRDefault="005A2407" w:rsidP="005A2407">
            <w:pPr>
              <w:rPr>
                <w:rFonts w:eastAsia="Calibri"/>
                <w:b/>
                <w:sz w:val="14"/>
                <w:szCs w:val="14"/>
              </w:rPr>
            </w:pPr>
            <w:r>
              <w:rPr>
                <w:sz w:val="14"/>
                <w:szCs w:val="14"/>
              </w:rPr>
              <w:t>Ongoing</w:t>
            </w:r>
          </w:p>
        </w:tc>
        <w:tc>
          <w:tcPr>
            <w:tcW w:w="851" w:type="dxa"/>
            <w:vAlign w:val="center"/>
          </w:tcPr>
          <w:p w:rsidR="005A2407" w:rsidRPr="00377FE3" w:rsidRDefault="00F4527C" w:rsidP="005A2407">
            <w:pPr>
              <w:rPr>
                <w:rFonts w:eastAsia="Calibri"/>
                <w:b/>
                <w:color w:val="FF0000"/>
                <w:sz w:val="14"/>
                <w:szCs w:val="14"/>
              </w:rPr>
            </w:pPr>
            <w:r w:rsidRPr="00F4527C">
              <w:rPr>
                <w:rFonts w:eastAsia="Calibri"/>
                <w:bCs/>
                <w:color w:val="auto"/>
                <w:sz w:val="14"/>
                <w:szCs w:val="14"/>
              </w:rPr>
              <w:t>NA</w:t>
            </w:r>
          </w:p>
        </w:tc>
        <w:tc>
          <w:tcPr>
            <w:tcW w:w="850" w:type="dxa"/>
            <w:vAlign w:val="center"/>
          </w:tcPr>
          <w:p w:rsidR="005A2407" w:rsidRPr="00377FE3" w:rsidRDefault="005A2407" w:rsidP="005A2407">
            <w:pPr>
              <w:rPr>
                <w:rFonts w:eastAsia="Calibri"/>
                <w:b/>
                <w:color w:val="FF0000"/>
                <w:sz w:val="14"/>
                <w:szCs w:val="14"/>
              </w:rPr>
            </w:pPr>
            <w:r w:rsidRPr="00192F69">
              <w:rPr>
                <w:rFonts w:eastAsia="Calibri"/>
                <w:bCs/>
                <w:color w:val="auto"/>
                <w:sz w:val="14"/>
                <w:szCs w:val="14"/>
              </w:rPr>
              <w:t>Site meeting</w:t>
            </w:r>
          </w:p>
        </w:tc>
        <w:tc>
          <w:tcPr>
            <w:tcW w:w="851" w:type="dxa"/>
            <w:vAlign w:val="center"/>
          </w:tcPr>
          <w:p w:rsidR="005A2407" w:rsidRPr="00377FE3" w:rsidRDefault="00192F69" w:rsidP="005A2407">
            <w:pPr>
              <w:rPr>
                <w:rFonts w:eastAsia="Calibri"/>
                <w:b/>
                <w:color w:val="FF0000"/>
                <w:sz w:val="14"/>
                <w:szCs w:val="14"/>
              </w:rPr>
            </w:pPr>
            <w:r w:rsidRPr="00192F69">
              <w:rPr>
                <w:rFonts w:eastAsia="Calibri"/>
                <w:bCs/>
                <w:color w:val="auto"/>
                <w:sz w:val="14"/>
                <w:szCs w:val="14"/>
              </w:rPr>
              <w:t>Assembly acquired land from traditional leaders</w:t>
            </w:r>
          </w:p>
        </w:tc>
      </w:tr>
      <w:tr w:rsidR="00163A29" w:rsidRPr="00EB33DB" w:rsidTr="00582CC3">
        <w:trPr>
          <w:trHeight w:val="300"/>
          <w:jc w:val="center"/>
        </w:trPr>
        <w:tc>
          <w:tcPr>
            <w:tcW w:w="535" w:type="dxa"/>
          </w:tcPr>
          <w:p w:rsidR="00163A29" w:rsidRPr="00EB33DB" w:rsidRDefault="00163A29" w:rsidP="00163A29">
            <w:pPr>
              <w:rPr>
                <w:sz w:val="18"/>
                <w:szCs w:val="18"/>
              </w:rPr>
            </w:pPr>
          </w:p>
        </w:tc>
        <w:tc>
          <w:tcPr>
            <w:tcW w:w="1408" w:type="dxa"/>
            <w:noWrap/>
            <w:vAlign w:val="center"/>
          </w:tcPr>
          <w:p w:rsidR="00163A29" w:rsidRPr="00EB33DB" w:rsidRDefault="00163A29" w:rsidP="00163A29">
            <w:pPr>
              <w:rPr>
                <w:sz w:val="18"/>
                <w:szCs w:val="18"/>
              </w:rPr>
            </w:pPr>
            <w:r w:rsidRPr="00EB33DB">
              <w:rPr>
                <w:sz w:val="18"/>
                <w:szCs w:val="18"/>
              </w:rPr>
              <w:t xml:space="preserve">Carry out reshaping (Routine Maintenance) of 8km community and school roads  </w:t>
            </w:r>
          </w:p>
        </w:tc>
        <w:tc>
          <w:tcPr>
            <w:tcW w:w="992" w:type="dxa"/>
            <w:vAlign w:val="center"/>
          </w:tcPr>
          <w:p w:rsidR="00163A29" w:rsidRPr="00EB33DB" w:rsidRDefault="00163A29" w:rsidP="00163A29">
            <w:pPr>
              <w:rPr>
                <w:sz w:val="18"/>
                <w:szCs w:val="18"/>
              </w:rPr>
            </w:pPr>
            <w:r w:rsidRPr="00EB33DB">
              <w:rPr>
                <w:sz w:val="18"/>
                <w:szCs w:val="18"/>
              </w:rPr>
              <w:t>Social Development</w:t>
            </w:r>
          </w:p>
        </w:tc>
        <w:tc>
          <w:tcPr>
            <w:tcW w:w="842" w:type="dxa"/>
            <w:noWrap/>
            <w:vAlign w:val="center"/>
          </w:tcPr>
          <w:p w:rsidR="00163A29" w:rsidRPr="00EB33DB" w:rsidRDefault="00163A29" w:rsidP="00163A29">
            <w:pPr>
              <w:rPr>
                <w:bCs/>
                <w:sz w:val="18"/>
                <w:szCs w:val="18"/>
              </w:rPr>
            </w:pPr>
            <w:r w:rsidRPr="00EB33DB">
              <w:rPr>
                <w:bCs/>
                <w:sz w:val="18"/>
                <w:szCs w:val="18"/>
              </w:rPr>
              <w:t>Selected communities</w:t>
            </w:r>
          </w:p>
        </w:tc>
        <w:tc>
          <w:tcPr>
            <w:tcW w:w="971" w:type="dxa"/>
            <w:vAlign w:val="center"/>
          </w:tcPr>
          <w:p w:rsidR="00163A29" w:rsidRPr="00EB33DB" w:rsidRDefault="00163A29" w:rsidP="00163A29">
            <w:pPr>
              <w:rPr>
                <w:sz w:val="18"/>
                <w:szCs w:val="18"/>
              </w:rPr>
            </w:pPr>
            <w:r w:rsidRPr="00EB33DB">
              <w:rPr>
                <w:sz w:val="18"/>
                <w:szCs w:val="18"/>
              </w:rPr>
              <w:t>Visla Investment Ltd</w:t>
            </w:r>
          </w:p>
        </w:tc>
        <w:tc>
          <w:tcPr>
            <w:tcW w:w="1087" w:type="dxa"/>
            <w:noWrap/>
            <w:vAlign w:val="center"/>
          </w:tcPr>
          <w:p w:rsidR="00163A29" w:rsidRPr="00EB33DB" w:rsidRDefault="00163A29" w:rsidP="00163A29">
            <w:pPr>
              <w:rPr>
                <w:sz w:val="18"/>
                <w:szCs w:val="18"/>
              </w:rPr>
            </w:pPr>
            <w:r w:rsidRPr="00EB33DB">
              <w:rPr>
                <w:sz w:val="18"/>
                <w:szCs w:val="18"/>
              </w:rPr>
              <w:t>88,440.00</w:t>
            </w:r>
          </w:p>
        </w:tc>
        <w:tc>
          <w:tcPr>
            <w:tcW w:w="901" w:type="dxa"/>
            <w:noWrap/>
            <w:vAlign w:val="center"/>
          </w:tcPr>
          <w:p w:rsidR="00163A29" w:rsidRPr="00EB33DB" w:rsidRDefault="00163A29" w:rsidP="00163A29">
            <w:pPr>
              <w:rPr>
                <w:sz w:val="18"/>
                <w:szCs w:val="18"/>
              </w:rPr>
            </w:pPr>
            <w:r w:rsidRPr="00EB33DB">
              <w:rPr>
                <w:sz w:val="18"/>
                <w:szCs w:val="18"/>
              </w:rPr>
              <w:t>DACF</w:t>
            </w:r>
          </w:p>
        </w:tc>
        <w:tc>
          <w:tcPr>
            <w:tcW w:w="808" w:type="dxa"/>
            <w:noWrap/>
            <w:vAlign w:val="center"/>
          </w:tcPr>
          <w:p w:rsidR="00163A29" w:rsidRPr="00EB33DB" w:rsidRDefault="00163A29" w:rsidP="00163A29">
            <w:pPr>
              <w:rPr>
                <w:sz w:val="18"/>
                <w:szCs w:val="18"/>
              </w:rPr>
            </w:pPr>
            <w:r w:rsidRPr="00EB33DB">
              <w:rPr>
                <w:sz w:val="18"/>
                <w:szCs w:val="18"/>
              </w:rPr>
              <w:t>14/04/22</w:t>
            </w:r>
          </w:p>
        </w:tc>
        <w:tc>
          <w:tcPr>
            <w:tcW w:w="854" w:type="dxa"/>
            <w:noWrap/>
            <w:vAlign w:val="center"/>
          </w:tcPr>
          <w:p w:rsidR="00163A29" w:rsidRPr="00EB33DB" w:rsidRDefault="00163A29" w:rsidP="00163A29">
            <w:pPr>
              <w:rPr>
                <w:sz w:val="18"/>
                <w:szCs w:val="18"/>
              </w:rPr>
            </w:pPr>
            <w:r w:rsidRPr="00EB33DB">
              <w:rPr>
                <w:sz w:val="18"/>
                <w:szCs w:val="18"/>
              </w:rPr>
              <w:t>21/04/23</w:t>
            </w:r>
          </w:p>
        </w:tc>
        <w:tc>
          <w:tcPr>
            <w:tcW w:w="992" w:type="dxa"/>
            <w:noWrap/>
            <w:vAlign w:val="center"/>
          </w:tcPr>
          <w:p w:rsidR="00163A29" w:rsidRPr="00EB33DB" w:rsidRDefault="00163A29" w:rsidP="00163A29">
            <w:pPr>
              <w:rPr>
                <w:sz w:val="18"/>
                <w:szCs w:val="18"/>
              </w:rPr>
            </w:pPr>
            <w:r w:rsidRPr="00EB33DB">
              <w:rPr>
                <w:sz w:val="18"/>
                <w:szCs w:val="18"/>
              </w:rPr>
              <w:t>14/06/22</w:t>
            </w:r>
          </w:p>
        </w:tc>
        <w:tc>
          <w:tcPr>
            <w:tcW w:w="839" w:type="dxa"/>
            <w:noWrap/>
            <w:vAlign w:val="center"/>
          </w:tcPr>
          <w:p w:rsidR="00163A29" w:rsidRPr="00EB33DB" w:rsidRDefault="00163A29" w:rsidP="00163A29">
            <w:pPr>
              <w:jc w:val="center"/>
              <w:rPr>
                <w:sz w:val="18"/>
                <w:szCs w:val="18"/>
              </w:rPr>
            </w:pPr>
            <w:r w:rsidRPr="00EB33DB">
              <w:rPr>
                <w:sz w:val="18"/>
                <w:szCs w:val="18"/>
              </w:rPr>
              <w:t>50,000.00</w:t>
            </w:r>
          </w:p>
        </w:tc>
        <w:tc>
          <w:tcPr>
            <w:tcW w:w="851" w:type="dxa"/>
            <w:tcBorders>
              <w:top w:val="single" w:sz="4" w:space="0" w:color="auto"/>
              <w:left w:val="nil"/>
              <w:bottom w:val="single" w:sz="4" w:space="0" w:color="auto"/>
              <w:right w:val="nil"/>
            </w:tcBorders>
            <w:shd w:val="clear" w:color="auto" w:fill="auto"/>
            <w:noWrap/>
            <w:vAlign w:val="center"/>
          </w:tcPr>
          <w:p w:rsidR="00163A29" w:rsidRPr="00EB33DB" w:rsidRDefault="00163A29" w:rsidP="00163A29">
            <w:pPr>
              <w:rPr>
                <w:sz w:val="18"/>
                <w:szCs w:val="18"/>
              </w:rPr>
            </w:pPr>
            <w:r w:rsidRPr="00EB33DB">
              <w:rPr>
                <w:sz w:val="18"/>
                <w:szCs w:val="18"/>
              </w:rPr>
              <w:t>38,440.00</w:t>
            </w:r>
          </w:p>
        </w:tc>
        <w:tc>
          <w:tcPr>
            <w:tcW w:w="710" w:type="dxa"/>
            <w:noWrap/>
          </w:tcPr>
          <w:p w:rsidR="00163A29" w:rsidRPr="00EB33DB" w:rsidRDefault="00163A29" w:rsidP="00163A29">
            <w:pPr>
              <w:rPr>
                <w:sz w:val="18"/>
                <w:szCs w:val="18"/>
              </w:rPr>
            </w:pPr>
          </w:p>
          <w:p w:rsidR="00163A29" w:rsidRPr="00EB33DB" w:rsidRDefault="00163A29" w:rsidP="00163A29">
            <w:pPr>
              <w:rPr>
                <w:sz w:val="18"/>
                <w:szCs w:val="18"/>
              </w:rPr>
            </w:pPr>
          </w:p>
          <w:p w:rsidR="00163A29" w:rsidRPr="00EB33DB" w:rsidRDefault="00163A29" w:rsidP="00163A29">
            <w:pPr>
              <w:rPr>
                <w:sz w:val="18"/>
                <w:szCs w:val="18"/>
              </w:rPr>
            </w:pPr>
          </w:p>
          <w:p w:rsidR="00163A29" w:rsidRPr="00EB33DB" w:rsidRDefault="00163A29" w:rsidP="00163A29">
            <w:pPr>
              <w:rPr>
                <w:sz w:val="18"/>
                <w:szCs w:val="18"/>
              </w:rPr>
            </w:pPr>
          </w:p>
          <w:p w:rsidR="00163A29" w:rsidRPr="00EB33DB" w:rsidRDefault="00163A29" w:rsidP="00163A29">
            <w:pPr>
              <w:rPr>
                <w:sz w:val="18"/>
                <w:szCs w:val="18"/>
              </w:rPr>
            </w:pPr>
            <w:r w:rsidRPr="00EB33DB">
              <w:rPr>
                <w:sz w:val="18"/>
                <w:szCs w:val="18"/>
              </w:rPr>
              <w:t>70%</w:t>
            </w:r>
          </w:p>
        </w:tc>
        <w:tc>
          <w:tcPr>
            <w:tcW w:w="707" w:type="dxa"/>
            <w:noWrap/>
          </w:tcPr>
          <w:p w:rsidR="00163A29" w:rsidRPr="00EB33DB" w:rsidRDefault="00163A29" w:rsidP="00163A29">
            <w:pPr>
              <w:rPr>
                <w:sz w:val="18"/>
                <w:szCs w:val="18"/>
              </w:rPr>
            </w:pPr>
            <w:r w:rsidRPr="00EB33DB">
              <w:rPr>
                <w:sz w:val="18"/>
                <w:szCs w:val="18"/>
              </w:rPr>
              <w:t>On</w:t>
            </w:r>
            <w:r w:rsidR="00EB33DB">
              <w:rPr>
                <w:sz w:val="18"/>
                <w:szCs w:val="18"/>
              </w:rPr>
              <w:t>-</w:t>
            </w:r>
            <w:r w:rsidRPr="00EB33DB">
              <w:rPr>
                <w:sz w:val="18"/>
                <w:szCs w:val="18"/>
              </w:rPr>
              <w:t>going</w:t>
            </w:r>
          </w:p>
        </w:tc>
        <w:tc>
          <w:tcPr>
            <w:tcW w:w="851" w:type="dxa"/>
            <w:vAlign w:val="center"/>
          </w:tcPr>
          <w:p w:rsidR="00163A29" w:rsidRPr="00EB33DB" w:rsidRDefault="00163A29" w:rsidP="00163A29">
            <w:pPr>
              <w:rPr>
                <w:rFonts w:eastAsia="Calibri"/>
                <w:bCs/>
                <w:color w:val="auto"/>
                <w:sz w:val="18"/>
                <w:szCs w:val="18"/>
              </w:rPr>
            </w:pPr>
          </w:p>
        </w:tc>
        <w:tc>
          <w:tcPr>
            <w:tcW w:w="850" w:type="dxa"/>
            <w:vAlign w:val="center"/>
          </w:tcPr>
          <w:p w:rsidR="00163A29" w:rsidRPr="00EB33DB" w:rsidRDefault="00163A29" w:rsidP="00163A29">
            <w:pPr>
              <w:rPr>
                <w:rFonts w:eastAsia="Calibri"/>
                <w:bCs/>
                <w:color w:val="auto"/>
                <w:sz w:val="18"/>
                <w:szCs w:val="18"/>
              </w:rPr>
            </w:pPr>
            <w:r w:rsidRPr="00EB33DB">
              <w:rPr>
                <w:rFonts w:eastAsia="Calibri"/>
                <w:bCs/>
                <w:color w:val="auto"/>
                <w:sz w:val="18"/>
                <w:szCs w:val="18"/>
              </w:rPr>
              <w:t>Site meeting</w:t>
            </w:r>
          </w:p>
        </w:tc>
        <w:tc>
          <w:tcPr>
            <w:tcW w:w="851" w:type="dxa"/>
            <w:vAlign w:val="center"/>
          </w:tcPr>
          <w:p w:rsidR="00163A29" w:rsidRPr="00EB33DB" w:rsidRDefault="00EB33DB" w:rsidP="00163A29">
            <w:pPr>
              <w:rPr>
                <w:rFonts w:eastAsia="Calibri"/>
                <w:bCs/>
                <w:color w:val="auto"/>
                <w:sz w:val="18"/>
                <w:szCs w:val="18"/>
              </w:rPr>
            </w:pPr>
            <w:r w:rsidRPr="00EB33DB">
              <w:rPr>
                <w:rFonts w:eastAsia="Calibri"/>
                <w:bCs/>
                <w:sz w:val="18"/>
                <w:szCs w:val="18"/>
              </w:rPr>
              <w:t>Road land &amp; no resettlement required</w:t>
            </w:r>
          </w:p>
        </w:tc>
      </w:tr>
      <w:tr w:rsidR="00163A29" w:rsidRPr="00EB33DB" w:rsidTr="00937ECA">
        <w:trPr>
          <w:trHeight w:val="300"/>
          <w:jc w:val="center"/>
        </w:trPr>
        <w:tc>
          <w:tcPr>
            <w:tcW w:w="535" w:type="dxa"/>
          </w:tcPr>
          <w:p w:rsidR="00163A29" w:rsidRPr="00EB33DB" w:rsidRDefault="00163A29" w:rsidP="00163A29">
            <w:pPr>
              <w:rPr>
                <w:sz w:val="18"/>
                <w:szCs w:val="18"/>
              </w:rPr>
            </w:pPr>
          </w:p>
        </w:tc>
        <w:tc>
          <w:tcPr>
            <w:tcW w:w="1408" w:type="dxa"/>
            <w:noWrap/>
            <w:vAlign w:val="center"/>
          </w:tcPr>
          <w:p w:rsidR="00163A29" w:rsidRPr="00EB33DB" w:rsidRDefault="00EB33DB" w:rsidP="00163A29">
            <w:pPr>
              <w:rPr>
                <w:sz w:val="18"/>
                <w:szCs w:val="18"/>
              </w:rPr>
            </w:pPr>
            <w:r>
              <w:rPr>
                <w:sz w:val="18"/>
                <w:szCs w:val="18"/>
              </w:rPr>
              <w:t>8</w:t>
            </w:r>
            <w:r w:rsidR="00163A29" w:rsidRPr="00EB33DB">
              <w:rPr>
                <w:sz w:val="18"/>
                <w:szCs w:val="18"/>
              </w:rPr>
              <w:t>. Construction of 1No. 4 bedroom Quarters for District Coordinating Director</w:t>
            </w:r>
          </w:p>
        </w:tc>
        <w:tc>
          <w:tcPr>
            <w:tcW w:w="992" w:type="dxa"/>
            <w:vAlign w:val="center"/>
          </w:tcPr>
          <w:p w:rsidR="00163A29" w:rsidRPr="00EB33DB" w:rsidRDefault="00163A29" w:rsidP="00163A29">
            <w:pPr>
              <w:rPr>
                <w:sz w:val="18"/>
                <w:szCs w:val="18"/>
              </w:rPr>
            </w:pPr>
            <w:r w:rsidRPr="00EB33DB">
              <w:rPr>
                <w:sz w:val="18"/>
                <w:szCs w:val="18"/>
              </w:rPr>
              <w:t>Gove-rnance</w:t>
            </w:r>
          </w:p>
        </w:tc>
        <w:tc>
          <w:tcPr>
            <w:tcW w:w="842" w:type="dxa"/>
            <w:noWrap/>
            <w:vAlign w:val="center"/>
          </w:tcPr>
          <w:p w:rsidR="00163A29" w:rsidRPr="00EB33DB" w:rsidRDefault="00163A29" w:rsidP="00163A29">
            <w:pPr>
              <w:rPr>
                <w:sz w:val="18"/>
                <w:szCs w:val="18"/>
              </w:rPr>
            </w:pPr>
            <w:r w:rsidRPr="00EB33DB">
              <w:rPr>
                <w:sz w:val="18"/>
                <w:szCs w:val="18"/>
              </w:rPr>
              <w:t>Ve - Golokwati</w:t>
            </w:r>
          </w:p>
          <w:p w:rsidR="00163A29" w:rsidRPr="00EB33DB" w:rsidRDefault="00163A29" w:rsidP="00163A29">
            <w:pPr>
              <w:rPr>
                <w:sz w:val="18"/>
                <w:szCs w:val="18"/>
              </w:rPr>
            </w:pPr>
          </w:p>
        </w:tc>
        <w:tc>
          <w:tcPr>
            <w:tcW w:w="971" w:type="dxa"/>
            <w:vAlign w:val="center"/>
          </w:tcPr>
          <w:p w:rsidR="00163A29" w:rsidRPr="00EB33DB" w:rsidRDefault="00163A29" w:rsidP="00163A29">
            <w:pPr>
              <w:rPr>
                <w:sz w:val="18"/>
                <w:szCs w:val="18"/>
              </w:rPr>
            </w:pPr>
            <w:r w:rsidRPr="00EB33DB">
              <w:rPr>
                <w:sz w:val="18"/>
                <w:szCs w:val="18"/>
              </w:rPr>
              <w:t>Estate De - Royals Limited</w:t>
            </w:r>
          </w:p>
        </w:tc>
        <w:tc>
          <w:tcPr>
            <w:tcW w:w="1087" w:type="dxa"/>
            <w:noWrap/>
          </w:tcPr>
          <w:p w:rsidR="00163A29" w:rsidRPr="00EB33DB" w:rsidRDefault="00163A29" w:rsidP="00163A29">
            <w:pPr>
              <w:rPr>
                <w:rFonts w:eastAsia="Calibri"/>
                <w:b/>
                <w:sz w:val="18"/>
                <w:szCs w:val="18"/>
              </w:rPr>
            </w:pPr>
            <w:r w:rsidRPr="00EB33DB">
              <w:rPr>
                <w:sz w:val="18"/>
                <w:szCs w:val="18"/>
              </w:rPr>
              <w:t>451,335.76</w:t>
            </w:r>
          </w:p>
        </w:tc>
        <w:tc>
          <w:tcPr>
            <w:tcW w:w="901" w:type="dxa"/>
            <w:noWrap/>
          </w:tcPr>
          <w:p w:rsidR="00163A29" w:rsidRPr="00EB33DB" w:rsidRDefault="00163A29" w:rsidP="00163A29">
            <w:pPr>
              <w:rPr>
                <w:sz w:val="18"/>
                <w:szCs w:val="18"/>
              </w:rPr>
            </w:pPr>
            <w:r w:rsidRPr="00EB33DB">
              <w:rPr>
                <w:sz w:val="18"/>
                <w:szCs w:val="18"/>
              </w:rPr>
              <w:t>10th Apr. 2019</w:t>
            </w:r>
          </w:p>
          <w:p w:rsidR="00163A29" w:rsidRPr="00EB33DB" w:rsidRDefault="00163A29" w:rsidP="00163A29">
            <w:pPr>
              <w:rPr>
                <w:rFonts w:eastAsia="Calibri"/>
                <w:b/>
                <w:sz w:val="18"/>
                <w:szCs w:val="18"/>
              </w:rPr>
            </w:pPr>
          </w:p>
        </w:tc>
        <w:tc>
          <w:tcPr>
            <w:tcW w:w="808" w:type="dxa"/>
            <w:noWrap/>
          </w:tcPr>
          <w:p w:rsidR="00163A29" w:rsidRPr="00EB33DB" w:rsidRDefault="00163A29" w:rsidP="00163A29">
            <w:pPr>
              <w:rPr>
                <w:sz w:val="18"/>
                <w:szCs w:val="18"/>
              </w:rPr>
            </w:pPr>
            <w:r w:rsidRPr="00EB33DB">
              <w:rPr>
                <w:sz w:val="18"/>
                <w:szCs w:val="18"/>
              </w:rPr>
              <w:t>DACF</w:t>
            </w:r>
          </w:p>
          <w:p w:rsidR="00163A29" w:rsidRPr="00EB33DB" w:rsidRDefault="00163A29" w:rsidP="00163A29">
            <w:pPr>
              <w:rPr>
                <w:rFonts w:eastAsia="Calibri"/>
                <w:b/>
                <w:sz w:val="18"/>
                <w:szCs w:val="18"/>
              </w:rPr>
            </w:pPr>
          </w:p>
        </w:tc>
        <w:tc>
          <w:tcPr>
            <w:tcW w:w="854" w:type="dxa"/>
            <w:noWrap/>
            <w:vAlign w:val="center"/>
          </w:tcPr>
          <w:p w:rsidR="00163A29" w:rsidRPr="00EB33DB" w:rsidRDefault="00163A29" w:rsidP="00163A29">
            <w:pPr>
              <w:ind w:left="0" w:firstLine="0"/>
              <w:rPr>
                <w:sz w:val="18"/>
                <w:szCs w:val="18"/>
              </w:rPr>
            </w:pPr>
            <w:r w:rsidRPr="00EB33DB">
              <w:rPr>
                <w:sz w:val="18"/>
                <w:szCs w:val="18"/>
              </w:rPr>
              <w:t>23rd Apr. 2019</w:t>
            </w:r>
          </w:p>
          <w:p w:rsidR="00163A29" w:rsidRPr="00EB33DB" w:rsidRDefault="00163A29" w:rsidP="00163A29">
            <w:pPr>
              <w:rPr>
                <w:sz w:val="18"/>
                <w:szCs w:val="18"/>
              </w:rPr>
            </w:pPr>
          </w:p>
        </w:tc>
        <w:tc>
          <w:tcPr>
            <w:tcW w:w="992" w:type="dxa"/>
            <w:noWrap/>
            <w:vAlign w:val="center"/>
          </w:tcPr>
          <w:p w:rsidR="00163A29" w:rsidRPr="00EB33DB" w:rsidRDefault="00163A29" w:rsidP="00163A29">
            <w:pPr>
              <w:rPr>
                <w:sz w:val="18"/>
                <w:szCs w:val="18"/>
              </w:rPr>
            </w:pPr>
            <w:r w:rsidRPr="00EB33DB">
              <w:rPr>
                <w:sz w:val="18"/>
                <w:szCs w:val="18"/>
              </w:rPr>
              <w:t>23rd Jul. 2023</w:t>
            </w:r>
          </w:p>
          <w:p w:rsidR="00163A29" w:rsidRPr="00EB33DB" w:rsidRDefault="00163A29" w:rsidP="00163A29">
            <w:pPr>
              <w:rPr>
                <w:sz w:val="18"/>
                <w:szCs w:val="18"/>
              </w:rPr>
            </w:pPr>
          </w:p>
        </w:tc>
        <w:tc>
          <w:tcPr>
            <w:tcW w:w="839" w:type="dxa"/>
            <w:noWrap/>
          </w:tcPr>
          <w:p w:rsidR="00163A29" w:rsidRPr="00EB33DB" w:rsidRDefault="00163A29" w:rsidP="00163A29">
            <w:pPr>
              <w:spacing w:after="0" w:line="240" w:lineRule="auto"/>
              <w:rPr>
                <w:sz w:val="18"/>
                <w:szCs w:val="18"/>
              </w:rPr>
            </w:pPr>
            <w:r w:rsidRPr="00EB33DB">
              <w:rPr>
                <w:sz w:val="18"/>
                <w:szCs w:val="18"/>
              </w:rPr>
              <w:t>267,334.63</w:t>
            </w:r>
          </w:p>
        </w:tc>
        <w:tc>
          <w:tcPr>
            <w:tcW w:w="851" w:type="dxa"/>
            <w:tcBorders>
              <w:top w:val="single" w:sz="4" w:space="0" w:color="auto"/>
              <w:left w:val="nil"/>
              <w:bottom w:val="single" w:sz="4" w:space="0" w:color="auto"/>
              <w:right w:val="nil"/>
            </w:tcBorders>
            <w:shd w:val="clear" w:color="auto" w:fill="auto"/>
            <w:noWrap/>
          </w:tcPr>
          <w:p w:rsidR="00163A29" w:rsidRPr="00EB33DB" w:rsidRDefault="00163A29" w:rsidP="00163A29">
            <w:pPr>
              <w:spacing w:after="0" w:line="240" w:lineRule="auto"/>
              <w:rPr>
                <w:sz w:val="18"/>
                <w:szCs w:val="18"/>
              </w:rPr>
            </w:pPr>
            <w:r w:rsidRPr="00EB33DB">
              <w:rPr>
                <w:sz w:val="18"/>
                <w:szCs w:val="18"/>
              </w:rPr>
              <w:t>184,001.13</w:t>
            </w:r>
          </w:p>
        </w:tc>
        <w:tc>
          <w:tcPr>
            <w:tcW w:w="710" w:type="dxa"/>
            <w:noWrap/>
          </w:tcPr>
          <w:p w:rsidR="00163A29" w:rsidRPr="00EB33DB" w:rsidRDefault="00163A29" w:rsidP="00163A29">
            <w:pPr>
              <w:rPr>
                <w:rFonts w:eastAsia="Calibri"/>
                <w:b/>
                <w:sz w:val="18"/>
                <w:szCs w:val="18"/>
              </w:rPr>
            </w:pPr>
            <w:r w:rsidRPr="00EB33DB">
              <w:rPr>
                <w:sz w:val="18"/>
                <w:szCs w:val="18"/>
              </w:rPr>
              <w:t>70%</w:t>
            </w:r>
          </w:p>
        </w:tc>
        <w:tc>
          <w:tcPr>
            <w:tcW w:w="707" w:type="dxa"/>
            <w:noWrap/>
          </w:tcPr>
          <w:p w:rsidR="00163A29" w:rsidRPr="00EB33DB" w:rsidRDefault="00163A29" w:rsidP="00163A29">
            <w:pPr>
              <w:rPr>
                <w:rFonts w:eastAsia="Calibri"/>
                <w:b/>
                <w:sz w:val="18"/>
                <w:szCs w:val="18"/>
              </w:rPr>
            </w:pPr>
            <w:r w:rsidRPr="00EB33DB">
              <w:rPr>
                <w:sz w:val="18"/>
                <w:szCs w:val="18"/>
              </w:rPr>
              <w:t>On</w:t>
            </w:r>
            <w:r w:rsidR="00EB33DB">
              <w:rPr>
                <w:sz w:val="18"/>
                <w:szCs w:val="18"/>
              </w:rPr>
              <w:t>-</w:t>
            </w:r>
            <w:r w:rsidRPr="00EB33DB">
              <w:rPr>
                <w:sz w:val="18"/>
                <w:szCs w:val="18"/>
              </w:rPr>
              <w:t>going</w:t>
            </w:r>
          </w:p>
        </w:tc>
        <w:tc>
          <w:tcPr>
            <w:tcW w:w="851" w:type="dxa"/>
            <w:vAlign w:val="center"/>
          </w:tcPr>
          <w:p w:rsidR="00163A29" w:rsidRPr="00EB33DB" w:rsidRDefault="00163A29" w:rsidP="00163A29">
            <w:pPr>
              <w:rPr>
                <w:rFonts w:eastAsia="Calibri"/>
                <w:b/>
                <w:color w:val="FF0000"/>
                <w:sz w:val="18"/>
                <w:szCs w:val="18"/>
              </w:rPr>
            </w:pPr>
            <w:r w:rsidRPr="00EB33DB">
              <w:rPr>
                <w:rFonts w:eastAsia="Calibri"/>
                <w:bCs/>
                <w:color w:val="auto"/>
                <w:sz w:val="18"/>
                <w:szCs w:val="18"/>
              </w:rPr>
              <w:t>NA</w:t>
            </w:r>
          </w:p>
        </w:tc>
        <w:tc>
          <w:tcPr>
            <w:tcW w:w="850" w:type="dxa"/>
            <w:vAlign w:val="center"/>
          </w:tcPr>
          <w:p w:rsidR="00163A29" w:rsidRPr="00EB33DB" w:rsidRDefault="00163A29" w:rsidP="00163A29">
            <w:pPr>
              <w:rPr>
                <w:rFonts w:eastAsia="Calibri"/>
                <w:b/>
                <w:color w:val="FF0000"/>
                <w:sz w:val="18"/>
                <w:szCs w:val="18"/>
              </w:rPr>
            </w:pPr>
            <w:r w:rsidRPr="00EB33DB">
              <w:rPr>
                <w:rFonts w:eastAsia="Calibri"/>
                <w:bCs/>
                <w:color w:val="auto"/>
                <w:sz w:val="18"/>
                <w:szCs w:val="18"/>
              </w:rPr>
              <w:t>Site meeting</w:t>
            </w:r>
          </w:p>
        </w:tc>
        <w:tc>
          <w:tcPr>
            <w:tcW w:w="851" w:type="dxa"/>
            <w:vAlign w:val="center"/>
          </w:tcPr>
          <w:p w:rsidR="00163A29" w:rsidRPr="00EB33DB" w:rsidRDefault="00163A29" w:rsidP="00163A29">
            <w:pPr>
              <w:rPr>
                <w:rFonts w:eastAsia="Calibri"/>
                <w:b/>
                <w:color w:val="FF0000"/>
                <w:sz w:val="18"/>
                <w:szCs w:val="18"/>
              </w:rPr>
            </w:pPr>
            <w:r w:rsidRPr="00EB33DB">
              <w:rPr>
                <w:rFonts w:eastAsia="Calibri"/>
                <w:bCs/>
                <w:color w:val="auto"/>
                <w:sz w:val="18"/>
                <w:szCs w:val="18"/>
              </w:rPr>
              <w:t>Assembly acquired land from traditional leaders</w:t>
            </w:r>
          </w:p>
        </w:tc>
      </w:tr>
      <w:tr w:rsidR="00163A29" w:rsidRPr="00EB33DB" w:rsidTr="00937ECA">
        <w:trPr>
          <w:trHeight w:val="300"/>
          <w:jc w:val="center"/>
        </w:trPr>
        <w:tc>
          <w:tcPr>
            <w:tcW w:w="535" w:type="dxa"/>
          </w:tcPr>
          <w:p w:rsidR="00163A29" w:rsidRPr="00EB33DB" w:rsidRDefault="00163A29" w:rsidP="00163A29">
            <w:pPr>
              <w:rPr>
                <w:sz w:val="18"/>
                <w:szCs w:val="18"/>
              </w:rPr>
            </w:pPr>
          </w:p>
        </w:tc>
        <w:tc>
          <w:tcPr>
            <w:tcW w:w="1408" w:type="dxa"/>
            <w:noWrap/>
            <w:vAlign w:val="center"/>
          </w:tcPr>
          <w:p w:rsidR="00163A29" w:rsidRPr="00EB33DB" w:rsidRDefault="00EB33DB" w:rsidP="00163A29">
            <w:pPr>
              <w:ind w:left="0"/>
              <w:rPr>
                <w:sz w:val="18"/>
                <w:szCs w:val="18"/>
              </w:rPr>
            </w:pPr>
            <w:r>
              <w:rPr>
                <w:sz w:val="18"/>
                <w:szCs w:val="18"/>
              </w:rPr>
              <w:t>9</w:t>
            </w:r>
            <w:r w:rsidR="00163A29" w:rsidRPr="00EB33DB">
              <w:rPr>
                <w:sz w:val="18"/>
                <w:szCs w:val="18"/>
              </w:rPr>
              <w:t>. Rehabilitation of Adzekope Junction – Adzekope Feeder Road (3.95km)</w:t>
            </w:r>
          </w:p>
        </w:tc>
        <w:tc>
          <w:tcPr>
            <w:tcW w:w="992" w:type="dxa"/>
            <w:vAlign w:val="center"/>
          </w:tcPr>
          <w:p w:rsidR="00163A29" w:rsidRPr="00EB33DB" w:rsidRDefault="00163A29" w:rsidP="00163A29">
            <w:pPr>
              <w:rPr>
                <w:sz w:val="18"/>
                <w:szCs w:val="18"/>
              </w:rPr>
            </w:pPr>
            <w:r w:rsidRPr="00EB33DB">
              <w:rPr>
                <w:sz w:val="18"/>
                <w:szCs w:val="18"/>
              </w:rPr>
              <w:t>Social Development</w:t>
            </w:r>
          </w:p>
        </w:tc>
        <w:tc>
          <w:tcPr>
            <w:tcW w:w="842" w:type="dxa"/>
            <w:noWrap/>
            <w:vAlign w:val="center"/>
          </w:tcPr>
          <w:p w:rsidR="00163A29" w:rsidRPr="00EB33DB" w:rsidRDefault="00163A29" w:rsidP="00163A29">
            <w:pPr>
              <w:rPr>
                <w:sz w:val="18"/>
                <w:szCs w:val="18"/>
              </w:rPr>
            </w:pPr>
            <w:r w:rsidRPr="00EB33DB">
              <w:rPr>
                <w:sz w:val="18"/>
                <w:szCs w:val="18"/>
              </w:rPr>
              <w:t xml:space="preserve">Adzekope, </w:t>
            </w:r>
          </w:p>
        </w:tc>
        <w:tc>
          <w:tcPr>
            <w:tcW w:w="971" w:type="dxa"/>
            <w:vAlign w:val="center"/>
          </w:tcPr>
          <w:p w:rsidR="00163A29" w:rsidRPr="00EB33DB" w:rsidRDefault="00163A29" w:rsidP="00163A29">
            <w:pPr>
              <w:rPr>
                <w:sz w:val="18"/>
                <w:szCs w:val="18"/>
              </w:rPr>
            </w:pPr>
            <w:r w:rsidRPr="00EB33DB">
              <w:rPr>
                <w:sz w:val="18"/>
                <w:szCs w:val="18"/>
              </w:rPr>
              <w:t>Sly Link  Co. Ltd.</w:t>
            </w:r>
          </w:p>
        </w:tc>
        <w:tc>
          <w:tcPr>
            <w:tcW w:w="1087" w:type="dxa"/>
            <w:noWrap/>
            <w:vAlign w:val="center"/>
          </w:tcPr>
          <w:p w:rsidR="00163A29" w:rsidRPr="00EB33DB" w:rsidRDefault="00163A29" w:rsidP="00163A29">
            <w:pPr>
              <w:rPr>
                <w:sz w:val="18"/>
                <w:szCs w:val="18"/>
              </w:rPr>
            </w:pPr>
            <w:r w:rsidRPr="00EB33DB">
              <w:rPr>
                <w:sz w:val="18"/>
                <w:szCs w:val="18"/>
              </w:rPr>
              <w:t xml:space="preserve">      347,944.65 </w:t>
            </w:r>
          </w:p>
          <w:p w:rsidR="00163A29" w:rsidRPr="00EB33DB" w:rsidRDefault="00163A29" w:rsidP="00163A29">
            <w:pPr>
              <w:rPr>
                <w:sz w:val="18"/>
                <w:szCs w:val="18"/>
              </w:rPr>
            </w:pPr>
          </w:p>
        </w:tc>
        <w:tc>
          <w:tcPr>
            <w:tcW w:w="901" w:type="dxa"/>
            <w:noWrap/>
            <w:vAlign w:val="center"/>
          </w:tcPr>
          <w:p w:rsidR="00163A29" w:rsidRPr="00EB33DB" w:rsidRDefault="00163A29" w:rsidP="00163A29">
            <w:pPr>
              <w:rPr>
                <w:sz w:val="18"/>
                <w:szCs w:val="18"/>
              </w:rPr>
            </w:pPr>
            <w:r w:rsidRPr="00EB33DB">
              <w:rPr>
                <w:sz w:val="18"/>
                <w:szCs w:val="18"/>
              </w:rPr>
              <w:t>GPSNP</w:t>
            </w:r>
          </w:p>
          <w:p w:rsidR="00163A29" w:rsidRPr="00EB33DB" w:rsidRDefault="00163A29" w:rsidP="00163A29">
            <w:pPr>
              <w:rPr>
                <w:sz w:val="18"/>
                <w:szCs w:val="18"/>
              </w:rPr>
            </w:pPr>
          </w:p>
        </w:tc>
        <w:tc>
          <w:tcPr>
            <w:tcW w:w="808" w:type="dxa"/>
            <w:noWrap/>
            <w:vAlign w:val="center"/>
          </w:tcPr>
          <w:p w:rsidR="00163A29" w:rsidRPr="00EB33DB" w:rsidRDefault="00163A29" w:rsidP="00163A29">
            <w:pPr>
              <w:rPr>
                <w:sz w:val="18"/>
                <w:szCs w:val="18"/>
              </w:rPr>
            </w:pPr>
            <w:r w:rsidRPr="00EB33DB">
              <w:rPr>
                <w:sz w:val="18"/>
                <w:szCs w:val="18"/>
              </w:rPr>
              <w:t xml:space="preserve"> 31</w:t>
            </w:r>
            <w:r w:rsidRPr="00EB33DB">
              <w:rPr>
                <w:sz w:val="18"/>
                <w:szCs w:val="18"/>
                <w:vertAlign w:val="superscript"/>
              </w:rPr>
              <w:t>st</w:t>
            </w:r>
            <w:r w:rsidRPr="00EB33DB">
              <w:rPr>
                <w:sz w:val="18"/>
                <w:szCs w:val="18"/>
              </w:rPr>
              <w:t xml:space="preserve"> May, 2023</w:t>
            </w:r>
          </w:p>
          <w:p w:rsidR="00163A29" w:rsidRPr="00EB33DB" w:rsidRDefault="00163A29" w:rsidP="00163A29">
            <w:pPr>
              <w:rPr>
                <w:sz w:val="18"/>
                <w:szCs w:val="18"/>
              </w:rPr>
            </w:pPr>
          </w:p>
        </w:tc>
        <w:tc>
          <w:tcPr>
            <w:tcW w:w="854" w:type="dxa"/>
            <w:noWrap/>
            <w:vAlign w:val="center"/>
          </w:tcPr>
          <w:p w:rsidR="00163A29" w:rsidRPr="00EB33DB" w:rsidRDefault="00163A29" w:rsidP="00163A29">
            <w:pPr>
              <w:rPr>
                <w:sz w:val="18"/>
                <w:szCs w:val="18"/>
              </w:rPr>
            </w:pPr>
            <w:r w:rsidRPr="00EB33DB">
              <w:rPr>
                <w:sz w:val="18"/>
                <w:szCs w:val="18"/>
              </w:rPr>
              <w:t>31</w:t>
            </w:r>
            <w:r w:rsidRPr="00EB33DB">
              <w:rPr>
                <w:sz w:val="18"/>
                <w:szCs w:val="18"/>
                <w:vertAlign w:val="superscript"/>
              </w:rPr>
              <w:t xml:space="preserve">st </w:t>
            </w:r>
            <w:r w:rsidRPr="00EB33DB">
              <w:rPr>
                <w:sz w:val="18"/>
                <w:szCs w:val="18"/>
              </w:rPr>
              <w:t>June, 2023</w:t>
            </w:r>
          </w:p>
          <w:p w:rsidR="00163A29" w:rsidRPr="00EB33DB" w:rsidRDefault="00163A29" w:rsidP="00163A29">
            <w:pPr>
              <w:rPr>
                <w:sz w:val="18"/>
                <w:szCs w:val="18"/>
              </w:rPr>
            </w:pPr>
          </w:p>
        </w:tc>
        <w:tc>
          <w:tcPr>
            <w:tcW w:w="992" w:type="dxa"/>
            <w:noWrap/>
            <w:vAlign w:val="center"/>
          </w:tcPr>
          <w:p w:rsidR="00163A29" w:rsidRPr="00EB33DB" w:rsidRDefault="00163A29" w:rsidP="00163A29">
            <w:pPr>
              <w:rPr>
                <w:sz w:val="18"/>
                <w:szCs w:val="18"/>
              </w:rPr>
            </w:pPr>
            <w:r w:rsidRPr="00EB33DB">
              <w:rPr>
                <w:sz w:val="18"/>
                <w:szCs w:val="18"/>
              </w:rPr>
              <w:t>31</w:t>
            </w:r>
            <w:r w:rsidRPr="00EB33DB">
              <w:rPr>
                <w:sz w:val="18"/>
                <w:szCs w:val="18"/>
                <w:vertAlign w:val="superscript"/>
              </w:rPr>
              <w:t xml:space="preserve">st </w:t>
            </w:r>
            <w:r w:rsidRPr="00EB33DB">
              <w:rPr>
                <w:sz w:val="18"/>
                <w:szCs w:val="18"/>
              </w:rPr>
              <w:t>April, 2024</w:t>
            </w:r>
          </w:p>
          <w:p w:rsidR="00163A29" w:rsidRPr="00EB33DB" w:rsidRDefault="00163A29" w:rsidP="00163A29">
            <w:pPr>
              <w:rPr>
                <w:sz w:val="18"/>
                <w:szCs w:val="18"/>
              </w:rPr>
            </w:pPr>
          </w:p>
        </w:tc>
        <w:tc>
          <w:tcPr>
            <w:tcW w:w="839" w:type="dxa"/>
            <w:noWrap/>
            <w:vAlign w:val="center"/>
          </w:tcPr>
          <w:p w:rsidR="00163A29" w:rsidRPr="00EB33DB" w:rsidRDefault="00163A29" w:rsidP="00163A29">
            <w:pPr>
              <w:rPr>
                <w:sz w:val="18"/>
                <w:szCs w:val="18"/>
              </w:rPr>
            </w:pPr>
            <w:r w:rsidRPr="00EB33DB">
              <w:rPr>
                <w:sz w:val="18"/>
                <w:szCs w:val="18"/>
              </w:rPr>
              <w:t xml:space="preserve">     0.00 </w:t>
            </w:r>
          </w:p>
          <w:p w:rsidR="00163A29" w:rsidRPr="00EB33DB" w:rsidRDefault="00163A29" w:rsidP="00163A29">
            <w:pPr>
              <w:rPr>
                <w:sz w:val="18"/>
                <w:szCs w:val="18"/>
              </w:rPr>
            </w:pPr>
          </w:p>
        </w:tc>
        <w:tc>
          <w:tcPr>
            <w:tcW w:w="851" w:type="dxa"/>
            <w:tcBorders>
              <w:top w:val="single" w:sz="4" w:space="0" w:color="auto"/>
              <w:left w:val="nil"/>
              <w:bottom w:val="single" w:sz="4" w:space="0" w:color="auto"/>
              <w:right w:val="nil"/>
            </w:tcBorders>
            <w:shd w:val="clear" w:color="auto" w:fill="auto"/>
            <w:noWrap/>
            <w:vAlign w:val="center"/>
          </w:tcPr>
          <w:p w:rsidR="00163A29" w:rsidRPr="00EB33DB" w:rsidRDefault="00163A29" w:rsidP="00163A29">
            <w:pPr>
              <w:rPr>
                <w:sz w:val="18"/>
                <w:szCs w:val="18"/>
              </w:rPr>
            </w:pPr>
            <w:r w:rsidRPr="00EB33DB">
              <w:rPr>
                <w:sz w:val="18"/>
                <w:szCs w:val="18"/>
              </w:rPr>
              <w:t xml:space="preserve">          347,944.65</w:t>
            </w:r>
          </w:p>
          <w:p w:rsidR="00163A29" w:rsidRPr="00EB33DB" w:rsidRDefault="00163A29" w:rsidP="00163A29">
            <w:pPr>
              <w:rPr>
                <w:sz w:val="18"/>
                <w:szCs w:val="18"/>
              </w:rPr>
            </w:pPr>
          </w:p>
        </w:tc>
        <w:tc>
          <w:tcPr>
            <w:tcW w:w="710" w:type="dxa"/>
            <w:noWrap/>
            <w:vAlign w:val="center"/>
          </w:tcPr>
          <w:p w:rsidR="00163A29" w:rsidRPr="00EB33DB" w:rsidRDefault="00163A29" w:rsidP="00163A29">
            <w:pPr>
              <w:rPr>
                <w:sz w:val="18"/>
                <w:szCs w:val="18"/>
              </w:rPr>
            </w:pPr>
            <w:r w:rsidRPr="00EB33DB">
              <w:rPr>
                <w:sz w:val="18"/>
                <w:szCs w:val="18"/>
              </w:rPr>
              <w:t>10%</w:t>
            </w:r>
          </w:p>
        </w:tc>
        <w:tc>
          <w:tcPr>
            <w:tcW w:w="707" w:type="dxa"/>
            <w:noWrap/>
            <w:vAlign w:val="center"/>
          </w:tcPr>
          <w:p w:rsidR="00163A29" w:rsidRPr="00EB33DB" w:rsidRDefault="00163A29" w:rsidP="00163A29">
            <w:pPr>
              <w:ind w:left="0" w:firstLine="0"/>
              <w:rPr>
                <w:sz w:val="18"/>
                <w:szCs w:val="18"/>
              </w:rPr>
            </w:pPr>
            <w:r w:rsidRPr="00EB33DB">
              <w:rPr>
                <w:sz w:val="18"/>
                <w:szCs w:val="18"/>
              </w:rPr>
              <w:t>On</w:t>
            </w:r>
            <w:r w:rsidR="00EB33DB">
              <w:rPr>
                <w:sz w:val="18"/>
                <w:szCs w:val="18"/>
              </w:rPr>
              <w:t>-</w:t>
            </w:r>
            <w:r w:rsidRPr="00EB33DB">
              <w:rPr>
                <w:sz w:val="18"/>
                <w:szCs w:val="18"/>
              </w:rPr>
              <w:t>going</w:t>
            </w:r>
          </w:p>
        </w:tc>
        <w:tc>
          <w:tcPr>
            <w:tcW w:w="851" w:type="dxa"/>
            <w:vAlign w:val="center"/>
          </w:tcPr>
          <w:p w:rsidR="00163A29" w:rsidRPr="00EB33DB" w:rsidRDefault="00163A29" w:rsidP="00163A29">
            <w:pPr>
              <w:rPr>
                <w:sz w:val="18"/>
                <w:szCs w:val="18"/>
              </w:rPr>
            </w:pPr>
            <w:r w:rsidRPr="00EB33DB">
              <w:rPr>
                <w:sz w:val="18"/>
                <w:szCs w:val="18"/>
              </w:rPr>
              <w:t>Social Development</w:t>
            </w:r>
          </w:p>
        </w:tc>
        <w:tc>
          <w:tcPr>
            <w:tcW w:w="850" w:type="dxa"/>
            <w:vAlign w:val="center"/>
          </w:tcPr>
          <w:p w:rsidR="00163A29" w:rsidRPr="00EB33DB" w:rsidRDefault="00163A29" w:rsidP="00163A29">
            <w:pPr>
              <w:rPr>
                <w:sz w:val="18"/>
                <w:szCs w:val="18"/>
              </w:rPr>
            </w:pPr>
            <w:r w:rsidRPr="00EB33DB">
              <w:rPr>
                <w:rFonts w:eastAsia="Calibri"/>
                <w:bCs/>
                <w:color w:val="auto"/>
                <w:sz w:val="18"/>
                <w:szCs w:val="18"/>
              </w:rPr>
              <w:t>Site meeting</w:t>
            </w:r>
          </w:p>
        </w:tc>
        <w:tc>
          <w:tcPr>
            <w:tcW w:w="851" w:type="dxa"/>
            <w:vAlign w:val="center"/>
          </w:tcPr>
          <w:p w:rsidR="00163A29" w:rsidRPr="00EB33DB" w:rsidRDefault="00EB33DB" w:rsidP="00163A29">
            <w:pPr>
              <w:rPr>
                <w:sz w:val="18"/>
                <w:szCs w:val="18"/>
              </w:rPr>
            </w:pPr>
            <w:r w:rsidRPr="00EB33DB">
              <w:rPr>
                <w:rFonts w:eastAsia="Calibri"/>
                <w:bCs/>
                <w:sz w:val="18"/>
                <w:szCs w:val="18"/>
              </w:rPr>
              <w:t>Road land &amp; no resettlement required</w:t>
            </w:r>
          </w:p>
        </w:tc>
      </w:tr>
    </w:tbl>
    <w:p w:rsidR="00E93CBF" w:rsidRDefault="00E93CBF" w:rsidP="00E93CBF">
      <w:pPr>
        <w:spacing w:after="240" w:line="360" w:lineRule="auto"/>
        <w:ind w:right="648"/>
        <w:jc w:val="both"/>
        <w:rPr>
          <w:bCs/>
          <w:sz w:val="18"/>
          <w:szCs w:val="18"/>
        </w:rPr>
      </w:pPr>
    </w:p>
    <w:p w:rsidR="00412C9A" w:rsidRDefault="00412C9A" w:rsidP="00E93CBF">
      <w:pPr>
        <w:spacing w:after="240" w:line="360" w:lineRule="auto"/>
        <w:ind w:right="648"/>
        <w:jc w:val="both"/>
        <w:rPr>
          <w:bCs/>
          <w:sz w:val="18"/>
          <w:szCs w:val="18"/>
        </w:rPr>
      </w:pPr>
    </w:p>
    <w:p w:rsidR="00412C9A" w:rsidRDefault="00412C9A" w:rsidP="00E93CBF">
      <w:pPr>
        <w:spacing w:after="240" w:line="360" w:lineRule="auto"/>
        <w:ind w:right="648"/>
        <w:jc w:val="both"/>
        <w:rPr>
          <w:bCs/>
          <w:sz w:val="18"/>
          <w:szCs w:val="18"/>
        </w:rPr>
      </w:pPr>
    </w:p>
    <w:p w:rsidR="00412C9A" w:rsidRDefault="00412C9A" w:rsidP="00E93CBF">
      <w:pPr>
        <w:spacing w:after="240" w:line="360" w:lineRule="auto"/>
        <w:ind w:right="648"/>
        <w:jc w:val="both"/>
        <w:rPr>
          <w:bCs/>
          <w:sz w:val="18"/>
          <w:szCs w:val="18"/>
        </w:rPr>
      </w:pPr>
    </w:p>
    <w:p w:rsidR="00412C9A" w:rsidRPr="00EB33DB" w:rsidRDefault="00412C9A" w:rsidP="00E93CBF">
      <w:pPr>
        <w:spacing w:after="240" w:line="360" w:lineRule="auto"/>
        <w:ind w:right="648"/>
        <w:jc w:val="both"/>
        <w:rPr>
          <w:bCs/>
          <w:sz w:val="18"/>
          <w:szCs w:val="18"/>
        </w:rPr>
      </w:pPr>
    </w:p>
    <w:p w:rsidR="00E93CBF" w:rsidRPr="00903876" w:rsidRDefault="00E93CBF" w:rsidP="008A143E">
      <w:pPr>
        <w:pStyle w:val="Heading3"/>
      </w:pPr>
      <w:bookmarkStart w:id="28" w:name="_Toc159101303"/>
      <w:r w:rsidRPr="00903876">
        <w:lastRenderedPageBreak/>
        <w:t>2.2.2 Repairs and Maintenance of Existing Infrastructure</w:t>
      </w:r>
      <w:bookmarkEnd w:id="28"/>
    </w:p>
    <w:p w:rsidR="00E93CBF" w:rsidRPr="00C8476D" w:rsidRDefault="00E93CBF" w:rsidP="00E93CBF">
      <w:pPr>
        <w:spacing w:after="240" w:line="360" w:lineRule="auto"/>
        <w:jc w:val="both"/>
        <w:rPr>
          <w:rFonts w:eastAsia="Calibri"/>
          <w:kern w:val="2"/>
        </w:rPr>
      </w:pPr>
      <w:r>
        <w:rPr>
          <w:rFonts w:eastAsia="Calibri"/>
          <w:kern w:val="2"/>
        </w:rPr>
        <w:t>The period under consideration saw some repair and maintenance woks carried out on key infrastructure and assets of the Assembly as stated in table 4. These assets include office equipment, vehicles, water systems, traffic lights, roads, office and residential buildings. The Assembly faced the challenge of inadequate and untimely release of fund thereby making it difficult to fully maintained its assets. It is recommended that management should set aside a percentage of the little available funds to undertake maintenance works on the assets since the Assembly needs these assets and infrastructure to achieve results.</w:t>
      </w:r>
    </w:p>
    <w:p w:rsidR="00E93CBF" w:rsidRPr="00A44237" w:rsidRDefault="00E93CBF" w:rsidP="00E93CBF">
      <w:pPr>
        <w:pStyle w:val="Caption"/>
        <w:keepNext/>
        <w:spacing w:line="360" w:lineRule="auto"/>
        <w:rPr>
          <w:b w:val="0"/>
          <w:bCs w:val="0"/>
          <w:i w:val="0"/>
          <w:iCs w:val="0"/>
        </w:rPr>
      </w:pPr>
      <w:bookmarkStart w:id="29" w:name="_Toc159101366"/>
      <w:r w:rsidRPr="00A44237">
        <w:rPr>
          <w:b w:val="0"/>
          <w:bCs w:val="0"/>
          <w:i w:val="0"/>
          <w:iCs w:val="0"/>
        </w:rPr>
        <w:t xml:space="preserve">Table </w:t>
      </w:r>
      <w:r w:rsidRPr="00A44237">
        <w:rPr>
          <w:b w:val="0"/>
          <w:bCs w:val="0"/>
          <w:i w:val="0"/>
          <w:iCs w:val="0"/>
        </w:rPr>
        <w:fldChar w:fldCharType="begin"/>
      </w:r>
      <w:r w:rsidRPr="00A44237">
        <w:rPr>
          <w:b w:val="0"/>
          <w:bCs w:val="0"/>
          <w:i w:val="0"/>
          <w:iCs w:val="0"/>
        </w:rPr>
        <w:instrText xml:space="preserve"> SEQ Table \* ARABIC </w:instrText>
      </w:r>
      <w:r w:rsidRPr="00A44237">
        <w:rPr>
          <w:b w:val="0"/>
          <w:bCs w:val="0"/>
          <w:i w:val="0"/>
          <w:iCs w:val="0"/>
        </w:rPr>
        <w:fldChar w:fldCharType="separate"/>
      </w:r>
      <w:r>
        <w:rPr>
          <w:b w:val="0"/>
          <w:bCs w:val="0"/>
          <w:i w:val="0"/>
          <w:iCs w:val="0"/>
          <w:noProof/>
        </w:rPr>
        <w:t>4</w:t>
      </w:r>
      <w:r w:rsidRPr="00A44237">
        <w:rPr>
          <w:b w:val="0"/>
          <w:bCs w:val="0"/>
          <w:i w:val="0"/>
          <w:iCs w:val="0"/>
        </w:rPr>
        <w:fldChar w:fldCharType="end"/>
      </w:r>
      <w:r w:rsidR="00A441C4">
        <w:rPr>
          <w:b w:val="0"/>
          <w:bCs w:val="0"/>
          <w:i w:val="0"/>
          <w:iCs w:val="0"/>
        </w:rPr>
        <w:t>: Repair and Maintenance of Existing I</w:t>
      </w:r>
      <w:r w:rsidRPr="00A44237">
        <w:rPr>
          <w:b w:val="0"/>
          <w:bCs w:val="0"/>
          <w:i w:val="0"/>
          <w:iCs w:val="0"/>
        </w:rPr>
        <w:t>nfrastructure</w:t>
      </w:r>
      <w:bookmarkEnd w:id="29"/>
    </w:p>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701"/>
        <w:gridCol w:w="1701"/>
        <w:gridCol w:w="1365"/>
        <w:gridCol w:w="1415"/>
        <w:gridCol w:w="1386"/>
        <w:gridCol w:w="2553"/>
      </w:tblGrid>
      <w:tr w:rsidR="00E93CBF" w:rsidRPr="00E43791" w:rsidTr="002D0D55">
        <w:trPr>
          <w:jc w:val="center"/>
        </w:trPr>
        <w:tc>
          <w:tcPr>
            <w:tcW w:w="2972"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Asset/ infrastructure</w:t>
            </w:r>
          </w:p>
        </w:tc>
        <w:tc>
          <w:tcPr>
            <w:tcW w:w="1276"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Location</w:t>
            </w:r>
          </w:p>
        </w:tc>
        <w:tc>
          <w:tcPr>
            <w:tcW w:w="1701"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Type of maintenance</w:t>
            </w:r>
          </w:p>
        </w:tc>
        <w:tc>
          <w:tcPr>
            <w:tcW w:w="1701"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Estimated Cost</w:t>
            </w:r>
            <w:r>
              <w:rPr>
                <w:rFonts w:eastAsia="Calibri"/>
                <w:b/>
                <w:bCs/>
                <w:kern w:val="2"/>
                <w:sz w:val="22"/>
              </w:rPr>
              <w:t xml:space="preserve"> GH¢</w:t>
            </w:r>
          </w:p>
        </w:tc>
        <w:tc>
          <w:tcPr>
            <w:tcW w:w="1365"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Actual Release</w:t>
            </w:r>
            <w:r>
              <w:rPr>
                <w:rFonts w:eastAsia="Calibri"/>
                <w:b/>
                <w:bCs/>
                <w:kern w:val="2"/>
                <w:sz w:val="22"/>
              </w:rPr>
              <w:t xml:space="preserve"> GH¢</w:t>
            </w:r>
          </w:p>
        </w:tc>
        <w:tc>
          <w:tcPr>
            <w:tcW w:w="1415" w:type="dxa"/>
            <w:shd w:val="clear" w:color="auto" w:fill="F2F2F2"/>
          </w:tcPr>
          <w:p w:rsidR="00E93CBF" w:rsidRDefault="00E93CBF" w:rsidP="00664373">
            <w:pPr>
              <w:rPr>
                <w:rFonts w:eastAsia="Calibri"/>
                <w:b/>
                <w:bCs/>
                <w:kern w:val="2"/>
                <w:sz w:val="22"/>
              </w:rPr>
            </w:pPr>
            <w:r w:rsidRPr="00E43791">
              <w:rPr>
                <w:rFonts w:eastAsia="Calibri"/>
                <w:b/>
                <w:bCs/>
                <w:kern w:val="2"/>
                <w:sz w:val="22"/>
              </w:rPr>
              <w:t>Gap</w:t>
            </w:r>
            <w:r>
              <w:rPr>
                <w:rFonts w:eastAsia="Calibri"/>
                <w:b/>
                <w:bCs/>
                <w:kern w:val="2"/>
                <w:sz w:val="22"/>
              </w:rPr>
              <w:t xml:space="preserve"> </w:t>
            </w:r>
          </w:p>
          <w:p w:rsidR="00E93CBF" w:rsidRPr="00E43791" w:rsidRDefault="00E93CBF" w:rsidP="00664373">
            <w:pPr>
              <w:rPr>
                <w:rFonts w:eastAsia="Calibri"/>
                <w:b/>
                <w:bCs/>
                <w:kern w:val="2"/>
                <w:sz w:val="22"/>
              </w:rPr>
            </w:pPr>
            <w:r>
              <w:rPr>
                <w:rFonts w:eastAsia="Calibri"/>
                <w:b/>
                <w:bCs/>
                <w:kern w:val="2"/>
                <w:sz w:val="22"/>
              </w:rPr>
              <w:t>GH¢</w:t>
            </w:r>
          </w:p>
        </w:tc>
        <w:tc>
          <w:tcPr>
            <w:tcW w:w="1386" w:type="dxa"/>
            <w:shd w:val="clear" w:color="auto" w:fill="F2F2F2"/>
          </w:tcPr>
          <w:p w:rsidR="00E93CBF" w:rsidRDefault="00E93CBF" w:rsidP="00664373">
            <w:pPr>
              <w:rPr>
                <w:rFonts w:eastAsia="Calibri"/>
                <w:b/>
                <w:bCs/>
                <w:kern w:val="2"/>
                <w:sz w:val="22"/>
              </w:rPr>
            </w:pPr>
            <w:r w:rsidRPr="00E43791">
              <w:rPr>
                <w:rFonts w:eastAsia="Calibri"/>
                <w:b/>
                <w:bCs/>
                <w:kern w:val="2"/>
                <w:sz w:val="22"/>
              </w:rPr>
              <w:t>Expenditure</w:t>
            </w:r>
          </w:p>
          <w:p w:rsidR="00E93CBF" w:rsidRPr="00E43791" w:rsidRDefault="00E93CBF" w:rsidP="00664373">
            <w:pPr>
              <w:rPr>
                <w:rFonts w:eastAsia="Calibri"/>
                <w:b/>
                <w:bCs/>
                <w:kern w:val="2"/>
                <w:sz w:val="22"/>
              </w:rPr>
            </w:pPr>
            <w:r>
              <w:rPr>
                <w:rFonts w:eastAsia="Calibri"/>
                <w:b/>
                <w:bCs/>
                <w:kern w:val="2"/>
                <w:sz w:val="22"/>
              </w:rPr>
              <w:t>GH¢</w:t>
            </w:r>
          </w:p>
        </w:tc>
        <w:tc>
          <w:tcPr>
            <w:tcW w:w="2553" w:type="dxa"/>
            <w:shd w:val="clear" w:color="auto" w:fill="F2F2F2"/>
          </w:tcPr>
          <w:p w:rsidR="00E93CBF" w:rsidRPr="00E43791" w:rsidRDefault="00E93CBF" w:rsidP="00664373">
            <w:pPr>
              <w:rPr>
                <w:rFonts w:eastAsia="Calibri"/>
                <w:b/>
                <w:bCs/>
                <w:kern w:val="2"/>
                <w:sz w:val="22"/>
              </w:rPr>
            </w:pPr>
            <w:r w:rsidRPr="00E43791">
              <w:rPr>
                <w:rFonts w:eastAsia="Calibri"/>
                <w:b/>
                <w:bCs/>
                <w:kern w:val="2"/>
                <w:sz w:val="22"/>
              </w:rPr>
              <w:t>Recommendation</w:t>
            </w:r>
          </w:p>
        </w:tc>
      </w:tr>
      <w:tr w:rsidR="00E93CBF" w:rsidRPr="00E43791" w:rsidTr="002D0D55">
        <w:trPr>
          <w:jc w:val="center"/>
        </w:trPr>
        <w:tc>
          <w:tcPr>
            <w:tcW w:w="2972" w:type="dxa"/>
            <w:shd w:val="clear" w:color="auto" w:fill="auto"/>
          </w:tcPr>
          <w:p w:rsidR="00E93CBF" w:rsidRPr="00E43791" w:rsidRDefault="00E93CBF" w:rsidP="00C520EA">
            <w:pPr>
              <w:rPr>
                <w:rFonts w:eastAsia="Calibri"/>
                <w:b/>
                <w:bCs/>
                <w:kern w:val="2"/>
                <w:sz w:val="22"/>
              </w:rPr>
            </w:pPr>
            <w:r>
              <w:rPr>
                <w:sz w:val="22"/>
                <w:lang w:eastAsia="en-GB"/>
              </w:rPr>
              <w:t xml:space="preserve">1. </w:t>
            </w:r>
            <w:r w:rsidR="00C520EA" w:rsidRPr="006A0034">
              <w:rPr>
                <w:sz w:val="22"/>
                <w:lang w:eastAsia="en-GB"/>
              </w:rPr>
              <w:t>Maintenance</w:t>
            </w:r>
            <w:r w:rsidR="00C520EA">
              <w:rPr>
                <w:sz w:val="22"/>
                <w:lang w:eastAsia="en-GB"/>
              </w:rPr>
              <w:t xml:space="preserve"> of </w:t>
            </w:r>
            <w:r w:rsidR="002D0D55" w:rsidRPr="00F02E0D">
              <w:rPr>
                <w:color w:val="auto"/>
                <w:sz w:val="22"/>
                <w:lang w:eastAsia="en-GB"/>
              </w:rPr>
              <w:t>office</w:t>
            </w:r>
            <w:r w:rsidR="002D0D55">
              <w:rPr>
                <w:sz w:val="22"/>
                <w:lang w:eastAsia="en-GB"/>
              </w:rPr>
              <w:t xml:space="preserve"> </w:t>
            </w:r>
            <w:r w:rsidR="00C520EA">
              <w:rPr>
                <w:sz w:val="22"/>
                <w:lang w:eastAsia="en-GB"/>
              </w:rPr>
              <w:t>Equipment</w:t>
            </w:r>
          </w:p>
        </w:tc>
        <w:tc>
          <w:tcPr>
            <w:tcW w:w="1276" w:type="dxa"/>
            <w:shd w:val="clear" w:color="auto" w:fill="auto"/>
          </w:tcPr>
          <w:p w:rsidR="00E93CBF" w:rsidRPr="00C520EA" w:rsidRDefault="00C520EA" w:rsidP="00664373">
            <w:pPr>
              <w:rPr>
                <w:rFonts w:eastAsia="Calibri"/>
                <w:bCs/>
                <w:kern w:val="2"/>
                <w:sz w:val="22"/>
              </w:rPr>
            </w:pPr>
            <w:r w:rsidRPr="00C520EA">
              <w:rPr>
                <w:rFonts w:eastAsia="Calibri"/>
                <w:bCs/>
                <w:kern w:val="2"/>
                <w:sz w:val="22"/>
              </w:rPr>
              <w:t>Ve-Golokuati</w:t>
            </w:r>
          </w:p>
        </w:tc>
        <w:tc>
          <w:tcPr>
            <w:tcW w:w="1701" w:type="dxa"/>
            <w:shd w:val="clear" w:color="auto" w:fill="auto"/>
          </w:tcPr>
          <w:p w:rsidR="00E93CBF" w:rsidRPr="00E43791" w:rsidRDefault="00C520EA" w:rsidP="00664373">
            <w:pPr>
              <w:rPr>
                <w:rFonts w:eastAsia="Calibri"/>
                <w:b/>
                <w:bCs/>
                <w:kern w:val="2"/>
                <w:sz w:val="22"/>
              </w:rPr>
            </w:pPr>
            <w:r>
              <w:rPr>
                <w:sz w:val="22"/>
                <w:lang w:eastAsia="en-GB"/>
              </w:rPr>
              <w:t>Repair of photocopier</w:t>
            </w:r>
          </w:p>
        </w:tc>
        <w:tc>
          <w:tcPr>
            <w:tcW w:w="1701" w:type="dxa"/>
            <w:shd w:val="clear" w:color="auto" w:fill="auto"/>
          </w:tcPr>
          <w:p w:rsidR="00E93CBF" w:rsidRPr="00E43791" w:rsidRDefault="00E93CBF" w:rsidP="00664373">
            <w:pPr>
              <w:rPr>
                <w:rFonts w:eastAsia="Calibri"/>
                <w:b/>
                <w:bCs/>
                <w:kern w:val="2"/>
                <w:sz w:val="22"/>
              </w:rPr>
            </w:pPr>
            <w:r w:rsidRPr="006A0034">
              <w:rPr>
                <w:sz w:val="22"/>
                <w:lang w:eastAsia="en-GB"/>
              </w:rPr>
              <w:t>24,700.00</w:t>
            </w:r>
          </w:p>
        </w:tc>
        <w:tc>
          <w:tcPr>
            <w:tcW w:w="1365" w:type="dxa"/>
            <w:shd w:val="clear" w:color="auto" w:fill="auto"/>
          </w:tcPr>
          <w:p w:rsidR="00E93CBF" w:rsidRPr="00E43791" w:rsidRDefault="00F02E0D" w:rsidP="00664373">
            <w:pPr>
              <w:rPr>
                <w:rFonts w:eastAsia="Calibri"/>
                <w:b/>
                <w:bCs/>
                <w:kern w:val="2"/>
                <w:sz w:val="22"/>
              </w:rPr>
            </w:pPr>
            <w:r>
              <w:rPr>
                <w:sz w:val="22"/>
                <w:lang w:eastAsia="en-GB"/>
              </w:rPr>
              <w:t>25</w:t>
            </w:r>
            <w:r w:rsidR="00E93CBF" w:rsidRPr="006A0034">
              <w:rPr>
                <w:sz w:val="22"/>
                <w:lang w:eastAsia="en-GB"/>
              </w:rPr>
              <w:t>,604.00</w:t>
            </w:r>
          </w:p>
        </w:tc>
        <w:tc>
          <w:tcPr>
            <w:tcW w:w="1415" w:type="dxa"/>
            <w:shd w:val="clear" w:color="auto" w:fill="auto"/>
          </w:tcPr>
          <w:p w:rsidR="00E93CBF" w:rsidRPr="00E43791" w:rsidRDefault="00E93CBF" w:rsidP="00664373">
            <w:pPr>
              <w:rPr>
                <w:rFonts w:eastAsia="Calibri"/>
                <w:b/>
                <w:bCs/>
                <w:kern w:val="2"/>
                <w:sz w:val="22"/>
              </w:rPr>
            </w:pPr>
            <w:r w:rsidRPr="006A0034">
              <w:rPr>
                <w:sz w:val="22"/>
                <w:lang w:eastAsia="en-GB"/>
              </w:rPr>
              <w:t>1</w:t>
            </w:r>
            <w:r>
              <w:rPr>
                <w:sz w:val="22"/>
                <w:lang w:eastAsia="en-GB"/>
              </w:rPr>
              <w:t>,</w:t>
            </w:r>
            <w:r w:rsidRPr="006A0034">
              <w:rPr>
                <w:sz w:val="22"/>
                <w:lang w:eastAsia="en-GB"/>
              </w:rPr>
              <w:t>096</w:t>
            </w:r>
            <w:r>
              <w:rPr>
                <w:sz w:val="22"/>
                <w:lang w:eastAsia="en-GB"/>
              </w:rPr>
              <w:t>.00</w:t>
            </w:r>
          </w:p>
        </w:tc>
        <w:tc>
          <w:tcPr>
            <w:tcW w:w="1386" w:type="dxa"/>
            <w:shd w:val="clear" w:color="auto" w:fill="auto"/>
          </w:tcPr>
          <w:p w:rsidR="00E93CBF" w:rsidRPr="00E43791" w:rsidRDefault="00F02E0D" w:rsidP="00664373">
            <w:pPr>
              <w:rPr>
                <w:rFonts w:eastAsia="Calibri"/>
                <w:b/>
                <w:bCs/>
                <w:kern w:val="2"/>
                <w:sz w:val="22"/>
              </w:rPr>
            </w:pPr>
            <w:r>
              <w:rPr>
                <w:sz w:val="22"/>
                <w:lang w:eastAsia="en-GB"/>
              </w:rPr>
              <w:t>25</w:t>
            </w:r>
            <w:r w:rsidR="00E93CBF" w:rsidRPr="006A0034">
              <w:rPr>
                <w:sz w:val="22"/>
                <w:lang w:eastAsia="en-GB"/>
              </w:rPr>
              <w:t>,604.00</w:t>
            </w:r>
          </w:p>
        </w:tc>
        <w:tc>
          <w:tcPr>
            <w:tcW w:w="2553" w:type="dxa"/>
            <w:shd w:val="clear" w:color="auto" w:fill="auto"/>
          </w:tcPr>
          <w:p w:rsidR="00E93CBF" w:rsidRDefault="00E93CBF" w:rsidP="00664373">
            <w:pPr>
              <w:rPr>
                <w:rFonts w:eastAsia="Calibri"/>
                <w:kern w:val="2"/>
                <w:sz w:val="22"/>
              </w:rPr>
            </w:pPr>
            <w:r w:rsidRPr="006C401B">
              <w:rPr>
                <w:rFonts w:eastAsia="Calibri"/>
                <w:kern w:val="2"/>
                <w:sz w:val="22"/>
              </w:rPr>
              <w:t>Adequate funds should be released timely</w:t>
            </w:r>
          </w:p>
          <w:p w:rsidR="00A441C4" w:rsidRPr="006C401B" w:rsidRDefault="00A441C4" w:rsidP="00664373">
            <w:pPr>
              <w:rPr>
                <w:rFonts w:eastAsia="Calibri"/>
                <w:kern w:val="2"/>
                <w:sz w:val="22"/>
              </w:rPr>
            </w:pPr>
          </w:p>
        </w:tc>
      </w:tr>
      <w:tr w:rsidR="00F02E0D" w:rsidRPr="00E43791" w:rsidTr="002D0D55">
        <w:trPr>
          <w:jc w:val="center"/>
        </w:trPr>
        <w:tc>
          <w:tcPr>
            <w:tcW w:w="2972" w:type="dxa"/>
            <w:shd w:val="clear" w:color="auto" w:fill="auto"/>
          </w:tcPr>
          <w:p w:rsidR="00F02E0D" w:rsidRPr="00F02E0D" w:rsidRDefault="002D0D55" w:rsidP="00F02E0D">
            <w:pPr>
              <w:rPr>
                <w:rFonts w:eastAsia="Calibri"/>
                <w:b/>
                <w:bCs/>
                <w:color w:val="auto"/>
                <w:kern w:val="2"/>
                <w:sz w:val="22"/>
              </w:rPr>
            </w:pPr>
            <w:r>
              <w:rPr>
                <w:color w:val="auto"/>
                <w:sz w:val="22"/>
                <w:lang w:eastAsia="en-GB"/>
              </w:rPr>
              <w:t>2. Maintenance of  Tractor 2No.</w:t>
            </w:r>
          </w:p>
        </w:tc>
        <w:tc>
          <w:tcPr>
            <w:tcW w:w="1276" w:type="dxa"/>
            <w:shd w:val="clear" w:color="auto" w:fill="auto"/>
          </w:tcPr>
          <w:p w:rsidR="00F02E0D" w:rsidRDefault="00F02E0D" w:rsidP="00F02E0D">
            <w:r w:rsidRPr="005627FC">
              <w:rPr>
                <w:rFonts w:eastAsia="Calibri"/>
                <w:bCs/>
                <w:kern w:val="2"/>
                <w:sz w:val="22"/>
              </w:rPr>
              <w:t>Ve-Golokuati</w:t>
            </w:r>
          </w:p>
        </w:tc>
        <w:tc>
          <w:tcPr>
            <w:tcW w:w="1701" w:type="dxa"/>
            <w:shd w:val="clear" w:color="auto" w:fill="auto"/>
          </w:tcPr>
          <w:p w:rsidR="00F02E0D" w:rsidRPr="00F02E0D" w:rsidRDefault="00F02E0D" w:rsidP="00F02E0D">
            <w:pPr>
              <w:rPr>
                <w:rFonts w:eastAsia="Calibri"/>
                <w:b/>
                <w:bCs/>
                <w:color w:val="auto"/>
                <w:kern w:val="2"/>
                <w:sz w:val="22"/>
              </w:rPr>
            </w:pPr>
            <w:r w:rsidRPr="00F02E0D">
              <w:rPr>
                <w:color w:val="auto"/>
                <w:sz w:val="22"/>
                <w:lang w:eastAsia="en-GB"/>
              </w:rPr>
              <w:t>Vehicle</w:t>
            </w:r>
          </w:p>
        </w:tc>
        <w:tc>
          <w:tcPr>
            <w:tcW w:w="1701" w:type="dxa"/>
            <w:shd w:val="clear" w:color="auto" w:fill="auto"/>
          </w:tcPr>
          <w:p w:rsidR="00F02E0D" w:rsidRPr="00C520EA" w:rsidRDefault="00F02E0D" w:rsidP="00F02E0D">
            <w:pPr>
              <w:rPr>
                <w:rFonts w:eastAsia="Calibri"/>
                <w:b/>
                <w:bCs/>
                <w:color w:val="FF0000"/>
                <w:kern w:val="2"/>
                <w:sz w:val="22"/>
              </w:rPr>
            </w:pPr>
          </w:p>
        </w:tc>
        <w:tc>
          <w:tcPr>
            <w:tcW w:w="1365" w:type="dxa"/>
            <w:shd w:val="clear" w:color="auto" w:fill="auto"/>
          </w:tcPr>
          <w:p w:rsidR="00F02E0D" w:rsidRPr="002D0D55" w:rsidRDefault="00F02E0D" w:rsidP="00F02E0D">
            <w:pPr>
              <w:rPr>
                <w:rFonts w:eastAsia="Calibri"/>
                <w:bCs/>
                <w:color w:val="auto"/>
                <w:kern w:val="2"/>
                <w:sz w:val="22"/>
              </w:rPr>
            </w:pPr>
            <w:r w:rsidRPr="002D0D55">
              <w:rPr>
                <w:color w:val="auto"/>
                <w:sz w:val="22"/>
                <w:lang w:eastAsia="en-GB"/>
              </w:rPr>
              <w:t>3,713.00</w:t>
            </w:r>
          </w:p>
        </w:tc>
        <w:tc>
          <w:tcPr>
            <w:tcW w:w="1415" w:type="dxa"/>
            <w:shd w:val="clear" w:color="auto" w:fill="auto"/>
          </w:tcPr>
          <w:p w:rsidR="00F02E0D" w:rsidRPr="002D0D55" w:rsidRDefault="00F02E0D" w:rsidP="00F02E0D">
            <w:pPr>
              <w:rPr>
                <w:rFonts w:eastAsia="Calibri"/>
                <w:bCs/>
                <w:color w:val="auto"/>
                <w:kern w:val="2"/>
                <w:sz w:val="22"/>
              </w:rPr>
            </w:pPr>
            <w:r w:rsidRPr="002D0D55">
              <w:rPr>
                <w:color w:val="auto"/>
                <w:sz w:val="22"/>
                <w:lang w:eastAsia="en-GB"/>
              </w:rPr>
              <w:t>16,6488.3</w:t>
            </w:r>
          </w:p>
        </w:tc>
        <w:tc>
          <w:tcPr>
            <w:tcW w:w="1386" w:type="dxa"/>
            <w:shd w:val="clear" w:color="auto" w:fill="auto"/>
          </w:tcPr>
          <w:p w:rsidR="00F02E0D" w:rsidRPr="002D0D55" w:rsidRDefault="00F02E0D" w:rsidP="00F02E0D">
            <w:pPr>
              <w:rPr>
                <w:rFonts w:eastAsia="Calibri"/>
                <w:bCs/>
                <w:color w:val="auto"/>
                <w:kern w:val="2"/>
                <w:sz w:val="22"/>
              </w:rPr>
            </w:pPr>
            <w:r w:rsidRPr="002D0D55">
              <w:rPr>
                <w:color w:val="auto"/>
                <w:sz w:val="22"/>
                <w:lang w:eastAsia="en-GB"/>
              </w:rPr>
              <w:t>18,811.70</w:t>
            </w:r>
          </w:p>
        </w:tc>
        <w:tc>
          <w:tcPr>
            <w:tcW w:w="2553" w:type="dxa"/>
            <w:shd w:val="clear" w:color="auto" w:fill="auto"/>
          </w:tcPr>
          <w:p w:rsidR="00F02E0D" w:rsidRDefault="00F02E0D" w:rsidP="00F02E0D">
            <w:pPr>
              <w:rPr>
                <w:rFonts w:eastAsia="Calibri"/>
                <w:color w:val="auto"/>
                <w:kern w:val="2"/>
                <w:sz w:val="22"/>
              </w:rPr>
            </w:pPr>
            <w:r w:rsidRPr="002D0D55">
              <w:rPr>
                <w:rFonts w:eastAsia="Calibri"/>
                <w:color w:val="auto"/>
                <w:kern w:val="2"/>
                <w:sz w:val="22"/>
              </w:rPr>
              <w:t>Adequate funds should be released timely</w:t>
            </w:r>
          </w:p>
          <w:p w:rsidR="00A441C4" w:rsidRPr="002D0D55" w:rsidRDefault="00A441C4" w:rsidP="00F02E0D">
            <w:pPr>
              <w:rPr>
                <w:rFonts w:eastAsia="Calibri"/>
                <w:bCs/>
                <w:color w:val="auto"/>
                <w:kern w:val="2"/>
                <w:sz w:val="22"/>
              </w:rPr>
            </w:pPr>
          </w:p>
        </w:tc>
      </w:tr>
      <w:tr w:rsidR="00F02E0D" w:rsidRPr="00E43791" w:rsidTr="002D0D55">
        <w:trPr>
          <w:jc w:val="center"/>
        </w:trPr>
        <w:tc>
          <w:tcPr>
            <w:tcW w:w="2972" w:type="dxa"/>
            <w:shd w:val="clear" w:color="auto" w:fill="auto"/>
          </w:tcPr>
          <w:p w:rsidR="00F02E0D" w:rsidRPr="00F02E0D" w:rsidRDefault="002D0D55" w:rsidP="00F02E0D">
            <w:pPr>
              <w:rPr>
                <w:rFonts w:eastAsia="Calibri"/>
                <w:b/>
                <w:bCs/>
                <w:color w:val="auto"/>
                <w:kern w:val="2"/>
                <w:sz w:val="22"/>
              </w:rPr>
            </w:pPr>
            <w:r>
              <w:rPr>
                <w:color w:val="auto"/>
                <w:sz w:val="22"/>
                <w:lang w:eastAsia="en-GB"/>
              </w:rPr>
              <w:t>3</w:t>
            </w:r>
            <w:r w:rsidR="00F02E0D" w:rsidRPr="00F02E0D">
              <w:rPr>
                <w:color w:val="auto"/>
                <w:sz w:val="22"/>
                <w:lang w:eastAsia="en-GB"/>
              </w:rPr>
              <w:t xml:space="preserve">. Maintenance of official vehicles </w:t>
            </w:r>
          </w:p>
        </w:tc>
        <w:tc>
          <w:tcPr>
            <w:tcW w:w="1276" w:type="dxa"/>
            <w:shd w:val="clear" w:color="auto" w:fill="auto"/>
          </w:tcPr>
          <w:p w:rsidR="00F02E0D" w:rsidRDefault="00F02E0D" w:rsidP="00F02E0D">
            <w:r w:rsidRPr="005627FC">
              <w:rPr>
                <w:rFonts w:eastAsia="Calibri"/>
                <w:bCs/>
                <w:kern w:val="2"/>
                <w:sz w:val="22"/>
              </w:rPr>
              <w:t>Ve-Golokuati</w:t>
            </w:r>
          </w:p>
        </w:tc>
        <w:tc>
          <w:tcPr>
            <w:tcW w:w="1701" w:type="dxa"/>
            <w:shd w:val="clear" w:color="auto" w:fill="auto"/>
          </w:tcPr>
          <w:p w:rsidR="00F02E0D" w:rsidRPr="00F02E0D" w:rsidRDefault="00F02E0D" w:rsidP="00F02E0D">
            <w:pPr>
              <w:rPr>
                <w:rFonts w:eastAsia="Calibri"/>
                <w:b/>
                <w:bCs/>
                <w:color w:val="auto"/>
                <w:kern w:val="2"/>
                <w:sz w:val="22"/>
              </w:rPr>
            </w:pPr>
            <w:r w:rsidRPr="00F02E0D">
              <w:rPr>
                <w:color w:val="auto"/>
                <w:sz w:val="22"/>
                <w:lang w:eastAsia="en-GB"/>
              </w:rPr>
              <w:t>Vehicle</w:t>
            </w:r>
          </w:p>
        </w:tc>
        <w:tc>
          <w:tcPr>
            <w:tcW w:w="1701" w:type="dxa"/>
            <w:shd w:val="clear" w:color="auto" w:fill="auto"/>
          </w:tcPr>
          <w:p w:rsidR="00F02E0D" w:rsidRPr="00C520EA" w:rsidRDefault="00F02E0D" w:rsidP="00F02E0D">
            <w:pPr>
              <w:rPr>
                <w:rFonts w:eastAsia="Calibri"/>
                <w:b/>
                <w:bCs/>
                <w:color w:val="FF0000"/>
                <w:kern w:val="2"/>
                <w:sz w:val="22"/>
              </w:rPr>
            </w:pPr>
          </w:p>
        </w:tc>
        <w:tc>
          <w:tcPr>
            <w:tcW w:w="1365" w:type="dxa"/>
            <w:shd w:val="clear" w:color="auto" w:fill="auto"/>
          </w:tcPr>
          <w:p w:rsidR="00F02E0D" w:rsidRPr="00C520EA" w:rsidRDefault="002D0D55" w:rsidP="00F02E0D">
            <w:pPr>
              <w:rPr>
                <w:rFonts w:eastAsia="Calibri"/>
                <w:b/>
                <w:bCs/>
                <w:color w:val="FF0000"/>
                <w:kern w:val="2"/>
                <w:sz w:val="22"/>
              </w:rPr>
            </w:pPr>
            <w:r w:rsidRPr="002D0D55">
              <w:rPr>
                <w:color w:val="auto"/>
                <w:sz w:val="22"/>
                <w:lang w:eastAsia="en-GB"/>
              </w:rPr>
              <w:t>23,364.19</w:t>
            </w:r>
          </w:p>
        </w:tc>
        <w:tc>
          <w:tcPr>
            <w:tcW w:w="1415" w:type="dxa"/>
            <w:shd w:val="clear" w:color="auto" w:fill="auto"/>
          </w:tcPr>
          <w:p w:rsidR="00F02E0D" w:rsidRPr="002D0D55" w:rsidRDefault="002D0D55" w:rsidP="00F02E0D">
            <w:pPr>
              <w:rPr>
                <w:rFonts w:eastAsia="Calibri"/>
                <w:b/>
                <w:bCs/>
                <w:color w:val="auto"/>
                <w:kern w:val="2"/>
                <w:sz w:val="22"/>
              </w:rPr>
            </w:pPr>
            <w:r w:rsidRPr="002D0D55">
              <w:rPr>
                <w:color w:val="auto"/>
                <w:sz w:val="22"/>
                <w:lang w:eastAsia="en-GB"/>
              </w:rPr>
              <w:t>7,677.19</w:t>
            </w:r>
          </w:p>
        </w:tc>
        <w:tc>
          <w:tcPr>
            <w:tcW w:w="1386" w:type="dxa"/>
            <w:shd w:val="clear" w:color="auto" w:fill="auto"/>
          </w:tcPr>
          <w:p w:rsidR="00F02E0D" w:rsidRPr="002D0D55" w:rsidRDefault="002D0D55" w:rsidP="00F02E0D">
            <w:pPr>
              <w:rPr>
                <w:rFonts w:eastAsia="Calibri"/>
                <w:b/>
                <w:bCs/>
                <w:color w:val="auto"/>
                <w:kern w:val="2"/>
                <w:sz w:val="22"/>
              </w:rPr>
            </w:pPr>
            <w:r w:rsidRPr="002D0D55">
              <w:rPr>
                <w:color w:val="auto"/>
                <w:sz w:val="22"/>
                <w:lang w:eastAsia="en-GB"/>
              </w:rPr>
              <w:t>15,687.00</w:t>
            </w:r>
          </w:p>
        </w:tc>
        <w:tc>
          <w:tcPr>
            <w:tcW w:w="2553" w:type="dxa"/>
            <w:shd w:val="clear" w:color="auto" w:fill="auto"/>
          </w:tcPr>
          <w:p w:rsidR="00F02E0D" w:rsidRDefault="00F02E0D" w:rsidP="00F02E0D">
            <w:pPr>
              <w:rPr>
                <w:rFonts w:eastAsia="Calibri"/>
                <w:color w:val="auto"/>
                <w:kern w:val="2"/>
                <w:sz w:val="22"/>
              </w:rPr>
            </w:pPr>
            <w:r w:rsidRPr="002D0D55">
              <w:rPr>
                <w:rFonts w:eastAsia="Calibri"/>
                <w:color w:val="auto"/>
                <w:kern w:val="2"/>
                <w:sz w:val="22"/>
              </w:rPr>
              <w:t>Adequate funds should be released timely</w:t>
            </w:r>
          </w:p>
          <w:p w:rsidR="00A441C4" w:rsidRPr="002D0D55" w:rsidRDefault="00A441C4" w:rsidP="00F02E0D">
            <w:pPr>
              <w:rPr>
                <w:rFonts w:eastAsia="Calibri"/>
                <w:b/>
                <w:bCs/>
                <w:color w:val="auto"/>
                <w:kern w:val="2"/>
                <w:sz w:val="22"/>
              </w:rPr>
            </w:pPr>
          </w:p>
        </w:tc>
      </w:tr>
      <w:tr w:rsidR="00F02E0D" w:rsidRPr="00E43791" w:rsidTr="002D0D55">
        <w:trPr>
          <w:jc w:val="center"/>
        </w:trPr>
        <w:tc>
          <w:tcPr>
            <w:tcW w:w="2972" w:type="dxa"/>
            <w:shd w:val="clear" w:color="auto" w:fill="auto"/>
          </w:tcPr>
          <w:p w:rsidR="00F02E0D" w:rsidRPr="00F02E0D" w:rsidRDefault="002D0D55" w:rsidP="00F02E0D">
            <w:pPr>
              <w:rPr>
                <w:rFonts w:eastAsia="Calibri"/>
                <w:b/>
                <w:bCs/>
                <w:color w:val="auto"/>
                <w:kern w:val="2"/>
                <w:sz w:val="22"/>
              </w:rPr>
            </w:pPr>
            <w:r>
              <w:rPr>
                <w:color w:val="auto"/>
                <w:sz w:val="22"/>
                <w:lang w:eastAsia="en-GB"/>
              </w:rPr>
              <w:t>4</w:t>
            </w:r>
            <w:r w:rsidR="00F02E0D" w:rsidRPr="00F02E0D">
              <w:rPr>
                <w:color w:val="auto"/>
                <w:sz w:val="22"/>
                <w:lang w:eastAsia="en-GB"/>
              </w:rPr>
              <w:t>. Rehabilitation and mechanization of 4No.water systems</w:t>
            </w:r>
          </w:p>
        </w:tc>
        <w:tc>
          <w:tcPr>
            <w:tcW w:w="1276" w:type="dxa"/>
            <w:shd w:val="clear" w:color="auto" w:fill="auto"/>
          </w:tcPr>
          <w:p w:rsidR="00F02E0D" w:rsidRDefault="00F02E0D" w:rsidP="00F02E0D">
            <w:r w:rsidRPr="005627FC">
              <w:rPr>
                <w:rFonts w:eastAsia="Calibri"/>
                <w:bCs/>
                <w:kern w:val="2"/>
                <w:sz w:val="22"/>
              </w:rPr>
              <w:t>Ve-Golokuati</w:t>
            </w:r>
          </w:p>
        </w:tc>
        <w:tc>
          <w:tcPr>
            <w:tcW w:w="1701" w:type="dxa"/>
            <w:shd w:val="clear" w:color="auto" w:fill="auto"/>
          </w:tcPr>
          <w:p w:rsidR="00F02E0D" w:rsidRPr="00F02E0D" w:rsidRDefault="00F02E0D" w:rsidP="00F02E0D">
            <w:pPr>
              <w:rPr>
                <w:rFonts w:eastAsia="Calibri"/>
                <w:b/>
                <w:bCs/>
                <w:color w:val="auto"/>
                <w:kern w:val="2"/>
                <w:sz w:val="22"/>
              </w:rPr>
            </w:pPr>
            <w:r w:rsidRPr="00F02E0D">
              <w:rPr>
                <w:color w:val="auto"/>
                <w:sz w:val="22"/>
                <w:lang w:eastAsia="en-GB"/>
              </w:rPr>
              <w:t>Water systems</w:t>
            </w:r>
          </w:p>
        </w:tc>
        <w:tc>
          <w:tcPr>
            <w:tcW w:w="1701" w:type="dxa"/>
            <w:shd w:val="clear" w:color="auto" w:fill="auto"/>
          </w:tcPr>
          <w:p w:rsidR="00F02E0D" w:rsidRPr="00C520EA" w:rsidRDefault="00F02E0D" w:rsidP="00F02E0D">
            <w:pPr>
              <w:rPr>
                <w:rFonts w:eastAsia="Calibri"/>
                <w:b/>
                <w:bCs/>
                <w:color w:val="FF0000"/>
                <w:kern w:val="2"/>
                <w:sz w:val="22"/>
              </w:rPr>
            </w:pPr>
          </w:p>
        </w:tc>
        <w:tc>
          <w:tcPr>
            <w:tcW w:w="1365" w:type="dxa"/>
            <w:shd w:val="clear" w:color="auto" w:fill="auto"/>
          </w:tcPr>
          <w:p w:rsidR="00F02E0D" w:rsidRPr="002D0D55" w:rsidRDefault="002D0D55" w:rsidP="00F02E0D">
            <w:pPr>
              <w:rPr>
                <w:rFonts w:eastAsia="Calibri"/>
                <w:b/>
                <w:bCs/>
                <w:color w:val="auto"/>
                <w:kern w:val="2"/>
                <w:sz w:val="22"/>
              </w:rPr>
            </w:pPr>
            <w:r w:rsidRPr="002D0D55">
              <w:rPr>
                <w:color w:val="auto"/>
                <w:sz w:val="22"/>
                <w:lang w:eastAsia="en-GB"/>
              </w:rPr>
              <w:t>3,359.12</w:t>
            </w:r>
          </w:p>
        </w:tc>
        <w:tc>
          <w:tcPr>
            <w:tcW w:w="1415" w:type="dxa"/>
            <w:shd w:val="clear" w:color="auto" w:fill="auto"/>
          </w:tcPr>
          <w:p w:rsidR="00F02E0D" w:rsidRPr="002D0D55" w:rsidRDefault="002D0D55" w:rsidP="00F02E0D">
            <w:pPr>
              <w:rPr>
                <w:rFonts w:eastAsia="Calibri"/>
                <w:b/>
                <w:bCs/>
                <w:color w:val="auto"/>
                <w:kern w:val="2"/>
                <w:sz w:val="22"/>
              </w:rPr>
            </w:pPr>
            <w:r w:rsidRPr="002D0D55">
              <w:rPr>
                <w:color w:val="auto"/>
                <w:sz w:val="22"/>
                <w:lang w:eastAsia="en-GB"/>
              </w:rPr>
              <w:t>0.00</w:t>
            </w:r>
          </w:p>
        </w:tc>
        <w:tc>
          <w:tcPr>
            <w:tcW w:w="1386" w:type="dxa"/>
            <w:shd w:val="clear" w:color="auto" w:fill="auto"/>
          </w:tcPr>
          <w:p w:rsidR="00F02E0D" w:rsidRPr="002D0D55" w:rsidRDefault="002D0D55" w:rsidP="00F02E0D">
            <w:pPr>
              <w:rPr>
                <w:rFonts w:eastAsia="Calibri"/>
                <w:b/>
                <w:bCs/>
                <w:color w:val="auto"/>
                <w:kern w:val="2"/>
                <w:sz w:val="22"/>
              </w:rPr>
            </w:pPr>
            <w:r w:rsidRPr="002D0D55">
              <w:rPr>
                <w:color w:val="auto"/>
                <w:sz w:val="22"/>
                <w:lang w:eastAsia="en-GB"/>
              </w:rPr>
              <w:t>3,359.12</w:t>
            </w:r>
          </w:p>
        </w:tc>
        <w:tc>
          <w:tcPr>
            <w:tcW w:w="2553" w:type="dxa"/>
            <w:shd w:val="clear" w:color="auto" w:fill="auto"/>
          </w:tcPr>
          <w:p w:rsidR="00F02E0D" w:rsidRPr="002D0D55" w:rsidRDefault="00F02E0D" w:rsidP="00F02E0D">
            <w:pPr>
              <w:rPr>
                <w:rFonts w:eastAsia="Calibri"/>
                <w:b/>
                <w:bCs/>
                <w:color w:val="auto"/>
                <w:kern w:val="2"/>
                <w:sz w:val="22"/>
              </w:rPr>
            </w:pPr>
            <w:r w:rsidRPr="002D0D55">
              <w:rPr>
                <w:rFonts w:eastAsia="Calibri"/>
                <w:color w:val="auto"/>
                <w:kern w:val="2"/>
                <w:sz w:val="22"/>
              </w:rPr>
              <w:t>Adequate funds should be released timely</w:t>
            </w:r>
          </w:p>
        </w:tc>
      </w:tr>
      <w:tr w:rsidR="00F02E0D" w:rsidRPr="00E43791" w:rsidTr="002D0D55">
        <w:trPr>
          <w:jc w:val="center"/>
        </w:trPr>
        <w:tc>
          <w:tcPr>
            <w:tcW w:w="2972" w:type="dxa"/>
            <w:shd w:val="clear" w:color="auto" w:fill="auto"/>
          </w:tcPr>
          <w:p w:rsidR="00F02E0D" w:rsidRPr="00F02E0D" w:rsidRDefault="002D0D55" w:rsidP="00F02E0D">
            <w:pPr>
              <w:rPr>
                <w:rFonts w:eastAsia="Calibri"/>
                <w:b/>
                <w:bCs/>
                <w:color w:val="auto"/>
                <w:kern w:val="2"/>
                <w:sz w:val="22"/>
              </w:rPr>
            </w:pPr>
            <w:r>
              <w:rPr>
                <w:color w:val="auto"/>
                <w:sz w:val="22"/>
                <w:lang w:eastAsia="en-GB"/>
              </w:rPr>
              <w:t>5</w:t>
            </w:r>
            <w:r w:rsidR="00F02E0D" w:rsidRPr="00F02E0D">
              <w:rPr>
                <w:color w:val="auto"/>
                <w:sz w:val="22"/>
                <w:lang w:eastAsia="en-GB"/>
              </w:rPr>
              <w:t>. Maintenance of feeder roads/opening of roads</w:t>
            </w:r>
          </w:p>
        </w:tc>
        <w:tc>
          <w:tcPr>
            <w:tcW w:w="1276" w:type="dxa"/>
            <w:shd w:val="clear" w:color="auto" w:fill="auto"/>
          </w:tcPr>
          <w:p w:rsidR="00F02E0D" w:rsidRDefault="00F02E0D" w:rsidP="00F02E0D">
            <w:r w:rsidRPr="005627FC">
              <w:rPr>
                <w:rFonts w:eastAsia="Calibri"/>
                <w:bCs/>
                <w:kern w:val="2"/>
                <w:sz w:val="22"/>
              </w:rPr>
              <w:t>Ve-Golokuati</w:t>
            </w:r>
          </w:p>
        </w:tc>
        <w:tc>
          <w:tcPr>
            <w:tcW w:w="1701" w:type="dxa"/>
            <w:shd w:val="clear" w:color="auto" w:fill="auto"/>
          </w:tcPr>
          <w:p w:rsidR="00F02E0D" w:rsidRPr="00F02E0D" w:rsidRDefault="00F02E0D" w:rsidP="00F02E0D">
            <w:pPr>
              <w:rPr>
                <w:rFonts w:eastAsia="Calibri"/>
                <w:b/>
                <w:bCs/>
                <w:color w:val="auto"/>
                <w:kern w:val="2"/>
                <w:sz w:val="22"/>
              </w:rPr>
            </w:pPr>
            <w:r w:rsidRPr="00F02E0D">
              <w:rPr>
                <w:color w:val="auto"/>
                <w:sz w:val="22"/>
                <w:lang w:eastAsia="en-GB"/>
              </w:rPr>
              <w:t>Road</w:t>
            </w:r>
          </w:p>
        </w:tc>
        <w:tc>
          <w:tcPr>
            <w:tcW w:w="1701" w:type="dxa"/>
            <w:shd w:val="clear" w:color="auto" w:fill="auto"/>
          </w:tcPr>
          <w:p w:rsidR="00F02E0D" w:rsidRPr="00C520EA" w:rsidRDefault="00F02E0D" w:rsidP="00F02E0D">
            <w:pPr>
              <w:rPr>
                <w:rFonts w:eastAsia="Calibri"/>
                <w:b/>
                <w:bCs/>
                <w:color w:val="FF0000"/>
                <w:kern w:val="2"/>
                <w:sz w:val="22"/>
              </w:rPr>
            </w:pPr>
          </w:p>
        </w:tc>
        <w:tc>
          <w:tcPr>
            <w:tcW w:w="1365" w:type="dxa"/>
            <w:shd w:val="clear" w:color="auto" w:fill="auto"/>
          </w:tcPr>
          <w:p w:rsidR="00F02E0D" w:rsidRPr="001B0FE7" w:rsidRDefault="001B0FE7" w:rsidP="00F02E0D">
            <w:pPr>
              <w:rPr>
                <w:rFonts w:eastAsia="Calibri"/>
                <w:b/>
                <w:bCs/>
                <w:color w:val="auto"/>
                <w:kern w:val="2"/>
                <w:sz w:val="22"/>
              </w:rPr>
            </w:pPr>
            <w:r w:rsidRPr="001B0FE7">
              <w:rPr>
                <w:color w:val="auto"/>
                <w:sz w:val="22"/>
                <w:lang w:eastAsia="en-GB"/>
              </w:rPr>
              <w:t>16,000</w:t>
            </w:r>
            <w:r w:rsidR="00F02E0D" w:rsidRPr="001B0FE7">
              <w:rPr>
                <w:color w:val="auto"/>
                <w:sz w:val="22"/>
                <w:lang w:eastAsia="en-GB"/>
              </w:rPr>
              <w:t>.00</w:t>
            </w:r>
          </w:p>
        </w:tc>
        <w:tc>
          <w:tcPr>
            <w:tcW w:w="1415" w:type="dxa"/>
            <w:shd w:val="clear" w:color="auto" w:fill="auto"/>
          </w:tcPr>
          <w:p w:rsidR="00F02E0D" w:rsidRPr="001B0FE7" w:rsidRDefault="001B0FE7" w:rsidP="00F02E0D">
            <w:pPr>
              <w:rPr>
                <w:rFonts w:eastAsia="Calibri"/>
                <w:b/>
                <w:bCs/>
                <w:color w:val="auto"/>
                <w:kern w:val="2"/>
                <w:sz w:val="22"/>
              </w:rPr>
            </w:pPr>
            <w:r w:rsidRPr="001B0FE7">
              <w:rPr>
                <w:color w:val="auto"/>
                <w:sz w:val="22"/>
                <w:lang w:eastAsia="en-GB"/>
              </w:rPr>
              <w:t>0.00</w:t>
            </w:r>
          </w:p>
        </w:tc>
        <w:tc>
          <w:tcPr>
            <w:tcW w:w="1386" w:type="dxa"/>
            <w:shd w:val="clear" w:color="auto" w:fill="auto"/>
          </w:tcPr>
          <w:p w:rsidR="00F02E0D" w:rsidRPr="001B0FE7" w:rsidRDefault="001B0FE7" w:rsidP="001B0FE7">
            <w:pPr>
              <w:rPr>
                <w:rFonts w:eastAsia="Calibri"/>
                <w:b/>
                <w:bCs/>
                <w:color w:val="auto"/>
                <w:kern w:val="2"/>
                <w:sz w:val="22"/>
              </w:rPr>
            </w:pPr>
            <w:r w:rsidRPr="001B0FE7">
              <w:rPr>
                <w:color w:val="auto"/>
                <w:sz w:val="22"/>
                <w:lang w:eastAsia="en-GB"/>
              </w:rPr>
              <w:t>16,000</w:t>
            </w:r>
            <w:r w:rsidR="00F02E0D" w:rsidRPr="001B0FE7">
              <w:rPr>
                <w:color w:val="auto"/>
                <w:sz w:val="22"/>
                <w:lang w:eastAsia="en-GB"/>
              </w:rPr>
              <w:t>.00</w:t>
            </w:r>
          </w:p>
        </w:tc>
        <w:tc>
          <w:tcPr>
            <w:tcW w:w="2553" w:type="dxa"/>
            <w:shd w:val="clear" w:color="auto" w:fill="auto"/>
          </w:tcPr>
          <w:p w:rsidR="00F02E0D" w:rsidRPr="001B0FE7" w:rsidRDefault="00F02E0D" w:rsidP="00F02E0D">
            <w:pPr>
              <w:rPr>
                <w:rFonts w:eastAsia="Calibri"/>
                <w:b/>
                <w:bCs/>
                <w:color w:val="auto"/>
                <w:kern w:val="2"/>
                <w:sz w:val="22"/>
              </w:rPr>
            </w:pPr>
            <w:r w:rsidRPr="001B0FE7">
              <w:rPr>
                <w:rFonts w:eastAsia="Calibri"/>
                <w:color w:val="auto"/>
                <w:kern w:val="2"/>
                <w:sz w:val="22"/>
              </w:rPr>
              <w:t>Adequate funds should be released timely</w:t>
            </w:r>
          </w:p>
        </w:tc>
      </w:tr>
    </w:tbl>
    <w:p w:rsidR="00E93CBF" w:rsidRDefault="00E93CBF" w:rsidP="00E93CBF">
      <w:pPr>
        <w:spacing w:after="240" w:line="360" w:lineRule="auto"/>
        <w:ind w:right="648"/>
        <w:jc w:val="both"/>
        <w:rPr>
          <w:bCs/>
        </w:rPr>
      </w:pPr>
    </w:p>
    <w:p w:rsidR="00412C9A" w:rsidRDefault="00412C9A" w:rsidP="00E93CBF">
      <w:pPr>
        <w:spacing w:after="240" w:line="360" w:lineRule="auto"/>
        <w:ind w:right="648"/>
        <w:jc w:val="both"/>
        <w:rPr>
          <w:bCs/>
        </w:rPr>
      </w:pPr>
    </w:p>
    <w:p w:rsidR="00412C9A" w:rsidRPr="00C8476D" w:rsidRDefault="00412C9A" w:rsidP="00E93CBF">
      <w:pPr>
        <w:spacing w:after="240" w:line="360" w:lineRule="auto"/>
        <w:ind w:right="648"/>
        <w:jc w:val="both"/>
        <w:rPr>
          <w:bCs/>
        </w:rPr>
      </w:pPr>
    </w:p>
    <w:p w:rsidR="00E93CBF" w:rsidRPr="00903876" w:rsidRDefault="00E93CBF" w:rsidP="008A143E">
      <w:pPr>
        <w:pStyle w:val="Heading3"/>
      </w:pPr>
      <w:bookmarkStart w:id="30" w:name="_Toc159101304"/>
      <w:r w:rsidRPr="00903876">
        <w:lastRenderedPageBreak/>
        <w:t>2.2.3 Status of Programme Implementation</w:t>
      </w:r>
      <w:bookmarkEnd w:id="30"/>
    </w:p>
    <w:p w:rsidR="00E93CBF" w:rsidRPr="00F02082" w:rsidRDefault="00EA3789" w:rsidP="00E93CBF">
      <w:pPr>
        <w:spacing w:after="240" w:line="360" w:lineRule="auto"/>
        <w:jc w:val="both"/>
        <w:rPr>
          <w:rFonts w:eastAsia="Calibri"/>
          <w:color w:val="auto"/>
          <w:sz w:val="22"/>
        </w:rPr>
      </w:pPr>
      <w:r w:rsidRPr="00F02082">
        <w:rPr>
          <w:rFonts w:eastAsia="Calibri"/>
          <w:color w:val="auto"/>
        </w:rPr>
        <w:t>Table 5 shows the</w:t>
      </w:r>
      <w:r w:rsidR="00E93CBF" w:rsidRPr="00F02082">
        <w:rPr>
          <w:rFonts w:eastAsia="Calibri"/>
          <w:color w:val="auto"/>
        </w:rPr>
        <w:t xml:space="preserve"> programmes implemented under the various development dimensions by departments of the </w:t>
      </w:r>
      <w:r w:rsidRPr="00F02082">
        <w:rPr>
          <w:rFonts w:eastAsia="Calibri"/>
          <w:color w:val="auto"/>
        </w:rPr>
        <w:t>District Assembly. T</w:t>
      </w:r>
      <w:r w:rsidR="00353814" w:rsidRPr="00F02082">
        <w:rPr>
          <w:rFonts w:eastAsia="Calibri"/>
          <w:color w:val="auto"/>
        </w:rPr>
        <w:t>he</w:t>
      </w:r>
      <w:r w:rsidR="00E93CBF" w:rsidRPr="00F02082">
        <w:rPr>
          <w:rFonts w:eastAsia="Calibri"/>
          <w:color w:val="auto"/>
        </w:rPr>
        <w:t xml:space="preserve"> period under </w:t>
      </w:r>
      <w:r w:rsidR="00353814" w:rsidRPr="00F02082">
        <w:rPr>
          <w:rFonts w:eastAsia="Calibri"/>
          <w:color w:val="auto"/>
        </w:rPr>
        <w:t>review</w:t>
      </w:r>
      <w:r w:rsidR="00E93CBF" w:rsidRPr="00F02082">
        <w:rPr>
          <w:rFonts w:eastAsia="Calibri"/>
          <w:color w:val="auto"/>
        </w:rPr>
        <w:t xml:space="preserve"> witnessed some delay and non-implementation of some programmes. This is largely due to insufficient </w:t>
      </w:r>
      <w:r w:rsidRPr="00F02082">
        <w:rPr>
          <w:rFonts w:eastAsia="Calibri"/>
          <w:color w:val="auto"/>
        </w:rPr>
        <w:t>and delay in release of</w:t>
      </w:r>
      <w:r w:rsidR="00E93CBF" w:rsidRPr="00F02082">
        <w:rPr>
          <w:rFonts w:eastAsia="Calibri"/>
          <w:color w:val="auto"/>
        </w:rPr>
        <w:t xml:space="preserve"> funds</w:t>
      </w:r>
      <w:r w:rsidRPr="00F02082">
        <w:rPr>
          <w:rFonts w:eastAsia="Calibri"/>
          <w:color w:val="auto"/>
        </w:rPr>
        <w:t>. Thus, t</w:t>
      </w:r>
      <w:r w:rsidR="00E93CBF" w:rsidRPr="00F02082">
        <w:rPr>
          <w:rFonts w:eastAsia="Calibri"/>
          <w:color w:val="auto"/>
        </w:rPr>
        <w:t xml:space="preserve">his affected timely </w:t>
      </w:r>
      <w:r w:rsidRPr="00F02082">
        <w:rPr>
          <w:rFonts w:eastAsia="Calibri"/>
          <w:color w:val="auto"/>
        </w:rPr>
        <w:t>execution</w:t>
      </w:r>
      <w:r w:rsidR="00E93CBF" w:rsidRPr="00F02082">
        <w:rPr>
          <w:rFonts w:eastAsia="Calibri"/>
          <w:color w:val="auto"/>
        </w:rPr>
        <w:t xml:space="preserve"> of planned </w:t>
      </w:r>
      <w:r w:rsidRPr="00F02082">
        <w:rPr>
          <w:rFonts w:eastAsia="Calibri"/>
          <w:color w:val="auto"/>
        </w:rPr>
        <w:t xml:space="preserve">activities and </w:t>
      </w:r>
      <w:r w:rsidR="00E93CBF" w:rsidRPr="00F02082">
        <w:rPr>
          <w:rFonts w:eastAsia="Calibri"/>
          <w:color w:val="auto"/>
        </w:rPr>
        <w:t xml:space="preserve">programmes. There is a need for government </w:t>
      </w:r>
      <w:r w:rsidRPr="00F02082">
        <w:rPr>
          <w:rFonts w:eastAsia="Calibri"/>
          <w:color w:val="auto"/>
        </w:rPr>
        <w:t xml:space="preserve">to </w:t>
      </w:r>
      <w:r w:rsidR="00E93CBF" w:rsidRPr="00F02082">
        <w:rPr>
          <w:rFonts w:eastAsia="Calibri"/>
          <w:color w:val="auto"/>
        </w:rPr>
        <w:t>release operational funds of decentralized departments to ensure smooth running of the departments to enable them deliver on their mandate for the benefit of the people.</w:t>
      </w:r>
      <w:r w:rsidR="00F02082" w:rsidRPr="00F02082">
        <w:rPr>
          <w:rFonts w:eastAsia="Calibri"/>
          <w:color w:val="auto"/>
        </w:rPr>
        <w:t xml:space="preserve"> Also, the Assembly should step up its revenue mobilization drive to generate more revenue for implementation of activities and programmes. </w:t>
      </w:r>
    </w:p>
    <w:p w:rsidR="00E93CBF" w:rsidRPr="00453338" w:rsidRDefault="00E93CBF" w:rsidP="00E93CBF">
      <w:pPr>
        <w:pStyle w:val="Caption"/>
        <w:keepNext/>
        <w:spacing w:line="360" w:lineRule="auto"/>
        <w:rPr>
          <w:b w:val="0"/>
          <w:bCs w:val="0"/>
          <w:i w:val="0"/>
          <w:iCs w:val="0"/>
        </w:rPr>
      </w:pPr>
      <w:bookmarkStart w:id="31" w:name="_Toc159101367"/>
      <w:r w:rsidRPr="00453338">
        <w:rPr>
          <w:b w:val="0"/>
          <w:bCs w:val="0"/>
          <w:i w:val="0"/>
          <w:iCs w:val="0"/>
        </w:rPr>
        <w:t xml:space="preserve">Table </w:t>
      </w:r>
      <w:r w:rsidRPr="00453338">
        <w:rPr>
          <w:b w:val="0"/>
          <w:bCs w:val="0"/>
          <w:i w:val="0"/>
          <w:iCs w:val="0"/>
        </w:rPr>
        <w:fldChar w:fldCharType="begin"/>
      </w:r>
      <w:r w:rsidRPr="00453338">
        <w:rPr>
          <w:b w:val="0"/>
          <w:bCs w:val="0"/>
          <w:i w:val="0"/>
          <w:iCs w:val="0"/>
        </w:rPr>
        <w:instrText xml:space="preserve"> SEQ Table \* ARABIC </w:instrText>
      </w:r>
      <w:r w:rsidRPr="00453338">
        <w:rPr>
          <w:b w:val="0"/>
          <w:bCs w:val="0"/>
          <w:i w:val="0"/>
          <w:iCs w:val="0"/>
        </w:rPr>
        <w:fldChar w:fldCharType="separate"/>
      </w:r>
      <w:r>
        <w:rPr>
          <w:b w:val="0"/>
          <w:bCs w:val="0"/>
          <w:i w:val="0"/>
          <w:iCs w:val="0"/>
          <w:noProof/>
        </w:rPr>
        <w:t>5</w:t>
      </w:r>
      <w:r w:rsidRPr="00453338">
        <w:rPr>
          <w:b w:val="0"/>
          <w:bCs w:val="0"/>
          <w:i w:val="0"/>
          <w:iCs w:val="0"/>
        </w:rPr>
        <w:fldChar w:fldCharType="end"/>
      </w:r>
      <w:r w:rsidRPr="00453338">
        <w:rPr>
          <w:b w:val="0"/>
          <w:bCs w:val="0"/>
          <w:i w:val="0"/>
          <w:iCs w:val="0"/>
        </w:rPr>
        <w:t>: Programme Register</w:t>
      </w:r>
      <w:bookmarkEnd w:id="31"/>
    </w:p>
    <w:tbl>
      <w:tblPr>
        <w:tblW w:w="15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19"/>
        <w:gridCol w:w="1276"/>
        <w:gridCol w:w="1497"/>
        <w:gridCol w:w="1420"/>
        <w:gridCol w:w="1338"/>
        <w:gridCol w:w="1381"/>
        <w:gridCol w:w="1071"/>
        <w:gridCol w:w="664"/>
        <w:gridCol w:w="1081"/>
        <w:gridCol w:w="1584"/>
      </w:tblGrid>
      <w:tr w:rsidR="00F02082" w:rsidRPr="00F02082" w:rsidTr="008258AF">
        <w:trPr>
          <w:trHeight w:val="465"/>
          <w:jc w:val="center"/>
        </w:trPr>
        <w:tc>
          <w:tcPr>
            <w:tcW w:w="2547"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PROGRAMME DESCRIPTION</w:t>
            </w:r>
          </w:p>
        </w:tc>
        <w:tc>
          <w:tcPr>
            <w:tcW w:w="1519"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DEVELOPMENT DIMENSION OF POLICY FRAMEWORK</w:t>
            </w:r>
          </w:p>
        </w:tc>
        <w:tc>
          <w:tcPr>
            <w:tcW w:w="1276"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 xml:space="preserve">AMOUNT INVOLVED SUM </w:t>
            </w:r>
          </w:p>
          <w:p w:rsidR="00F02082" w:rsidRPr="00F02082" w:rsidRDefault="00F02082" w:rsidP="00664373">
            <w:pPr>
              <w:spacing w:line="259" w:lineRule="auto"/>
              <w:rPr>
                <w:rFonts w:eastAsia="Calibri"/>
                <w:b/>
                <w:bCs/>
                <w:sz w:val="16"/>
                <w:szCs w:val="16"/>
              </w:rPr>
            </w:pPr>
            <w:r w:rsidRPr="00F02082">
              <w:rPr>
                <w:rFonts w:eastAsia="Calibri"/>
                <w:b/>
                <w:bCs/>
                <w:sz w:val="16"/>
                <w:szCs w:val="16"/>
              </w:rPr>
              <w:t>GH¢</w:t>
            </w:r>
          </w:p>
        </w:tc>
        <w:tc>
          <w:tcPr>
            <w:tcW w:w="1497"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SOURCE OF FUNDING</w:t>
            </w:r>
          </w:p>
        </w:tc>
        <w:tc>
          <w:tcPr>
            <w:tcW w:w="1420"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sz w:val="16"/>
                <w:szCs w:val="16"/>
              </w:rPr>
              <w:t>DATE STARTED</w:t>
            </w:r>
          </w:p>
        </w:tc>
        <w:tc>
          <w:tcPr>
            <w:tcW w:w="1338"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EXPECTED DATE OF COMPLETION</w:t>
            </w:r>
          </w:p>
        </w:tc>
        <w:tc>
          <w:tcPr>
            <w:tcW w:w="1381"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EXPENDITURE TO DATE</w:t>
            </w:r>
          </w:p>
          <w:p w:rsidR="00F02082" w:rsidRPr="00F02082" w:rsidRDefault="00F02082" w:rsidP="00664373">
            <w:pPr>
              <w:spacing w:line="259" w:lineRule="auto"/>
              <w:rPr>
                <w:rFonts w:eastAsia="Calibri"/>
                <w:b/>
                <w:bCs/>
                <w:sz w:val="16"/>
                <w:szCs w:val="16"/>
              </w:rPr>
            </w:pPr>
            <w:r w:rsidRPr="00F02082">
              <w:rPr>
                <w:rFonts w:eastAsia="Calibri"/>
                <w:b/>
                <w:bCs/>
                <w:sz w:val="16"/>
                <w:szCs w:val="16"/>
              </w:rPr>
              <w:t>GH¢</w:t>
            </w:r>
          </w:p>
        </w:tc>
        <w:tc>
          <w:tcPr>
            <w:tcW w:w="1071"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OUT STANDING BALANCE</w:t>
            </w:r>
          </w:p>
          <w:p w:rsidR="00F02082" w:rsidRPr="00F02082" w:rsidRDefault="00F02082" w:rsidP="00664373">
            <w:pPr>
              <w:spacing w:line="259" w:lineRule="auto"/>
              <w:rPr>
                <w:rFonts w:eastAsia="Calibri"/>
                <w:b/>
                <w:bCs/>
                <w:sz w:val="16"/>
                <w:szCs w:val="16"/>
              </w:rPr>
            </w:pPr>
            <w:r w:rsidRPr="00F02082">
              <w:rPr>
                <w:rFonts w:eastAsia="Calibri"/>
                <w:b/>
                <w:bCs/>
                <w:sz w:val="16"/>
                <w:szCs w:val="16"/>
              </w:rPr>
              <w:t>GH¢</w:t>
            </w:r>
          </w:p>
        </w:tc>
        <w:tc>
          <w:tcPr>
            <w:tcW w:w="1745" w:type="dxa"/>
            <w:gridSpan w:val="2"/>
            <w:tcBorders>
              <w:bottom w:val="single" w:sz="4" w:space="0" w:color="auto"/>
            </w:tcBorders>
            <w:shd w:val="clear" w:color="auto" w:fill="D9D9D9"/>
            <w:noWrap/>
            <w:hideMark/>
          </w:tcPr>
          <w:p w:rsidR="00F02082" w:rsidRPr="00F02082" w:rsidRDefault="00F02082" w:rsidP="00F02082">
            <w:pPr>
              <w:spacing w:line="259" w:lineRule="auto"/>
              <w:jc w:val="center"/>
              <w:rPr>
                <w:rFonts w:eastAsia="Calibri"/>
                <w:b/>
                <w:bCs/>
                <w:sz w:val="16"/>
                <w:szCs w:val="16"/>
              </w:rPr>
            </w:pPr>
            <w:r w:rsidRPr="00F02082">
              <w:rPr>
                <w:rFonts w:eastAsia="Calibri"/>
                <w:b/>
                <w:bCs/>
                <w:sz w:val="16"/>
                <w:szCs w:val="16"/>
              </w:rPr>
              <w:t>IMPLEMENTATION STATUS</w:t>
            </w:r>
          </w:p>
        </w:tc>
        <w:tc>
          <w:tcPr>
            <w:tcW w:w="1584" w:type="dxa"/>
            <w:vMerge w:val="restart"/>
            <w:shd w:val="clear" w:color="auto" w:fill="D9D9D9"/>
            <w:noWrap/>
            <w:hideMark/>
          </w:tcPr>
          <w:p w:rsidR="00F02082" w:rsidRPr="00F02082" w:rsidRDefault="00F02082" w:rsidP="00664373">
            <w:pPr>
              <w:spacing w:line="259" w:lineRule="auto"/>
              <w:rPr>
                <w:rFonts w:eastAsia="Calibri"/>
                <w:b/>
                <w:bCs/>
                <w:sz w:val="16"/>
                <w:szCs w:val="16"/>
              </w:rPr>
            </w:pPr>
            <w:r w:rsidRPr="00F02082">
              <w:rPr>
                <w:rFonts w:eastAsia="Calibri"/>
                <w:b/>
                <w:bCs/>
                <w:sz w:val="16"/>
                <w:szCs w:val="16"/>
              </w:rPr>
              <w:t>REMARKS</w:t>
            </w:r>
          </w:p>
          <w:p w:rsidR="00F02082" w:rsidRPr="00F02082" w:rsidRDefault="00F02082" w:rsidP="00664373">
            <w:pPr>
              <w:spacing w:line="259" w:lineRule="auto"/>
              <w:rPr>
                <w:rFonts w:eastAsia="Calibri"/>
                <w:b/>
                <w:bCs/>
                <w:sz w:val="16"/>
                <w:szCs w:val="16"/>
              </w:rPr>
            </w:pPr>
            <w:r w:rsidRPr="00F02082">
              <w:rPr>
                <w:rFonts w:eastAsia="Calibri"/>
                <w:b/>
                <w:bCs/>
                <w:sz w:val="16"/>
                <w:szCs w:val="16"/>
              </w:rPr>
              <w:t>(NO. OF BENEFICIARIES)</w:t>
            </w:r>
          </w:p>
        </w:tc>
      </w:tr>
      <w:tr w:rsidR="00F02082" w:rsidRPr="006B3783" w:rsidTr="008258AF">
        <w:trPr>
          <w:trHeight w:val="309"/>
          <w:jc w:val="center"/>
        </w:trPr>
        <w:tc>
          <w:tcPr>
            <w:tcW w:w="2547"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519"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276"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497"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420" w:type="dxa"/>
            <w:vMerge/>
            <w:tcBorders>
              <w:bottom w:val="single" w:sz="4" w:space="0" w:color="auto"/>
            </w:tcBorders>
            <w:shd w:val="clear" w:color="auto" w:fill="D9D9D9"/>
            <w:noWrap/>
          </w:tcPr>
          <w:p w:rsidR="00F02082" w:rsidRPr="006B3783" w:rsidRDefault="00F02082" w:rsidP="00664373">
            <w:pPr>
              <w:spacing w:line="259" w:lineRule="auto"/>
              <w:rPr>
                <w:rFonts w:eastAsia="Calibri"/>
                <w:b/>
                <w:sz w:val="14"/>
                <w:szCs w:val="16"/>
              </w:rPr>
            </w:pPr>
          </w:p>
        </w:tc>
        <w:tc>
          <w:tcPr>
            <w:tcW w:w="1338"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381"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1071"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c>
          <w:tcPr>
            <w:tcW w:w="664" w:type="dxa"/>
            <w:tcBorders>
              <w:bottom w:val="single" w:sz="4" w:space="0" w:color="auto"/>
            </w:tcBorders>
            <w:shd w:val="clear" w:color="auto" w:fill="D9D9D9"/>
            <w:noWrap/>
          </w:tcPr>
          <w:p w:rsidR="00F02082" w:rsidRPr="00F02082" w:rsidRDefault="00F02082" w:rsidP="00F02082">
            <w:pPr>
              <w:spacing w:line="259" w:lineRule="auto"/>
              <w:jc w:val="center"/>
              <w:rPr>
                <w:rFonts w:eastAsia="Calibri"/>
                <w:b/>
                <w:bCs/>
                <w:sz w:val="16"/>
                <w:szCs w:val="16"/>
              </w:rPr>
            </w:pPr>
            <w:r w:rsidRPr="00F02082">
              <w:rPr>
                <w:rFonts w:eastAsia="Calibri"/>
                <w:b/>
                <w:bCs/>
                <w:sz w:val="16"/>
                <w:szCs w:val="16"/>
              </w:rPr>
              <w:t>%</w:t>
            </w:r>
          </w:p>
        </w:tc>
        <w:tc>
          <w:tcPr>
            <w:tcW w:w="1081" w:type="dxa"/>
            <w:tcBorders>
              <w:bottom w:val="single" w:sz="4" w:space="0" w:color="auto"/>
            </w:tcBorders>
            <w:shd w:val="clear" w:color="auto" w:fill="D9D9D9"/>
          </w:tcPr>
          <w:p w:rsidR="00F02082" w:rsidRPr="00F02082" w:rsidRDefault="00F02082" w:rsidP="00F02082">
            <w:pPr>
              <w:spacing w:line="259" w:lineRule="auto"/>
              <w:jc w:val="center"/>
              <w:rPr>
                <w:rFonts w:eastAsia="Calibri"/>
                <w:b/>
                <w:bCs/>
                <w:sz w:val="16"/>
                <w:szCs w:val="16"/>
              </w:rPr>
            </w:pPr>
            <w:r w:rsidRPr="00F02082">
              <w:rPr>
                <w:rFonts w:eastAsia="Calibri"/>
                <w:b/>
                <w:bCs/>
                <w:sz w:val="16"/>
                <w:szCs w:val="16"/>
              </w:rPr>
              <w:t>Pic</w:t>
            </w:r>
          </w:p>
        </w:tc>
        <w:tc>
          <w:tcPr>
            <w:tcW w:w="1584" w:type="dxa"/>
            <w:vMerge/>
            <w:tcBorders>
              <w:bottom w:val="single" w:sz="4" w:space="0" w:color="auto"/>
            </w:tcBorders>
            <w:shd w:val="clear" w:color="auto" w:fill="D9D9D9"/>
            <w:noWrap/>
          </w:tcPr>
          <w:p w:rsidR="00F02082" w:rsidRPr="006B3783" w:rsidRDefault="00F02082" w:rsidP="00664373">
            <w:pPr>
              <w:spacing w:line="259" w:lineRule="auto"/>
              <w:rPr>
                <w:rFonts w:eastAsia="Calibri"/>
                <w:b/>
                <w:bCs/>
                <w:sz w:val="14"/>
                <w:szCs w:val="16"/>
              </w:rPr>
            </w:pPr>
          </w:p>
        </w:tc>
      </w:tr>
      <w:tr w:rsidR="008258AF" w:rsidRPr="006B3783" w:rsidTr="008258AF">
        <w:trPr>
          <w:trHeight w:val="326"/>
          <w:jc w:val="center"/>
        </w:trPr>
        <w:tc>
          <w:tcPr>
            <w:tcW w:w="2547" w:type="dxa"/>
            <w:noWrap/>
          </w:tcPr>
          <w:p w:rsidR="008258AF" w:rsidRPr="00766CE9" w:rsidRDefault="008258AF" w:rsidP="00562E81">
            <w:pPr>
              <w:spacing w:after="0" w:line="240" w:lineRule="auto"/>
              <w:rPr>
                <w:sz w:val="18"/>
                <w:szCs w:val="18"/>
              </w:rPr>
            </w:pPr>
          </w:p>
        </w:tc>
        <w:tc>
          <w:tcPr>
            <w:tcW w:w="1519" w:type="dxa"/>
            <w:noWrap/>
          </w:tcPr>
          <w:p w:rsidR="008258AF" w:rsidRPr="00766CE9" w:rsidRDefault="008258AF" w:rsidP="00562E81">
            <w:pPr>
              <w:spacing w:after="0" w:line="240" w:lineRule="auto"/>
              <w:rPr>
                <w:sz w:val="18"/>
                <w:szCs w:val="18"/>
              </w:rPr>
            </w:pPr>
          </w:p>
        </w:tc>
        <w:tc>
          <w:tcPr>
            <w:tcW w:w="1276" w:type="dxa"/>
            <w:noWrap/>
          </w:tcPr>
          <w:p w:rsidR="008258AF" w:rsidRPr="00766CE9" w:rsidRDefault="008258AF" w:rsidP="00562E81">
            <w:pPr>
              <w:spacing w:after="0" w:line="240" w:lineRule="auto"/>
              <w:rPr>
                <w:sz w:val="18"/>
                <w:szCs w:val="18"/>
              </w:rPr>
            </w:pPr>
          </w:p>
        </w:tc>
        <w:tc>
          <w:tcPr>
            <w:tcW w:w="1497" w:type="dxa"/>
            <w:noWrap/>
          </w:tcPr>
          <w:p w:rsidR="008258AF" w:rsidRPr="00766CE9" w:rsidRDefault="008258AF" w:rsidP="00562E81">
            <w:pPr>
              <w:spacing w:after="0" w:line="240" w:lineRule="auto"/>
              <w:rPr>
                <w:sz w:val="18"/>
                <w:szCs w:val="18"/>
              </w:rPr>
            </w:pPr>
          </w:p>
        </w:tc>
        <w:tc>
          <w:tcPr>
            <w:tcW w:w="1420" w:type="dxa"/>
            <w:noWrap/>
          </w:tcPr>
          <w:p w:rsidR="008258AF" w:rsidRPr="00766CE9" w:rsidRDefault="008258AF" w:rsidP="00562E81">
            <w:pPr>
              <w:spacing w:after="0" w:line="240" w:lineRule="auto"/>
              <w:rPr>
                <w:sz w:val="18"/>
                <w:szCs w:val="18"/>
              </w:rPr>
            </w:pPr>
          </w:p>
        </w:tc>
        <w:tc>
          <w:tcPr>
            <w:tcW w:w="1338" w:type="dxa"/>
            <w:noWrap/>
          </w:tcPr>
          <w:p w:rsidR="008258AF" w:rsidRPr="00766CE9" w:rsidRDefault="008258AF" w:rsidP="00562E81">
            <w:pPr>
              <w:spacing w:after="0" w:line="240" w:lineRule="auto"/>
              <w:rPr>
                <w:sz w:val="18"/>
                <w:szCs w:val="18"/>
              </w:rPr>
            </w:pPr>
          </w:p>
        </w:tc>
        <w:tc>
          <w:tcPr>
            <w:tcW w:w="1381" w:type="dxa"/>
            <w:noWrap/>
          </w:tcPr>
          <w:p w:rsidR="008258AF" w:rsidRPr="00766CE9" w:rsidRDefault="008258AF" w:rsidP="00562E81">
            <w:pPr>
              <w:spacing w:after="0" w:line="240" w:lineRule="auto"/>
              <w:rPr>
                <w:sz w:val="18"/>
                <w:szCs w:val="18"/>
              </w:rPr>
            </w:pPr>
          </w:p>
        </w:tc>
        <w:tc>
          <w:tcPr>
            <w:tcW w:w="1071" w:type="dxa"/>
            <w:tcBorders>
              <w:top w:val="single" w:sz="4" w:space="0" w:color="auto"/>
              <w:left w:val="nil"/>
              <w:bottom w:val="single" w:sz="4" w:space="0" w:color="auto"/>
              <w:right w:val="nil"/>
            </w:tcBorders>
            <w:shd w:val="clear" w:color="auto" w:fill="auto"/>
            <w:noWrap/>
          </w:tcPr>
          <w:p w:rsidR="008258AF" w:rsidRPr="00766CE9" w:rsidRDefault="008258AF" w:rsidP="00562E81">
            <w:pPr>
              <w:spacing w:after="0" w:line="240" w:lineRule="auto"/>
              <w:rPr>
                <w:sz w:val="18"/>
                <w:szCs w:val="18"/>
              </w:rPr>
            </w:pPr>
          </w:p>
        </w:tc>
        <w:tc>
          <w:tcPr>
            <w:tcW w:w="664" w:type="dxa"/>
            <w:noWrap/>
          </w:tcPr>
          <w:p w:rsidR="008258AF" w:rsidRPr="00766CE9" w:rsidRDefault="008258AF" w:rsidP="00562E81">
            <w:pPr>
              <w:spacing w:line="240" w:lineRule="auto"/>
              <w:rPr>
                <w:sz w:val="18"/>
                <w:szCs w:val="18"/>
              </w:rPr>
            </w:pPr>
          </w:p>
        </w:tc>
        <w:tc>
          <w:tcPr>
            <w:tcW w:w="1081" w:type="dxa"/>
          </w:tcPr>
          <w:p w:rsidR="008258AF" w:rsidRPr="00766CE9" w:rsidRDefault="008258AF" w:rsidP="00562E81">
            <w:pPr>
              <w:rPr>
                <w:sz w:val="18"/>
                <w:szCs w:val="18"/>
              </w:rPr>
            </w:pPr>
          </w:p>
        </w:tc>
        <w:tc>
          <w:tcPr>
            <w:tcW w:w="1584" w:type="dxa"/>
            <w:noWrap/>
          </w:tcPr>
          <w:p w:rsidR="008258AF" w:rsidRPr="00766CE9" w:rsidRDefault="008258AF" w:rsidP="00562E81">
            <w:pPr>
              <w:rPr>
                <w:sz w:val="18"/>
                <w:szCs w:val="18"/>
              </w:rPr>
            </w:pPr>
          </w:p>
        </w:tc>
      </w:tr>
      <w:tr w:rsidR="00562E81" w:rsidRPr="006B3783" w:rsidTr="008258AF">
        <w:trPr>
          <w:trHeight w:val="326"/>
          <w:jc w:val="center"/>
        </w:trPr>
        <w:tc>
          <w:tcPr>
            <w:tcW w:w="2547" w:type="dxa"/>
            <w:noWrap/>
          </w:tcPr>
          <w:p w:rsidR="00562E81" w:rsidRPr="00766CE9" w:rsidRDefault="00F026AD" w:rsidP="00562E81">
            <w:pPr>
              <w:spacing w:after="0" w:line="240" w:lineRule="auto"/>
              <w:rPr>
                <w:sz w:val="18"/>
                <w:szCs w:val="18"/>
              </w:rPr>
            </w:pPr>
            <w:r>
              <w:rPr>
                <w:sz w:val="18"/>
                <w:szCs w:val="18"/>
              </w:rPr>
              <w:t xml:space="preserve">1. Implement </w:t>
            </w:r>
            <w:r w:rsidR="00562E81" w:rsidRPr="00766CE9">
              <w:rPr>
                <w:sz w:val="18"/>
                <w:szCs w:val="18"/>
              </w:rPr>
              <w:t>hi</w:t>
            </w:r>
            <w:r>
              <w:rPr>
                <w:sz w:val="18"/>
                <w:szCs w:val="18"/>
              </w:rPr>
              <w:t>rd phase of CLTS in the district</w:t>
            </w:r>
          </w:p>
        </w:tc>
        <w:tc>
          <w:tcPr>
            <w:tcW w:w="1519" w:type="dxa"/>
            <w:noWrap/>
          </w:tcPr>
          <w:p w:rsidR="00562E81" w:rsidRPr="00766CE9" w:rsidRDefault="00F026AD" w:rsidP="00562E81">
            <w:pPr>
              <w:spacing w:after="0" w:line="240" w:lineRule="auto"/>
              <w:rPr>
                <w:sz w:val="18"/>
                <w:szCs w:val="18"/>
              </w:rPr>
            </w:pPr>
            <w:r>
              <w:rPr>
                <w:sz w:val="18"/>
                <w:szCs w:val="18"/>
              </w:rPr>
              <w:t xml:space="preserve">Social Development </w:t>
            </w:r>
          </w:p>
        </w:tc>
        <w:tc>
          <w:tcPr>
            <w:tcW w:w="1276" w:type="dxa"/>
            <w:noWrap/>
          </w:tcPr>
          <w:p w:rsidR="00562E81" w:rsidRPr="00766CE9" w:rsidRDefault="00562E81" w:rsidP="00562E81">
            <w:pPr>
              <w:spacing w:after="0" w:line="240" w:lineRule="auto"/>
              <w:rPr>
                <w:sz w:val="18"/>
                <w:szCs w:val="18"/>
              </w:rPr>
            </w:pPr>
            <w:r w:rsidRPr="00766CE9">
              <w:rPr>
                <w:sz w:val="18"/>
                <w:szCs w:val="18"/>
              </w:rPr>
              <w:t>3000.00</w:t>
            </w:r>
          </w:p>
        </w:tc>
        <w:tc>
          <w:tcPr>
            <w:tcW w:w="1497" w:type="dxa"/>
            <w:noWrap/>
          </w:tcPr>
          <w:p w:rsidR="00562E81" w:rsidRPr="00766CE9" w:rsidRDefault="00562E81" w:rsidP="00562E81">
            <w:pPr>
              <w:spacing w:after="0" w:line="240" w:lineRule="auto"/>
              <w:rPr>
                <w:sz w:val="18"/>
                <w:szCs w:val="18"/>
              </w:rPr>
            </w:pPr>
            <w:r w:rsidRPr="00766CE9">
              <w:rPr>
                <w:sz w:val="18"/>
                <w:szCs w:val="18"/>
              </w:rPr>
              <w:t>UNICEF</w:t>
            </w:r>
          </w:p>
        </w:tc>
        <w:tc>
          <w:tcPr>
            <w:tcW w:w="1420" w:type="dxa"/>
            <w:noWrap/>
          </w:tcPr>
          <w:p w:rsidR="00562E81" w:rsidRPr="00766CE9" w:rsidRDefault="00562E81" w:rsidP="00562E81">
            <w:pPr>
              <w:spacing w:after="0" w:line="240" w:lineRule="auto"/>
              <w:rPr>
                <w:sz w:val="18"/>
                <w:szCs w:val="18"/>
              </w:rPr>
            </w:pPr>
            <w:r w:rsidRPr="00766CE9">
              <w:rPr>
                <w:sz w:val="18"/>
                <w:szCs w:val="18"/>
              </w:rPr>
              <w:t>03/10/23</w:t>
            </w:r>
          </w:p>
        </w:tc>
        <w:tc>
          <w:tcPr>
            <w:tcW w:w="1338" w:type="dxa"/>
            <w:noWrap/>
          </w:tcPr>
          <w:p w:rsidR="00562E81" w:rsidRPr="00766CE9" w:rsidRDefault="00562E81" w:rsidP="00562E81">
            <w:pPr>
              <w:spacing w:after="0" w:line="240" w:lineRule="auto"/>
              <w:rPr>
                <w:sz w:val="18"/>
                <w:szCs w:val="18"/>
              </w:rPr>
            </w:pPr>
            <w:r w:rsidRPr="00766CE9">
              <w:rPr>
                <w:sz w:val="18"/>
                <w:szCs w:val="18"/>
              </w:rPr>
              <w:t>29/09/23</w:t>
            </w:r>
          </w:p>
        </w:tc>
        <w:tc>
          <w:tcPr>
            <w:tcW w:w="1381" w:type="dxa"/>
            <w:noWrap/>
          </w:tcPr>
          <w:p w:rsidR="00562E81" w:rsidRPr="00766CE9" w:rsidRDefault="00562E81" w:rsidP="00562E81">
            <w:pPr>
              <w:spacing w:after="0" w:line="240" w:lineRule="auto"/>
              <w:rPr>
                <w:sz w:val="18"/>
                <w:szCs w:val="18"/>
              </w:rPr>
            </w:pPr>
            <w:r w:rsidRPr="00766CE9">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562E81" w:rsidRPr="00766CE9" w:rsidRDefault="00562E81" w:rsidP="00562E81">
            <w:pPr>
              <w:spacing w:after="0" w:line="240" w:lineRule="auto"/>
              <w:rPr>
                <w:sz w:val="18"/>
                <w:szCs w:val="18"/>
              </w:rPr>
            </w:pPr>
            <w:r w:rsidRPr="00766CE9">
              <w:rPr>
                <w:sz w:val="18"/>
                <w:szCs w:val="18"/>
              </w:rPr>
              <w:t>0.00</w:t>
            </w:r>
          </w:p>
        </w:tc>
        <w:tc>
          <w:tcPr>
            <w:tcW w:w="664" w:type="dxa"/>
            <w:noWrap/>
          </w:tcPr>
          <w:p w:rsidR="00562E81" w:rsidRPr="00766CE9" w:rsidRDefault="00562E81" w:rsidP="00562E81">
            <w:pPr>
              <w:spacing w:line="240" w:lineRule="auto"/>
              <w:rPr>
                <w:sz w:val="18"/>
                <w:szCs w:val="18"/>
              </w:rPr>
            </w:pPr>
            <w:r w:rsidRPr="00766CE9">
              <w:rPr>
                <w:sz w:val="18"/>
                <w:szCs w:val="18"/>
              </w:rPr>
              <w:t>100</w:t>
            </w:r>
          </w:p>
        </w:tc>
        <w:tc>
          <w:tcPr>
            <w:tcW w:w="1081" w:type="dxa"/>
          </w:tcPr>
          <w:p w:rsidR="00562E81" w:rsidRPr="00766CE9" w:rsidRDefault="00562E81" w:rsidP="00562E81">
            <w:pPr>
              <w:rPr>
                <w:rFonts w:eastAsia="Calibri"/>
                <w:b/>
                <w:sz w:val="18"/>
                <w:szCs w:val="18"/>
              </w:rPr>
            </w:pPr>
            <w:r w:rsidRPr="00766CE9">
              <w:rPr>
                <w:sz w:val="18"/>
                <w:szCs w:val="18"/>
              </w:rPr>
              <w:t>Completed</w:t>
            </w:r>
          </w:p>
        </w:tc>
        <w:tc>
          <w:tcPr>
            <w:tcW w:w="1584" w:type="dxa"/>
            <w:noWrap/>
          </w:tcPr>
          <w:p w:rsidR="00562E81" w:rsidRPr="00766CE9" w:rsidRDefault="0062034C" w:rsidP="00562E81">
            <w:pPr>
              <w:rPr>
                <w:rFonts w:eastAsia="Calibri"/>
                <w:sz w:val="18"/>
                <w:szCs w:val="18"/>
              </w:rPr>
            </w:pPr>
            <w:r w:rsidRPr="00766CE9">
              <w:rPr>
                <w:sz w:val="18"/>
                <w:szCs w:val="18"/>
              </w:rPr>
              <w:t>10 communities</w:t>
            </w:r>
          </w:p>
        </w:tc>
      </w:tr>
      <w:tr w:rsidR="006D65F9" w:rsidRPr="006B3783" w:rsidTr="008258AF">
        <w:trPr>
          <w:trHeight w:val="397"/>
          <w:jc w:val="center"/>
        </w:trPr>
        <w:tc>
          <w:tcPr>
            <w:tcW w:w="2547" w:type="dxa"/>
            <w:noWrap/>
          </w:tcPr>
          <w:p w:rsidR="006D65F9" w:rsidRPr="00766CE9" w:rsidRDefault="006D65F9" w:rsidP="006D65F9">
            <w:pPr>
              <w:spacing w:after="0" w:line="240" w:lineRule="auto"/>
              <w:rPr>
                <w:sz w:val="18"/>
                <w:szCs w:val="18"/>
              </w:rPr>
            </w:pPr>
            <w:r w:rsidRPr="00766CE9">
              <w:rPr>
                <w:sz w:val="18"/>
                <w:szCs w:val="18"/>
              </w:rPr>
              <w:t>2. Water Sanitation and Hygiene (WASH) education in selected communities/schools</w:t>
            </w:r>
          </w:p>
        </w:tc>
        <w:tc>
          <w:tcPr>
            <w:tcW w:w="1519" w:type="dxa"/>
            <w:noWrap/>
          </w:tcPr>
          <w:p w:rsidR="006D65F9" w:rsidRDefault="006D65F9" w:rsidP="006D65F9">
            <w:r w:rsidRPr="008B7123">
              <w:rPr>
                <w:sz w:val="18"/>
                <w:szCs w:val="18"/>
              </w:rPr>
              <w:t xml:space="preserve">Social Development </w:t>
            </w:r>
          </w:p>
        </w:tc>
        <w:tc>
          <w:tcPr>
            <w:tcW w:w="1276" w:type="dxa"/>
            <w:noWrap/>
          </w:tcPr>
          <w:p w:rsidR="006D65F9" w:rsidRPr="00766CE9" w:rsidRDefault="006D65F9" w:rsidP="006D65F9">
            <w:pPr>
              <w:spacing w:after="0" w:line="240" w:lineRule="auto"/>
              <w:rPr>
                <w:sz w:val="18"/>
                <w:szCs w:val="18"/>
              </w:rPr>
            </w:pPr>
            <w:r w:rsidRPr="00766CE9">
              <w:rPr>
                <w:sz w:val="18"/>
                <w:szCs w:val="18"/>
              </w:rPr>
              <w:t>3,400.00</w:t>
            </w:r>
          </w:p>
        </w:tc>
        <w:tc>
          <w:tcPr>
            <w:tcW w:w="1497" w:type="dxa"/>
            <w:noWrap/>
          </w:tcPr>
          <w:p w:rsidR="006D65F9" w:rsidRPr="00766CE9" w:rsidRDefault="006D65F9" w:rsidP="006D65F9">
            <w:pPr>
              <w:spacing w:after="0" w:line="240" w:lineRule="auto"/>
              <w:rPr>
                <w:sz w:val="18"/>
                <w:szCs w:val="18"/>
              </w:rPr>
            </w:pPr>
            <w:r w:rsidRPr="00766CE9">
              <w:rPr>
                <w:sz w:val="18"/>
                <w:szCs w:val="18"/>
              </w:rPr>
              <w:t>UNICEF</w:t>
            </w:r>
          </w:p>
        </w:tc>
        <w:tc>
          <w:tcPr>
            <w:tcW w:w="1420" w:type="dxa"/>
            <w:noWrap/>
          </w:tcPr>
          <w:p w:rsidR="006D65F9" w:rsidRPr="00766CE9" w:rsidRDefault="006D65F9" w:rsidP="006D65F9">
            <w:pPr>
              <w:spacing w:after="0" w:line="240" w:lineRule="auto"/>
              <w:rPr>
                <w:sz w:val="18"/>
                <w:szCs w:val="18"/>
              </w:rPr>
            </w:pPr>
            <w:r w:rsidRPr="00766CE9">
              <w:rPr>
                <w:sz w:val="18"/>
                <w:szCs w:val="18"/>
              </w:rPr>
              <w:t>03/10/23</w:t>
            </w:r>
          </w:p>
        </w:tc>
        <w:tc>
          <w:tcPr>
            <w:tcW w:w="1338" w:type="dxa"/>
            <w:noWrap/>
          </w:tcPr>
          <w:p w:rsidR="006D65F9" w:rsidRPr="00766CE9" w:rsidRDefault="006D65F9" w:rsidP="006D65F9">
            <w:pPr>
              <w:spacing w:after="0" w:line="240" w:lineRule="auto"/>
              <w:rPr>
                <w:sz w:val="18"/>
                <w:szCs w:val="18"/>
              </w:rPr>
            </w:pPr>
            <w:r w:rsidRPr="00766CE9">
              <w:rPr>
                <w:sz w:val="18"/>
                <w:szCs w:val="18"/>
              </w:rPr>
              <w:t>29/09/23</w:t>
            </w:r>
          </w:p>
        </w:tc>
        <w:tc>
          <w:tcPr>
            <w:tcW w:w="1381" w:type="dxa"/>
            <w:noWrap/>
          </w:tcPr>
          <w:p w:rsidR="006D65F9" w:rsidRPr="00766CE9" w:rsidRDefault="006D65F9" w:rsidP="006D65F9">
            <w:pPr>
              <w:spacing w:after="0" w:line="240" w:lineRule="auto"/>
              <w:rPr>
                <w:sz w:val="18"/>
                <w:szCs w:val="18"/>
              </w:rPr>
            </w:pPr>
            <w:r w:rsidRPr="00766CE9">
              <w:rPr>
                <w:sz w:val="18"/>
                <w:szCs w:val="18"/>
              </w:rPr>
              <w:t>3,400.00</w:t>
            </w:r>
          </w:p>
        </w:tc>
        <w:tc>
          <w:tcPr>
            <w:tcW w:w="1071" w:type="dxa"/>
            <w:tcBorders>
              <w:top w:val="single" w:sz="4" w:space="0" w:color="auto"/>
              <w:left w:val="nil"/>
              <w:bottom w:val="single" w:sz="4" w:space="0" w:color="auto"/>
              <w:right w:val="nil"/>
            </w:tcBorders>
            <w:shd w:val="clear" w:color="auto" w:fill="auto"/>
            <w:noWrap/>
          </w:tcPr>
          <w:p w:rsidR="006D65F9" w:rsidRPr="00766CE9" w:rsidRDefault="006D65F9" w:rsidP="006D65F9">
            <w:pPr>
              <w:spacing w:after="0" w:line="240" w:lineRule="auto"/>
              <w:rPr>
                <w:sz w:val="18"/>
                <w:szCs w:val="18"/>
              </w:rPr>
            </w:pPr>
            <w:r w:rsidRPr="00766CE9">
              <w:rPr>
                <w:sz w:val="18"/>
                <w:szCs w:val="18"/>
              </w:rPr>
              <w:t>0.00</w:t>
            </w:r>
          </w:p>
        </w:tc>
        <w:tc>
          <w:tcPr>
            <w:tcW w:w="664" w:type="dxa"/>
            <w:noWrap/>
          </w:tcPr>
          <w:p w:rsidR="006D65F9" w:rsidRPr="00766CE9" w:rsidRDefault="006D65F9" w:rsidP="006D65F9">
            <w:pPr>
              <w:spacing w:after="0" w:line="240" w:lineRule="auto"/>
              <w:rPr>
                <w:sz w:val="18"/>
                <w:szCs w:val="18"/>
              </w:rPr>
            </w:pPr>
            <w:r w:rsidRPr="00766CE9">
              <w:rPr>
                <w:sz w:val="18"/>
                <w:szCs w:val="18"/>
              </w:rPr>
              <w:t>100</w:t>
            </w:r>
          </w:p>
        </w:tc>
        <w:tc>
          <w:tcPr>
            <w:tcW w:w="1081" w:type="dxa"/>
          </w:tcPr>
          <w:p w:rsidR="006D65F9" w:rsidRPr="00766CE9" w:rsidRDefault="006D65F9" w:rsidP="006D65F9">
            <w:pPr>
              <w:rPr>
                <w:rFonts w:eastAsia="Calibri"/>
                <w:b/>
                <w:sz w:val="18"/>
                <w:szCs w:val="18"/>
              </w:rPr>
            </w:pPr>
            <w:r w:rsidRPr="00766CE9">
              <w:rPr>
                <w:sz w:val="18"/>
                <w:szCs w:val="18"/>
              </w:rPr>
              <w:t>Completed</w:t>
            </w:r>
          </w:p>
        </w:tc>
        <w:tc>
          <w:tcPr>
            <w:tcW w:w="1584" w:type="dxa"/>
            <w:noWrap/>
          </w:tcPr>
          <w:p w:rsidR="006D65F9" w:rsidRPr="00766CE9" w:rsidRDefault="006D65F9" w:rsidP="006D65F9">
            <w:pPr>
              <w:rPr>
                <w:rFonts w:eastAsia="Calibri"/>
                <w:sz w:val="18"/>
                <w:szCs w:val="18"/>
              </w:rPr>
            </w:pPr>
            <w:r w:rsidRPr="00766CE9">
              <w:rPr>
                <w:sz w:val="18"/>
                <w:szCs w:val="18"/>
              </w:rPr>
              <w:t>10 project communities</w:t>
            </w:r>
          </w:p>
        </w:tc>
      </w:tr>
      <w:tr w:rsidR="006D65F9" w:rsidRPr="006B3783" w:rsidTr="008258AF">
        <w:trPr>
          <w:trHeight w:val="326"/>
          <w:jc w:val="center"/>
        </w:trPr>
        <w:tc>
          <w:tcPr>
            <w:tcW w:w="2547" w:type="dxa"/>
            <w:noWrap/>
          </w:tcPr>
          <w:p w:rsidR="006D65F9" w:rsidRPr="00766CE9" w:rsidRDefault="006D65F9" w:rsidP="006D65F9">
            <w:pPr>
              <w:spacing w:after="0" w:line="240" w:lineRule="auto"/>
              <w:rPr>
                <w:sz w:val="18"/>
                <w:szCs w:val="18"/>
              </w:rPr>
            </w:pPr>
            <w:r w:rsidRPr="00766CE9">
              <w:rPr>
                <w:sz w:val="18"/>
                <w:szCs w:val="18"/>
              </w:rPr>
              <w:t>3. Supervision of zoom lion activities</w:t>
            </w:r>
          </w:p>
        </w:tc>
        <w:tc>
          <w:tcPr>
            <w:tcW w:w="1519" w:type="dxa"/>
            <w:noWrap/>
          </w:tcPr>
          <w:p w:rsidR="006D65F9" w:rsidRDefault="006D65F9" w:rsidP="006D65F9">
            <w:r w:rsidRPr="008B7123">
              <w:rPr>
                <w:sz w:val="18"/>
                <w:szCs w:val="18"/>
              </w:rPr>
              <w:t xml:space="preserve">Social Development </w:t>
            </w:r>
          </w:p>
        </w:tc>
        <w:tc>
          <w:tcPr>
            <w:tcW w:w="1276" w:type="dxa"/>
            <w:noWrap/>
          </w:tcPr>
          <w:p w:rsidR="006D65F9" w:rsidRPr="00766CE9" w:rsidRDefault="006D65F9" w:rsidP="006D65F9">
            <w:pPr>
              <w:spacing w:after="0" w:line="240" w:lineRule="auto"/>
              <w:rPr>
                <w:sz w:val="18"/>
                <w:szCs w:val="18"/>
              </w:rPr>
            </w:pPr>
            <w:r w:rsidRPr="00766CE9">
              <w:rPr>
                <w:sz w:val="18"/>
                <w:szCs w:val="18"/>
              </w:rPr>
              <w:t>1,500.00</w:t>
            </w:r>
          </w:p>
        </w:tc>
        <w:tc>
          <w:tcPr>
            <w:tcW w:w="1497" w:type="dxa"/>
            <w:noWrap/>
          </w:tcPr>
          <w:p w:rsidR="006D65F9" w:rsidRPr="00766CE9" w:rsidRDefault="006D65F9" w:rsidP="006D65F9">
            <w:pPr>
              <w:spacing w:after="0" w:line="240" w:lineRule="auto"/>
              <w:rPr>
                <w:sz w:val="18"/>
                <w:szCs w:val="18"/>
              </w:rPr>
            </w:pPr>
            <w:r w:rsidRPr="00766CE9">
              <w:rPr>
                <w:sz w:val="18"/>
                <w:szCs w:val="18"/>
              </w:rPr>
              <w:t>IGF</w:t>
            </w:r>
          </w:p>
        </w:tc>
        <w:tc>
          <w:tcPr>
            <w:tcW w:w="1420" w:type="dxa"/>
            <w:noWrap/>
          </w:tcPr>
          <w:p w:rsidR="006D65F9" w:rsidRPr="00766CE9" w:rsidRDefault="006D65F9" w:rsidP="006D65F9">
            <w:pPr>
              <w:spacing w:after="0" w:line="240" w:lineRule="auto"/>
              <w:rPr>
                <w:sz w:val="18"/>
                <w:szCs w:val="18"/>
              </w:rPr>
            </w:pPr>
            <w:r w:rsidRPr="00766CE9">
              <w:rPr>
                <w:sz w:val="18"/>
                <w:szCs w:val="18"/>
              </w:rPr>
              <w:t>03/10/23</w:t>
            </w:r>
          </w:p>
        </w:tc>
        <w:tc>
          <w:tcPr>
            <w:tcW w:w="1338" w:type="dxa"/>
            <w:noWrap/>
          </w:tcPr>
          <w:p w:rsidR="006D65F9" w:rsidRPr="00766CE9" w:rsidRDefault="006D65F9" w:rsidP="006D65F9">
            <w:pPr>
              <w:spacing w:after="0" w:line="240" w:lineRule="auto"/>
              <w:rPr>
                <w:sz w:val="18"/>
                <w:szCs w:val="18"/>
              </w:rPr>
            </w:pPr>
            <w:r w:rsidRPr="00766CE9">
              <w:rPr>
                <w:sz w:val="18"/>
                <w:szCs w:val="18"/>
              </w:rPr>
              <w:t>29/09/23</w:t>
            </w:r>
          </w:p>
        </w:tc>
        <w:tc>
          <w:tcPr>
            <w:tcW w:w="1381" w:type="dxa"/>
            <w:noWrap/>
          </w:tcPr>
          <w:p w:rsidR="006D65F9" w:rsidRPr="00766CE9" w:rsidRDefault="006D65F9" w:rsidP="006D65F9">
            <w:pPr>
              <w:spacing w:after="0" w:line="240" w:lineRule="auto"/>
              <w:rPr>
                <w:sz w:val="18"/>
                <w:szCs w:val="18"/>
              </w:rPr>
            </w:pPr>
            <w:r w:rsidRPr="00766CE9">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6D65F9" w:rsidRPr="00766CE9" w:rsidRDefault="006D65F9" w:rsidP="006D65F9">
            <w:pPr>
              <w:spacing w:after="0" w:line="240" w:lineRule="auto"/>
              <w:rPr>
                <w:sz w:val="18"/>
                <w:szCs w:val="18"/>
              </w:rPr>
            </w:pPr>
            <w:r w:rsidRPr="00766CE9">
              <w:rPr>
                <w:sz w:val="18"/>
                <w:szCs w:val="18"/>
              </w:rPr>
              <w:t>0.00</w:t>
            </w:r>
          </w:p>
        </w:tc>
        <w:tc>
          <w:tcPr>
            <w:tcW w:w="664" w:type="dxa"/>
            <w:noWrap/>
          </w:tcPr>
          <w:p w:rsidR="006D65F9" w:rsidRPr="00766CE9" w:rsidRDefault="006D65F9" w:rsidP="006D65F9">
            <w:pPr>
              <w:spacing w:after="0" w:line="240" w:lineRule="auto"/>
              <w:rPr>
                <w:sz w:val="18"/>
                <w:szCs w:val="18"/>
              </w:rPr>
            </w:pPr>
            <w:r w:rsidRPr="00766CE9">
              <w:rPr>
                <w:sz w:val="18"/>
                <w:szCs w:val="18"/>
              </w:rPr>
              <w:t>100</w:t>
            </w:r>
          </w:p>
        </w:tc>
        <w:tc>
          <w:tcPr>
            <w:tcW w:w="1081" w:type="dxa"/>
          </w:tcPr>
          <w:p w:rsidR="006D65F9" w:rsidRPr="00766CE9" w:rsidRDefault="006D65F9" w:rsidP="006D65F9">
            <w:pPr>
              <w:rPr>
                <w:rFonts w:eastAsia="Calibri"/>
                <w:b/>
                <w:sz w:val="18"/>
                <w:szCs w:val="18"/>
              </w:rPr>
            </w:pPr>
            <w:r w:rsidRPr="00766CE9">
              <w:rPr>
                <w:sz w:val="18"/>
                <w:szCs w:val="18"/>
              </w:rPr>
              <w:t>Completed</w:t>
            </w:r>
          </w:p>
        </w:tc>
        <w:tc>
          <w:tcPr>
            <w:tcW w:w="1584" w:type="dxa"/>
            <w:noWrap/>
          </w:tcPr>
          <w:p w:rsidR="006D65F9" w:rsidRPr="00766CE9" w:rsidRDefault="006D65F9" w:rsidP="006D65F9">
            <w:pPr>
              <w:rPr>
                <w:rFonts w:eastAsia="Calibri"/>
                <w:sz w:val="18"/>
                <w:szCs w:val="18"/>
              </w:rPr>
            </w:pPr>
            <w:r w:rsidRPr="00766CE9">
              <w:rPr>
                <w:sz w:val="18"/>
                <w:szCs w:val="18"/>
              </w:rPr>
              <w:t>District wide</w:t>
            </w:r>
          </w:p>
        </w:tc>
      </w:tr>
      <w:tr w:rsidR="006D65F9" w:rsidRPr="006B3783" w:rsidTr="008258AF">
        <w:trPr>
          <w:trHeight w:val="326"/>
          <w:jc w:val="center"/>
        </w:trPr>
        <w:tc>
          <w:tcPr>
            <w:tcW w:w="2547" w:type="dxa"/>
            <w:noWrap/>
          </w:tcPr>
          <w:p w:rsidR="006D65F9" w:rsidRPr="00766CE9" w:rsidRDefault="006D65F9" w:rsidP="006D65F9">
            <w:pPr>
              <w:spacing w:after="0" w:line="240" w:lineRule="auto"/>
              <w:rPr>
                <w:sz w:val="18"/>
                <w:szCs w:val="18"/>
              </w:rPr>
            </w:pPr>
            <w:r w:rsidRPr="00766CE9">
              <w:rPr>
                <w:sz w:val="18"/>
                <w:szCs w:val="18"/>
              </w:rPr>
              <w:t>4. Organize routine cleansing of Central Business District, towns and other public places</w:t>
            </w:r>
          </w:p>
        </w:tc>
        <w:tc>
          <w:tcPr>
            <w:tcW w:w="1519" w:type="dxa"/>
            <w:noWrap/>
          </w:tcPr>
          <w:p w:rsidR="006D65F9" w:rsidRDefault="006D65F9" w:rsidP="006D65F9">
            <w:r w:rsidRPr="008B7123">
              <w:rPr>
                <w:sz w:val="18"/>
                <w:szCs w:val="18"/>
              </w:rPr>
              <w:t xml:space="preserve">Social Development </w:t>
            </w:r>
          </w:p>
        </w:tc>
        <w:tc>
          <w:tcPr>
            <w:tcW w:w="1276" w:type="dxa"/>
            <w:noWrap/>
          </w:tcPr>
          <w:p w:rsidR="006D65F9" w:rsidRPr="00766CE9" w:rsidRDefault="006D65F9" w:rsidP="006D65F9">
            <w:pPr>
              <w:spacing w:after="0" w:line="240" w:lineRule="auto"/>
              <w:rPr>
                <w:sz w:val="18"/>
                <w:szCs w:val="18"/>
              </w:rPr>
            </w:pPr>
            <w:r w:rsidRPr="00766CE9">
              <w:rPr>
                <w:sz w:val="18"/>
                <w:szCs w:val="18"/>
              </w:rPr>
              <w:t>2000.00</w:t>
            </w:r>
          </w:p>
        </w:tc>
        <w:tc>
          <w:tcPr>
            <w:tcW w:w="1497" w:type="dxa"/>
            <w:noWrap/>
          </w:tcPr>
          <w:p w:rsidR="006D65F9" w:rsidRPr="00766CE9" w:rsidRDefault="006D65F9" w:rsidP="006D65F9">
            <w:pPr>
              <w:spacing w:after="0" w:line="240" w:lineRule="auto"/>
              <w:rPr>
                <w:sz w:val="18"/>
                <w:szCs w:val="18"/>
              </w:rPr>
            </w:pPr>
            <w:r w:rsidRPr="00766CE9">
              <w:rPr>
                <w:sz w:val="18"/>
                <w:szCs w:val="18"/>
              </w:rPr>
              <w:t>IGF</w:t>
            </w:r>
          </w:p>
        </w:tc>
        <w:tc>
          <w:tcPr>
            <w:tcW w:w="1420" w:type="dxa"/>
            <w:noWrap/>
          </w:tcPr>
          <w:p w:rsidR="006D65F9" w:rsidRPr="00766CE9" w:rsidRDefault="006D65F9" w:rsidP="006D65F9">
            <w:pPr>
              <w:spacing w:after="0" w:line="240" w:lineRule="auto"/>
              <w:rPr>
                <w:sz w:val="18"/>
                <w:szCs w:val="18"/>
              </w:rPr>
            </w:pPr>
            <w:r w:rsidRPr="00766CE9">
              <w:rPr>
                <w:sz w:val="18"/>
                <w:szCs w:val="18"/>
              </w:rPr>
              <w:t>03/10/23</w:t>
            </w:r>
          </w:p>
        </w:tc>
        <w:tc>
          <w:tcPr>
            <w:tcW w:w="1338" w:type="dxa"/>
            <w:noWrap/>
          </w:tcPr>
          <w:p w:rsidR="006D65F9" w:rsidRPr="00766CE9" w:rsidRDefault="006D65F9" w:rsidP="006D65F9">
            <w:pPr>
              <w:spacing w:after="0" w:line="240" w:lineRule="auto"/>
              <w:rPr>
                <w:sz w:val="18"/>
                <w:szCs w:val="18"/>
              </w:rPr>
            </w:pPr>
            <w:r w:rsidRPr="00766CE9">
              <w:rPr>
                <w:sz w:val="18"/>
                <w:szCs w:val="18"/>
              </w:rPr>
              <w:t>29/07/23</w:t>
            </w:r>
          </w:p>
        </w:tc>
        <w:tc>
          <w:tcPr>
            <w:tcW w:w="1381" w:type="dxa"/>
            <w:noWrap/>
          </w:tcPr>
          <w:p w:rsidR="006D65F9" w:rsidRPr="00766CE9" w:rsidRDefault="006D65F9" w:rsidP="006D65F9">
            <w:pPr>
              <w:spacing w:after="0" w:line="240" w:lineRule="auto"/>
              <w:rPr>
                <w:sz w:val="18"/>
                <w:szCs w:val="18"/>
              </w:rPr>
            </w:pPr>
            <w:r w:rsidRPr="00766CE9">
              <w:rPr>
                <w:sz w:val="18"/>
                <w:szCs w:val="18"/>
              </w:rPr>
              <w:t>2000.00</w:t>
            </w:r>
          </w:p>
        </w:tc>
        <w:tc>
          <w:tcPr>
            <w:tcW w:w="1071" w:type="dxa"/>
            <w:tcBorders>
              <w:top w:val="single" w:sz="4" w:space="0" w:color="auto"/>
              <w:left w:val="nil"/>
              <w:bottom w:val="single" w:sz="4" w:space="0" w:color="auto"/>
              <w:right w:val="nil"/>
            </w:tcBorders>
            <w:shd w:val="clear" w:color="auto" w:fill="auto"/>
            <w:noWrap/>
          </w:tcPr>
          <w:p w:rsidR="006D65F9" w:rsidRPr="00766CE9" w:rsidRDefault="006D65F9" w:rsidP="006D65F9">
            <w:pPr>
              <w:spacing w:after="0" w:line="240" w:lineRule="auto"/>
              <w:rPr>
                <w:sz w:val="18"/>
                <w:szCs w:val="18"/>
              </w:rPr>
            </w:pPr>
            <w:r w:rsidRPr="00766CE9">
              <w:rPr>
                <w:sz w:val="18"/>
                <w:szCs w:val="18"/>
              </w:rPr>
              <w:t>0.00</w:t>
            </w:r>
          </w:p>
        </w:tc>
        <w:tc>
          <w:tcPr>
            <w:tcW w:w="664" w:type="dxa"/>
            <w:noWrap/>
          </w:tcPr>
          <w:p w:rsidR="006D65F9" w:rsidRPr="00766CE9" w:rsidRDefault="006D65F9" w:rsidP="006D65F9">
            <w:pPr>
              <w:spacing w:after="0" w:line="240" w:lineRule="auto"/>
              <w:rPr>
                <w:sz w:val="18"/>
                <w:szCs w:val="18"/>
              </w:rPr>
            </w:pPr>
            <w:r w:rsidRPr="00766CE9">
              <w:rPr>
                <w:sz w:val="18"/>
                <w:szCs w:val="18"/>
              </w:rPr>
              <w:t>100</w:t>
            </w:r>
          </w:p>
        </w:tc>
        <w:tc>
          <w:tcPr>
            <w:tcW w:w="1081" w:type="dxa"/>
          </w:tcPr>
          <w:p w:rsidR="006D65F9" w:rsidRPr="00766CE9" w:rsidRDefault="006D65F9" w:rsidP="006D65F9">
            <w:pPr>
              <w:rPr>
                <w:rFonts w:eastAsia="Calibri"/>
                <w:b/>
                <w:sz w:val="18"/>
                <w:szCs w:val="18"/>
              </w:rPr>
            </w:pPr>
            <w:r w:rsidRPr="00766CE9">
              <w:rPr>
                <w:sz w:val="18"/>
                <w:szCs w:val="18"/>
              </w:rPr>
              <w:t>Completed</w:t>
            </w:r>
          </w:p>
        </w:tc>
        <w:tc>
          <w:tcPr>
            <w:tcW w:w="1584" w:type="dxa"/>
            <w:noWrap/>
          </w:tcPr>
          <w:p w:rsidR="006D65F9" w:rsidRPr="00766CE9" w:rsidRDefault="006D65F9" w:rsidP="006D65F9">
            <w:pPr>
              <w:rPr>
                <w:rFonts w:eastAsia="Calibri"/>
                <w:sz w:val="18"/>
                <w:szCs w:val="18"/>
              </w:rPr>
            </w:pPr>
            <w:r w:rsidRPr="00766CE9">
              <w:rPr>
                <w:sz w:val="18"/>
                <w:szCs w:val="18"/>
              </w:rPr>
              <w:t>District wide</w:t>
            </w:r>
          </w:p>
        </w:tc>
      </w:tr>
      <w:tr w:rsidR="006D65F9" w:rsidRPr="006B3783" w:rsidTr="00582CC3">
        <w:trPr>
          <w:trHeight w:val="326"/>
          <w:jc w:val="center"/>
        </w:trPr>
        <w:tc>
          <w:tcPr>
            <w:tcW w:w="2547" w:type="dxa"/>
            <w:noWrap/>
          </w:tcPr>
          <w:p w:rsidR="006D65F9" w:rsidRPr="00250626" w:rsidRDefault="00427EDA" w:rsidP="006D65F9">
            <w:pPr>
              <w:spacing w:after="0" w:line="240" w:lineRule="auto"/>
              <w:ind w:left="0" w:firstLine="0"/>
              <w:rPr>
                <w:sz w:val="18"/>
                <w:szCs w:val="18"/>
              </w:rPr>
            </w:pPr>
            <w:r>
              <w:rPr>
                <w:sz w:val="18"/>
                <w:szCs w:val="18"/>
              </w:rPr>
              <w:t>5</w:t>
            </w:r>
            <w:r w:rsidR="006D65F9" w:rsidRPr="00250626">
              <w:rPr>
                <w:sz w:val="18"/>
                <w:szCs w:val="18"/>
              </w:rPr>
              <w:t xml:space="preserve">. </w:t>
            </w:r>
            <w:r w:rsidR="006D65F9">
              <w:rPr>
                <w:sz w:val="18"/>
                <w:szCs w:val="18"/>
              </w:rPr>
              <w:t>Conduct stray animal arrest exercise</w:t>
            </w:r>
          </w:p>
        </w:tc>
        <w:tc>
          <w:tcPr>
            <w:tcW w:w="1519" w:type="dxa"/>
            <w:noWrap/>
          </w:tcPr>
          <w:p w:rsidR="006D65F9" w:rsidRPr="00250626" w:rsidRDefault="006D65F9" w:rsidP="00582CC3">
            <w:pPr>
              <w:spacing w:after="0" w:line="240" w:lineRule="auto"/>
              <w:rPr>
                <w:sz w:val="18"/>
                <w:szCs w:val="18"/>
              </w:rPr>
            </w:pPr>
            <w:r>
              <w:rPr>
                <w:sz w:val="18"/>
                <w:szCs w:val="18"/>
              </w:rPr>
              <w:t xml:space="preserve">Social Development </w:t>
            </w:r>
          </w:p>
        </w:tc>
        <w:tc>
          <w:tcPr>
            <w:tcW w:w="1276" w:type="dxa"/>
            <w:noWrap/>
          </w:tcPr>
          <w:p w:rsidR="006D65F9" w:rsidRPr="00250626" w:rsidRDefault="006D65F9" w:rsidP="00582CC3">
            <w:pPr>
              <w:spacing w:after="0" w:line="240" w:lineRule="auto"/>
              <w:rPr>
                <w:sz w:val="18"/>
                <w:szCs w:val="18"/>
              </w:rPr>
            </w:pPr>
            <w:r w:rsidRPr="00250626">
              <w:rPr>
                <w:sz w:val="18"/>
                <w:szCs w:val="18"/>
              </w:rPr>
              <w:t>1000.00</w:t>
            </w:r>
          </w:p>
        </w:tc>
        <w:tc>
          <w:tcPr>
            <w:tcW w:w="1497" w:type="dxa"/>
            <w:noWrap/>
          </w:tcPr>
          <w:p w:rsidR="006D65F9" w:rsidRPr="00250626" w:rsidRDefault="006D65F9" w:rsidP="00582CC3">
            <w:pPr>
              <w:spacing w:after="0" w:line="240" w:lineRule="auto"/>
              <w:rPr>
                <w:sz w:val="18"/>
                <w:szCs w:val="18"/>
              </w:rPr>
            </w:pPr>
            <w:r w:rsidRPr="00250626">
              <w:rPr>
                <w:sz w:val="18"/>
                <w:szCs w:val="18"/>
              </w:rPr>
              <w:t>IGF</w:t>
            </w:r>
          </w:p>
        </w:tc>
        <w:tc>
          <w:tcPr>
            <w:tcW w:w="1420" w:type="dxa"/>
            <w:noWrap/>
          </w:tcPr>
          <w:p w:rsidR="006D65F9" w:rsidRPr="00250626" w:rsidRDefault="006D65F9" w:rsidP="00582CC3">
            <w:pPr>
              <w:spacing w:after="0" w:line="240" w:lineRule="auto"/>
              <w:rPr>
                <w:sz w:val="18"/>
                <w:szCs w:val="18"/>
              </w:rPr>
            </w:pPr>
            <w:r w:rsidRPr="00250626">
              <w:rPr>
                <w:sz w:val="18"/>
                <w:szCs w:val="18"/>
              </w:rPr>
              <w:t>03/07/23</w:t>
            </w:r>
          </w:p>
        </w:tc>
        <w:tc>
          <w:tcPr>
            <w:tcW w:w="1338" w:type="dxa"/>
            <w:noWrap/>
          </w:tcPr>
          <w:p w:rsidR="006D65F9" w:rsidRPr="00250626" w:rsidRDefault="006D65F9" w:rsidP="00582CC3">
            <w:pPr>
              <w:spacing w:after="0" w:line="240" w:lineRule="auto"/>
              <w:rPr>
                <w:sz w:val="18"/>
                <w:szCs w:val="18"/>
              </w:rPr>
            </w:pPr>
            <w:r w:rsidRPr="00250626">
              <w:rPr>
                <w:sz w:val="18"/>
                <w:szCs w:val="18"/>
              </w:rPr>
              <w:t>29/09/23</w:t>
            </w:r>
          </w:p>
        </w:tc>
        <w:tc>
          <w:tcPr>
            <w:tcW w:w="1381" w:type="dxa"/>
            <w:noWrap/>
          </w:tcPr>
          <w:p w:rsidR="006D65F9" w:rsidRPr="00250626" w:rsidRDefault="006D65F9" w:rsidP="00582CC3">
            <w:pPr>
              <w:spacing w:after="0" w:line="240" w:lineRule="auto"/>
              <w:rPr>
                <w:sz w:val="18"/>
                <w:szCs w:val="18"/>
              </w:rPr>
            </w:pPr>
            <w:r w:rsidRPr="00250626">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6D65F9" w:rsidRPr="00250626" w:rsidRDefault="006D65F9" w:rsidP="00582CC3">
            <w:pPr>
              <w:spacing w:after="0" w:line="240" w:lineRule="auto"/>
              <w:rPr>
                <w:sz w:val="18"/>
                <w:szCs w:val="18"/>
              </w:rPr>
            </w:pPr>
            <w:r w:rsidRPr="00250626">
              <w:rPr>
                <w:sz w:val="18"/>
                <w:szCs w:val="18"/>
              </w:rPr>
              <w:t>0.00</w:t>
            </w:r>
          </w:p>
        </w:tc>
        <w:tc>
          <w:tcPr>
            <w:tcW w:w="664" w:type="dxa"/>
            <w:noWrap/>
          </w:tcPr>
          <w:p w:rsidR="006D65F9" w:rsidRPr="00250626" w:rsidRDefault="006D65F9" w:rsidP="00582CC3">
            <w:pPr>
              <w:spacing w:after="0" w:line="240" w:lineRule="auto"/>
              <w:rPr>
                <w:sz w:val="18"/>
                <w:szCs w:val="18"/>
              </w:rPr>
            </w:pPr>
            <w:r w:rsidRPr="00250626">
              <w:rPr>
                <w:sz w:val="18"/>
                <w:szCs w:val="18"/>
              </w:rPr>
              <w:t>100</w:t>
            </w:r>
          </w:p>
        </w:tc>
        <w:tc>
          <w:tcPr>
            <w:tcW w:w="1081" w:type="dxa"/>
          </w:tcPr>
          <w:p w:rsidR="006D65F9" w:rsidRPr="006B3783" w:rsidRDefault="006D65F9" w:rsidP="00582CC3">
            <w:pPr>
              <w:rPr>
                <w:rFonts w:eastAsia="Calibri"/>
                <w:b/>
                <w:sz w:val="16"/>
                <w:szCs w:val="16"/>
              </w:rPr>
            </w:pPr>
            <w:r w:rsidRPr="00FA677B">
              <w:rPr>
                <w:rFonts w:eastAsia="Calibri"/>
                <w:sz w:val="14"/>
                <w:szCs w:val="14"/>
              </w:rPr>
              <w:t xml:space="preserve">Completed </w:t>
            </w:r>
          </w:p>
        </w:tc>
        <w:tc>
          <w:tcPr>
            <w:tcW w:w="1584" w:type="dxa"/>
            <w:noWrap/>
          </w:tcPr>
          <w:p w:rsidR="006D65F9" w:rsidRPr="00520A0E" w:rsidRDefault="006D65F9" w:rsidP="00582CC3">
            <w:pPr>
              <w:rPr>
                <w:rFonts w:eastAsia="Calibri"/>
                <w:sz w:val="16"/>
                <w:szCs w:val="16"/>
              </w:rPr>
            </w:pPr>
            <w:r w:rsidRPr="00766CE9">
              <w:rPr>
                <w:sz w:val="18"/>
                <w:szCs w:val="18"/>
              </w:rPr>
              <w:t>Districtwide</w:t>
            </w:r>
          </w:p>
        </w:tc>
      </w:tr>
      <w:tr w:rsidR="008258AF" w:rsidRPr="006B3783" w:rsidTr="008258AF">
        <w:trPr>
          <w:trHeight w:val="326"/>
          <w:jc w:val="center"/>
        </w:trPr>
        <w:tc>
          <w:tcPr>
            <w:tcW w:w="2547" w:type="dxa"/>
            <w:noWrap/>
          </w:tcPr>
          <w:p w:rsidR="008258AF" w:rsidRPr="00766CE9" w:rsidRDefault="00427EDA" w:rsidP="008258AF">
            <w:pPr>
              <w:spacing w:after="0" w:line="240" w:lineRule="auto"/>
              <w:rPr>
                <w:sz w:val="18"/>
                <w:szCs w:val="18"/>
              </w:rPr>
            </w:pPr>
            <w:r>
              <w:rPr>
                <w:sz w:val="18"/>
                <w:szCs w:val="18"/>
              </w:rPr>
              <w:t>6</w:t>
            </w:r>
            <w:r w:rsidR="008258AF">
              <w:rPr>
                <w:sz w:val="18"/>
                <w:szCs w:val="18"/>
              </w:rPr>
              <w:t>.  Provision of logistics and relief items for effective operation of NADMO</w:t>
            </w:r>
          </w:p>
        </w:tc>
        <w:tc>
          <w:tcPr>
            <w:tcW w:w="1519" w:type="dxa"/>
            <w:noWrap/>
          </w:tcPr>
          <w:p w:rsidR="008258AF" w:rsidRDefault="008258AF" w:rsidP="008258AF">
            <w:r w:rsidRPr="00FB394A">
              <w:rPr>
                <w:sz w:val="18"/>
                <w:szCs w:val="18"/>
              </w:rPr>
              <w:t>Environment</w:t>
            </w:r>
          </w:p>
        </w:tc>
        <w:tc>
          <w:tcPr>
            <w:tcW w:w="1276" w:type="dxa"/>
            <w:noWrap/>
          </w:tcPr>
          <w:p w:rsidR="008258AF" w:rsidRPr="00766CE9" w:rsidRDefault="008258AF" w:rsidP="008258AF">
            <w:pPr>
              <w:spacing w:after="0" w:line="240" w:lineRule="auto"/>
              <w:rPr>
                <w:sz w:val="18"/>
                <w:szCs w:val="18"/>
              </w:rPr>
            </w:pPr>
            <w:r>
              <w:rPr>
                <w:sz w:val="18"/>
                <w:szCs w:val="18"/>
              </w:rPr>
              <w:t>17,500.00</w:t>
            </w:r>
          </w:p>
        </w:tc>
        <w:tc>
          <w:tcPr>
            <w:tcW w:w="1497" w:type="dxa"/>
            <w:noWrap/>
          </w:tcPr>
          <w:p w:rsidR="008258AF" w:rsidRPr="00766CE9" w:rsidRDefault="008258AF" w:rsidP="008258AF">
            <w:pPr>
              <w:spacing w:after="0" w:line="240" w:lineRule="auto"/>
              <w:rPr>
                <w:sz w:val="18"/>
                <w:szCs w:val="18"/>
              </w:rPr>
            </w:pPr>
            <w:r w:rsidRPr="00766CE9">
              <w:rPr>
                <w:sz w:val="18"/>
                <w:szCs w:val="18"/>
              </w:rPr>
              <w:t>DACF</w:t>
            </w:r>
          </w:p>
        </w:tc>
        <w:tc>
          <w:tcPr>
            <w:tcW w:w="1420" w:type="dxa"/>
            <w:noWrap/>
          </w:tcPr>
          <w:p w:rsidR="008258AF" w:rsidRPr="00766CE9" w:rsidRDefault="008258AF" w:rsidP="008258AF">
            <w:pPr>
              <w:spacing w:after="0" w:line="240" w:lineRule="auto"/>
              <w:rPr>
                <w:sz w:val="18"/>
                <w:szCs w:val="18"/>
              </w:rPr>
            </w:pPr>
            <w:r>
              <w:rPr>
                <w:sz w:val="18"/>
                <w:szCs w:val="18"/>
              </w:rPr>
              <w:t>01/01/23</w:t>
            </w:r>
          </w:p>
        </w:tc>
        <w:tc>
          <w:tcPr>
            <w:tcW w:w="1338" w:type="dxa"/>
            <w:noWrap/>
          </w:tcPr>
          <w:p w:rsidR="008258AF" w:rsidRPr="00766CE9" w:rsidRDefault="008258AF" w:rsidP="008258AF">
            <w:pPr>
              <w:spacing w:after="0" w:line="240" w:lineRule="auto"/>
              <w:rPr>
                <w:sz w:val="18"/>
                <w:szCs w:val="18"/>
              </w:rPr>
            </w:pPr>
            <w:r>
              <w:rPr>
                <w:sz w:val="18"/>
                <w:szCs w:val="18"/>
              </w:rPr>
              <w:t>31/12/23</w:t>
            </w:r>
          </w:p>
        </w:tc>
        <w:tc>
          <w:tcPr>
            <w:tcW w:w="1381" w:type="dxa"/>
            <w:noWrap/>
          </w:tcPr>
          <w:p w:rsidR="008258AF" w:rsidRPr="00766CE9" w:rsidRDefault="008258AF" w:rsidP="008258AF">
            <w:pPr>
              <w:spacing w:after="0" w:line="240" w:lineRule="auto"/>
              <w:rPr>
                <w:sz w:val="18"/>
                <w:szCs w:val="18"/>
              </w:rPr>
            </w:pPr>
            <w:r>
              <w:rPr>
                <w:sz w:val="18"/>
                <w:szCs w:val="18"/>
              </w:rPr>
              <w:t>5,000.00</w:t>
            </w:r>
          </w:p>
        </w:tc>
        <w:tc>
          <w:tcPr>
            <w:tcW w:w="1071" w:type="dxa"/>
            <w:tcBorders>
              <w:top w:val="single" w:sz="4" w:space="0" w:color="auto"/>
              <w:left w:val="nil"/>
              <w:bottom w:val="single" w:sz="4" w:space="0" w:color="auto"/>
              <w:right w:val="nil"/>
            </w:tcBorders>
            <w:shd w:val="clear" w:color="auto" w:fill="auto"/>
            <w:noWrap/>
          </w:tcPr>
          <w:p w:rsidR="008258AF" w:rsidRPr="00766CE9" w:rsidRDefault="008258AF" w:rsidP="008258AF">
            <w:pPr>
              <w:spacing w:after="0" w:line="240" w:lineRule="auto"/>
              <w:rPr>
                <w:sz w:val="18"/>
                <w:szCs w:val="18"/>
              </w:rPr>
            </w:pPr>
            <w:r>
              <w:rPr>
                <w:sz w:val="18"/>
                <w:szCs w:val="18"/>
              </w:rPr>
              <w:t>12,500.00</w:t>
            </w:r>
          </w:p>
        </w:tc>
        <w:tc>
          <w:tcPr>
            <w:tcW w:w="664" w:type="dxa"/>
            <w:noWrap/>
          </w:tcPr>
          <w:p w:rsidR="008258AF" w:rsidRPr="00766CE9" w:rsidRDefault="008258AF" w:rsidP="008258AF">
            <w:pPr>
              <w:spacing w:after="0" w:line="240" w:lineRule="auto"/>
              <w:rPr>
                <w:sz w:val="18"/>
                <w:szCs w:val="18"/>
              </w:rPr>
            </w:pPr>
            <w:r>
              <w:rPr>
                <w:sz w:val="18"/>
                <w:szCs w:val="18"/>
              </w:rPr>
              <w:t>28</w:t>
            </w:r>
          </w:p>
        </w:tc>
        <w:tc>
          <w:tcPr>
            <w:tcW w:w="1081" w:type="dxa"/>
          </w:tcPr>
          <w:p w:rsidR="008258AF" w:rsidRPr="00766CE9" w:rsidRDefault="008258AF" w:rsidP="008258AF">
            <w:pPr>
              <w:rPr>
                <w:sz w:val="18"/>
                <w:szCs w:val="18"/>
              </w:rPr>
            </w:pPr>
            <w:r>
              <w:rPr>
                <w:sz w:val="18"/>
                <w:szCs w:val="18"/>
              </w:rPr>
              <w:t>Ongoing</w:t>
            </w:r>
          </w:p>
        </w:tc>
        <w:tc>
          <w:tcPr>
            <w:tcW w:w="1584" w:type="dxa"/>
            <w:noWrap/>
          </w:tcPr>
          <w:p w:rsidR="008258AF" w:rsidRPr="00766CE9" w:rsidRDefault="008258AF" w:rsidP="008258AF">
            <w:pPr>
              <w:rPr>
                <w:sz w:val="18"/>
                <w:szCs w:val="18"/>
              </w:rPr>
            </w:pPr>
            <w:r>
              <w:rPr>
                <w:sz w:val="18"/>
                <w:szCs w:val="18"/>
              </w:rPr>
              <w:t>NADMO</w:t>
            </w:r>
          </w:p>
        </w:tc>
      </w:tr>
      <w:tr w:rsidR="008258AF" w:rsidRPr="006B3783" w:rsidTr="008258AF">
        <w:trPr>
          <w:trHeight w:val="326"/>
          <w:jc w:val="center"/>
        </w:trPr>
        <w:tc>
          <w:tcPr>
            <w:tcW w:w="2547" w:type="dxa"/>
            <w:noWrap/>
          </w:tcPr>
          <w:p w:rsidR="008258AF" w:rsidRDefault="008258AF" w:rsidP="008258AF">
            <w:pPr>
              <w:spacing w:after="0" w:line="240" w:lineRule="auto"/>
              <w:rPr>
                <w:sz w:val="18"/>
                <w:szCs w:val="18"/>
              </w:rPr>
            </w:pPr>
            <w:r>
              <w:rPr>
                <w:sz w:val="18"/>
                <w:szCs w:val="18"/>
              </w:rPr>
              <w:t>7. Collaboration of DA and National Fire Service for sensitization on bush fire in selected communities</w:t>
            </w:r>
          </w:p>
        </w:tc>
        <w:tc>
          <w:tcPr>
            <w:tcW w:w="1519" w:type="dxa"/>
            <w:noWrap/>
          </w:tcPr>
          <w:p w:rsidR="008258AF" w:rsidRDefault="008258AF" w:rsidP="008258AF">
            <w:r w:rsidRPr="00FB394A">
              <w:rPr>
                <w:sz w:val="18"/>
                <w:szCs w:val="18"/>
              </w:rPr>
              <w:t>Environment</w:t>
            </w:r>
          </w:p>
        </w:tc>
        <w:tc>
          <w:tcPr>
            <w:tcW w:w="1276" w:type="dxa"/>
            <w:noWrap/>
          </w:tcPr>
          <w:p w:rsidR="008258AF" w:rsidRPr="00636C9C" w:rsidRDefault="008258AF" w:rsidP="008258AF">
            <w:pPr>
              <w:spacing w:after="0" w:line="240" w:lineRule="auto"/>
              <w:rPr>
                <w:sz w:val="18"/>
                <w:szCs w:val="18"/>
              </w:rPr>
            </w:pPr>
            <w:r>
              <w:rPr>
                <w:sz w:val="18"/>
                <w:szCs w:val="18"/>
              </w:rPr>
              <w:t>2,000.00</w:t>
            </w:r>
          </w:p>
        </w:tc>
        <w:tc>
          <w:tcPr>
            <w:tcW w:w="1497" w:type="dxa"/>
            <w:noWrap/>
          </w:tcPr>
          <w:p w:rsidR="008258AF" w:rsidRPr="00636C9C" w:rsidRDefault="008258AF" w:rsidP="008258AF">
            <w:pPr>
              <w:spacing w:line="240" w:lineRule="auto"/>
              <w:rPr>
                <w:sz w:val="18"/>
                <w:szCs w:val="18"/>
              </w:rPr>
            </w:pPr>
            <w:r w:rsidRPr="00636C9C">
              <w:rPr>
                <w:sz w:val="18"/>
                <w:szCs w:val="18"/>
              </w:rPr>
              <w:t>DACF</w:t>
            </w:r>
          </w:p>
        </w:tc>
        <w:tc>
          <w:tcPr>
            <w:tcW w:w="1420" w:type="dxa"/>
            <w:noWrap/>
          </w:tcPr>
          <w:p w:rsidR="008258AF" w:rsidRPr="00636C9C" w:rsidRDefault="008258AF" w:rsidP="008258AF">
            <w:pPr>
              <w:spacing w:after="0" w:line="240" w:lineRule="auto"/>
              <w:rPr>
                <w:sz w:val="18"/>
                <w:szCs w:val="18"/>
              </w:rPr>
            </w:pPr>
            <w:r>
              <w:rPr>
                <w:sz w:val="18"/>
                <w:szCs w:val="18"/>
              </w:rPr>
              <w:t>22/12/23</w:t>
            </w:r>
          </w:p>
        </w:tc>
        <w:tc>
          <w:tcPr>
            <w:tcW w:w="1338" w:type="dxa"/>
            <w:noWrap/>
          </w:tcPr>
          <w:p w:rsidR="008258AF" w:rsidRPr="00636C9C" w:rsidRDefault="008258AF" w:rsidP="008258AF">
            <w:pPr>
              <w:spacing w:after="0" w:line="240" w:lineRule="auto"/>
              <w:rPr>
                <w:sz w:val="18"/>
                <w:szCs w:val="18"/>
              </w:rPr>
            </w:pPr>
            <w:r>
              <w:rPr>
                <w:sz w:val="18"/>
                <w:szCs w:val="18"/>
              </w:rPr>
              <w:t>22/12/23</w:t>
            </w:r>
          </w:p>
        </w:tc>
        <w:tc>
          <w:tcPr>
            <w:tcW w:w="1381" w:type="dxa"/>
            <w:noWrap/>
          </w:tcPr>
          <w:p w:rsidR="008258AF" w:rsidRPr="00636C9C" w:rsidRDefault="008258AF" w:rsidP="008258AF">
            <w:pPr>
              <w:spacing w:after="0" w:line="240" w:lineRule="auto"/>
              <w:rPr>
                <w:sz w:val="18"/>
                <w:szCs w:val="18"/>
              </w:rPr>
            </w:pPr>
            <w:r>
              <w:rPr>
                <w:sz w:val="18"/>
                <w:szCs w:val="18"/>
              </w:rPr>
              <w:t>2,000.00</w:t>
            </w:r>
          </w:p>
        </w:tc>
        <w:tc>
          <w:tcPr>
            <w:tcW w:w="1071" w:type="dxa"/>
            <w:tcBorders>
              <w:top w:val="single" w:sz="4" w:space="0" w:color="auto"/>
              <w:left w:val="nil"/>
              <w:bottom w:val="single" w:sz="4" w:space="0" w:color="auto"/>
              <w:right w:val="nil"/>
            </w:tcBorders>
            <w:shd w:val="clear" w:color="auto" w:fill="auto"/>
            <w:noWrap/>
          </w:tcPr>
          <w:p w:rsidR="008258AF" w:rsidRPr="00636C9C" w:rsidRDefault="008258AF" w:rsidP="008258AF">
            <w:pPr>
              <w:spacing w:after="0" w:line="240" w:lineRule="auto"/>
              <w:rPr>
                <w:sz w:val="18"/>
                <w:szCs w:val="18"/>
              </w:rPr>
            </w:pPr>
            <w:r>
              <w:rPr>
                <w:sz w:val="18"/>
                <w:szCs w:val="18"/>
              </w:rPr>
              <w:t>0.00</w:t>
            </w:r>
          </w:p>
        </w:tc>
        <w:tc>
          <w:tcPr>
            <w:tcW w:w="664" w:type="dxa"/>
            <w:noWrap/>
          </w:tcPr>
          <w:p w:rsidR="008258AF" w:rsidRPr="00636C9C" w:rsidRDefault="008258AF" w:rsidP="008258AF">
            <w:pPr>
              <w:spacing w:line="240" w:lineRule="auto"/>
              <w:rPr>
                <w:sz w:val="18"/>
                <w:szCs w:val="18"/>
              </w:rPr>
            </w:pPr>
            <w:r>
              <w:rPr>
                <w:sz w:val="18"/>
                <w:szCs w:val="18"/>
              </w:rPr>
              <w:t>100</w:t>
            </w:r>
          </w:p>
        </w:tc>
        <w:tc>
          <w:tcPr>
            <w:tcW w:w="1081" w:type="dxa"/>
          </w:tcPr>
          <w:p w:rsidR="008258AF" w:rsidRPr="00636C9C" w:rsidRDefault="008258AF" w:rsidP="008258AF">
            <w:pPr>
              <w:rPr>
                <w:rFonts w:eastAsia="Calibri"/>
                <w:sz w:val="18"/>
                <w:szCs w:val="18"/>
              </w:rPr>
            </w:pPr>
            <w:r w:rsidRPr="00636C9C">
              <w:rPr>
                <w:rFonts w:eastAsia="Calibri"/>
                <w:sz w:val="18"/>
                <w:szCs w:val="18"/>
              </w:rPr>
              <w:t>Completed</w:t>
            </w:r>
          </w:p>
        </w:tc>
        <w:tc>
          <w:tcPr>
            <w:tcW w:w="1584" w:type="dxa"/>
            <w:noWrap/>
          </w:tcPr>
          <w:p w:rsidR="008258AF" w:rsidRPr="00636C9C" w:rsidRDefault="008258AF" w:rsidP="008258AF">
            <w:pPr>
              <w:rPr>
                <w:sz w:val="18"/>
                <w:szCs w:val="18"/>
              </w:rPr>
            </w:pPr>
            <w:r>
              <w:rPr>
                <w:sz w:val="18"/>
                <w:szCs w:val="18"/>
              </w:rPr>
              <w:t>1,200</w:t>
            </w:r>
          </w:p>
        </w:tc>
      </w:tr>
      <w:tr w:rsidR="00613064" w:rsidRPr="006B3783" w:rsidTr="008258AF">
        <w:trPr>
          <w:trHeight w:val="326"/>
          <w:jc w:val="center"/>
        </w:trPr>
        <w:tc>
          <w:tcPr>
            <w:tcW w:w="2547" w:type="dxa"/>
            <w:noWrap/>
          </w:tcPr>
          <w:p w:rsidR="00613064" w:rsidRPr="00766CE9" w:rsidRDefault="00427EDA" w:rsidP="00613064">
            <w:pPr>
              <w:spacing w:after="0" w:line="240" w:lineRule="auto"/>
              <w:ind w:left="0" w:firstLine="0"/>
              <w:rPr>
                <w:sz w:val="18"/>
                <w:szCs w:val="18"/>
              </w:rPr>
            </w:pPr>
            <w:r>
              <w:rPr>
                <w:sz w:val="18"/>
                <w:szCs w:val="18"/>
              </w:rPr>
              <w:t>8</w:t>
            </w:r>
            <w:r w:rsidR="00613064" w:rsidRPr="00766CE9">
              <w:rPr>
                <w:sz w:val="18"/>
                <w:szCs w:val="18"/>
              </w:rPr>
              <w:t xml:space="preserve">. Embark on community sensitization on illegal chain </w:t>
            </w:r>
            <w:r w:rsidR="00613064" w:rsidRPr="00766CE9">
              <w:rPr>
                <w:sz w:val="18"/>
                <w:szCs w:val="18"/>
              </w:rPr>
              <w:lastRenderedPageBreak/>
              <w:t>sawing, bush fire/burning and sand winning</w:t>
            </w:r>
          </w:p>
        </w:tc>
        <w:tc>
          <w:tcPr>
            <w:tcW w:w="1519" w:type="dxa"/>
            <w:noWrap/>
          </w:tcPr>
          <w:p w:rsidR="00613064" w:rsidRPr="00766CE9" w:rsidRDefault="00613064" w:rsidP="00613064">
            <w:pPr>
              <w:spacing w:after="0" w:line="240" w:lineRule="auto"/>
              <w:rPr>
                <w:sz w:val="18"/>
                <w:szCs w:val="18"/>
              </w:rPr>
            </w:pPr>
            <w:r w:rsidRPr="00766CE9">
              <w:rPr>
                <w:sz w:val="18"/>
                <w:szCs w:val="18"/>
              </w:rPr>
              <w:lastRenderedPageBreak/>
              <w:t>Environment</w:t>
            </w:r>
          </w:p>
        </w:tc>
        <w:tc>
          <w:tcPr>
            <w:tcW w:w="1276" w:type="dxa"/>
            <w:noWrap/>
          </w:tcPr>
          <w:p w:rsidR="00613064" w:rsidRPr="00766CE9" w:rsidRDefault="00613064" w:rsidP="00613064">
            <w:pPr>
              <w:spacing w:after="0" w:line="240" w:lineRule="auto"/>
              <w:rPr>
                <w:sz w:val="18"/>
                <w:szCs w:val="18"/>
              </w:rPr>
            </w:pPr>
            <w:r w:rsidRPr="00766CE9">
              <w:rPr>
                <w:sz w:val="18"/>
                <w:szCs w:val="18"/>
              </w:rPr>
              <w:t>3.000.00</w:t>
            </w:r>
          </w:p>
        </w:tc>
        <w:tc>
          <w:tcPr>
            <w:tcW w:w="1497" w:type="dxa"/>
            <w:noWrap/>
          </w:tcPr>
          <w:p w:rsidR="00613064" w:rsidRPr="00766CE9" w:rsidRDefault="00613064" w:rsidP="00613064">
            <w:pPr>
              <w:spacing w:after="0" w:line="240" w:lineRule="auto"/>
              <w:rPr>
                <w:sz w:val="18"/>
                <w:szCs w:val="18"/>
              </w:rPr>
            </w:pPr>
            <w:r w:rsidRPr="00766CE9">
              <w:rPr>
                <w:sz w:val="18"/>
                <w:szCs w:val="18"/>
              </w:rPr>
              <w:t>DACF</w:t>
            </w:r>
          </w:p>
        </w:tc>
        <w:tc>
          <w:tcPr>
            <w:tcW w:w="1420" w:type="dxa"/>
            <w:noWrap/>
          </w:tcPr>
          <w:p w:rsidR="00613064" w:rsidRPr="00766CE9" w:rsidRDefault="00613064" w:rsidP="00613064">
            <w:pPr>
              <w:spacing w:after="0" w:line="240" w:lineRule="auto"/>
              <w:rPr>
                <w:sz w:val="18"/>
                <w:szCs w:val="18"/>
              </w:rPr>
            </w:pPr>
            <w:r w:rsidRPr="00766CE9">
              <w:rPr>
                <w:sz w:val="18"/>
                <w:szCs w:val="18"/>
              </w:rPr>
              <w:t>01/10/23</w:t>
            </w:r>
          </w:p>
        </w:tc>
        <w:tc>
          <w:tcPr>
            <w:tcW w:w="1338" w:type="dxa"/>
            <w:noWrap/>
          </w:tcPr>
          <w:p w:rsidR="00613064" w:rsidRPr="00766CE9" w:rsidRDefault="009C4DF1" w:rsidP="00613064">
            <w:pPr>
              <w:spacing w:after="0" w:line="240" w:lineRule="auto"/>
              <w:rPr>
                <w:sz w:val="18"/>
                <w:szCs w:val="18"/>
              </w:rPr>
            </w:pPr>
            <w:r>
              <w:rPr>
                <w:sz w:val="18"/>
                <w:szCs w:val="18"/>
              </w:rPr>
              <w:t>31/12/2023</w:t>
            </w:r>
          </w:p>
        </w:tc>
        <w:tc>
          <w:tcPr>
            <w:tcW w:w="1381" w:type="dxa"/>
            <w:noWrap/>
          </w:tcPr>
          <w:p w:rsidR="00613064" w:rsidRPr="00766CE9" w:rsidRDefault="00613064" w:rsidP="00613064">
            <w:pPr>
              <w:spacing w:after="0" w:line="240" w:lineRule="auto"/>
              <w:rPr>
                <w:sz w:val="18"/>
                <w:szCs w:val="18"/>
              </w:rPr>
            </w:pPr>
            <w:r w:rsidRPr="00766CE9">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613064" w:rsidRPr="00766CE9" w:rsidRDefault="00613064" w:rsidP="00613064">
            <w:pPr>
              <w:spacing w:after="0" w:line="240" w:lineRule="auto"/>
              <w:rPr>
                <w:sz w:val="18"/>
                <w:szCs w:val="18"/>
              </w:rPr>
            </w:pPr>
            <w:r w:rsidRPr="00766CE9">
              <w:rPr>
                <w:sz w:val="18"/>
                <w:szCs w:val="18"/>
              </w:rPr>
              <w:t>0.00</w:t>
            </w:r>
          </w:p>
        </w:tc>
        <w:tc>
          <w:tcPr>
            <w:tcW w:w="664" w:type="dxa"/>
            <w:noWrap/>
          </w:tcPr>
          <w:p w:rsidR="00613064" w:rsidRPr="00766CE9" w:rsidRDefault="00613064" w:rsidP="00613064">
            <w:pPr>
              <w:rPr>
                <w:rFonts w:eastAsia="Calibri"/>
                <w:bCs/>
                <w:sz w:val="18"/>
                <w:szCs w:val="18"/>
              </w:rPr>
            </w:pPr>
            <w:r w:rsidRPr="00766CE9">
              <w:rPr>
                <w:rFonts w:eastAsia="Calibri"/>
                <w:bCs/>
                <w:sz w:val="18"/>
                <w:szCs w:val="18"/>
              </w:rPr>
              <w:t>100</w:t>
            </w:r>
          </w:p>
        </w:tc>
        <w:tc>
          <w:tcPr>
            <w:tcW w:w="1081" w:type="dxa"/>
          </w:tcPr>
          <w:p w:rsidR="00613064" w:rsidRPr="00766CE9" w:rsidRDefault="00613064" w:rsidP="00613064">
            <w:pPr>
              <w:rPr>
                <w:rFonts w:eastAsia="Calibri"/>
                <w:b/>
                <w:sz w:val="18"/>
                <w:szCs w:val="18"/>
              </w:rPr>
            </w:pPr>
            <w:r w:rsidRPr="00766CE9">
              <w:rPr>
                <w:sz w:val="18"/>
                <w:szCs w:val="18"/>
              </w:rPr>
              <w:t>Completed</w:t>
            </w:r>
          </w:p>
        </w:tc>
        <w:tc>
          <w:tcPr>
            <w:tcW w:w="1584" w:type="dxa"/>
            <w:noWrap/>
          </w:tcPr>
          <w:p w:rsidR="00613064" w:rsidRPr="00766CE9" w:rsidRDefault="00613064" w:rsidP="00613064">
            <w:pPr>
              <w:rPr>
                <w:rFonts w:eastAsia="Calibri"/>
                <w:sz w:val="18"/>
                <w:szCs w:val="18"/>
              </w:rPr>
            </w:pPr>
            <w:r w:rsidRPr="00766CE9">
              <w:rPr>
                <w:sz w:val="18"/>
                <w:szCs w:val="18"/>
              </w:rPr>
              <w:t>Districtwide</w:t>
            </w:r>
          </w:p>
        </w:tc>
      </w:tr>
      <w:tr w:rsidR="001F3A45" w:rsidRPr="006B3783" w:rsidTr="00582CC3">
        <w:trPr>
          <w:trHeight w:val="326"/>
          <w:jc w:val="center"/>
        </w:trPr>
        <w:tc>
          <w:tcPr>
            <w:tcW w:w="2547" w:type="dxa"/>
            <w:noWrap/>
            <w:vAlign w:val="center"/>
          </w:tcPr>
          <w:p w:rsidR="001F3A45" w:rsidRPr="00250626" w:rsidRDefault="00427EDA" w:rsidP="001F3A45">
            <w:pPr>
              <w:rPr>
                <w:rFonts w:eastAsia="Calibri"/>
                <w:b/>
                <w:sz w:val="18"/>
                <w:szCs w:val="18"/>
              </w:rPr>
            </w:pPr>
            <w:r>
              <w:rPr>
                <w:sz w:val="18"/>
                <w:szCs w:val="18"/>
              </w:rPr>
              <w:lastRenderedPageBreak/>
              <w:t>9</w:t>
            </w:r>
            <w:r w:rsidR="001F3A45" w:rsidRPr="00250626">
              <w:rPr>
                <w:sz w:val="18"/>
                <w:szCs w:val="18"/>
              </w:rPr>
              <w:t>. Public  Education on Windstorm/Rainstorm</w:t>
            </w:r>
          </w:p>
        </w:tc>
        <w:tc>
          <w:tcPr>
            <w:tcW w:w="1519" w:type="dxa"/>
            <w:noWrap/>
          </w:tcPr>
          <w:p w:rsidR="001F3A45" w:rsidRDefault="001F3A45" w:rsidP="001F3A45">
            <w:r w:rsidRPr="00680462">
              <w:rPr>
                <w:sz w:val="18"/>
                <w:szCs w:val="18"/>
              </w:rPr>
              <w:t>Environment</w:t>
            </w:r>
          </w:p>
        </w:tc>
        <w:tc>
          <w:tcPr>
            <w:tcW w:w="1276" w:type="dxa"/>
            <w:noWrap/>
          </w:tcPr>
          <w:p w:rsidR="001F3A45" w:rsidRPr="00250626" w:rsidRDefault="001F3A45" w:rsidP="001F3A45">
            <w:pPr>
              <w:rPr>
                <w:rFonts w:eastAsia="Calibri"/>
                <w:b/>
                <w:sz w:val="18"/>
                <w:szCs w:val="18"/>
              </w:rPr>
            </w:pPr>
            <w:r w:rsidRPr="00250626">
              <w:rPr>
                <w:sz w:val="18"/>
                <w:szCs w:val="18"/>
              </w:rPr>
              <w:t>1,500.00</w:t>
            </w:r>
          </w:p>
        </w:tc>
        <w:tc>
          <w:tcPr>
            <w:tcW w:w="1497" w:type="dxa"/>
            <w:noWrap/>
          </w:tcPr>
          <w:p w:rsidR="001F3A45" w:rsidRPr="00250626" w:rsidRDefault="001F3A45" w:rsidP="001F3A45">
            <w:pPr>
              <w:rPr>
                <w:rFonts w:eastAsia="Calibri"/>
                <w:b/>
                <w:sz w:val="18"/>
                <w:szCs w:val="18"/>
              </w:rPr>
            </w:pPr>
            <w:r w:rsidRPr="00250626">
              <w:rPr>
                <w:sz w:val="18"/>
                <w:szCs w:val="18"/>
              </w:rPr>
              <w:t>IGF</w:t>
            </w:r>
          </w:p>
        </w:tc>
        <w:tc>
          <w:tcPr>
            <w:tcW w:w="1420" w:type="dxa"/>
            <w:noWrap/>
          </w:tcPr>
          <w:p w:rsidR="001F3A45" w:rsidRPr="00250626" w:rsidRDefault="001F3A45" w:rsidP="001F3A45">
            <w:pPr>
              <w:rPr>
                <w:rFonts w:eastAsia="Calibri"/>
                <w:b/>
                <w:sz w:val="18"/>
                <w:szCs w:val="18"/>
              </w:rPr>
            </w:pPr>
            <w:r w:rsidRPr="00250626">
              <w:rPr>
                <w:sz w:val="18"/>
                <w:szCs w:val="18"/>
              </w:rPr>
              <w:t>21/10/23</w:t>
            </w:r>
          </w:p>
        </w:tc>
        <w:tc>
          <w:tcPr>
            <w:tcW w:w="1338" w:type="dxa"/>
            <w:noWrap/>
          </w:tcPr>
          <w:p w:rsidR="001F3A45" w:rsidRPr="00250626" w:rsidRDefault="001F3A45" w:rsidP="001F3A45">
            <w:pPr>
              <w:rPr>
                <w:rFonts w:eastAsia="Calibri"/>
                <w:b/>
                <w:sz w:val="18"/>
                <w:szCs w:val="18"/>
              </w:rPr>
            </w:pPr>
            <w:r w:rsidRPr="00250626">
              <w:rPr>
                <w:sz w:val="18"/>
                <w:szCs w:val="18"/>
              </w:rPr>
              <w:t>08/09/23</w:t>
            </w:r>
          </w:p>
        </w:tc>
        <w:tc>
          <w:tcPr>
            <w:tcW w:w="1381" w:type="dxa"/>
            <w:noWrap/>
          </w:tcPr>
          <w:p w:rsidR="001F3A45" w:rsidRPr="00250626" w:rsidRDefault="001F3A45" w:rsidP="001F3A45">
            <w:pPr>
              <w:rPr>
                <w:rFonts w:eastAsia="Calibri"/>
                <w:b/>
                <w:sz w:val="18"/>
                <w:szCs w:val="18"/>
              </w:rPr>
            </w:pPr>
            <w:r w:rsidRPr="00250626">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1F3A45" w:rsidRPr="00250626" w:rsidRDefault="001F3A45" w:rsidP="001F3A45">
            <w:pPr>
              <w:rPr>
                <w:rFonts w:eastAsia="Calibri"/>
                <w:b/>
                <w:sz w:val="18"/>
                <w:szCs w:val="18"/>
              </w:rPr>
            </w:pPr>
            <w:r w:rsidRPr="00250626">
              <w:rPr>
                <w:sz w:val="18"/>
                <w:szCs w:val="18"/>
              </w:rPr>
              <w:t>0.00</w:t>
            </w:r>
          </w:p>
        </w:tc>
        <w:tc>
          <w:tcPr>
            <w:tcW w:w="664" w:type="dxa"/>
            <w:noWrap/>
          </w:tcPr>
          <w:p w:rsidR="001F3A45" w:rsidRPr="00250626" w:rsidRDefault="001F3A45" w:rsidP="001F3A45">
            <w:pPr>
              <w:rPr>
                <w:rFonts w:eastAsia="Calibri"/>
                <w:bCs/>
                <w:sz w:val="18"/>
                <w:szCs w:val="18"/>
              </w:rPr>
            </w:pPr>
            <w:r w:rsidRPr="00250626">
              <w:rPr>
                <w:sz w:val="18"/>
                <w:szCs w:val="18"/>
              </w:rPr>
              <w:t>100</w:t>
            </w:r>
          </w:p>
        </w:tc>
        <w:tc>
          <w:tcPr>
            <w:tcW w:w="1081" w:type="dxa"/>
          </w:tcPr>
          <w:p w:rsidR="001F3A45" w:rsidRPr="006B3783" w:rsidRDefault="001F3A45" w:rsidP="001F3A45">
            <w:pPr>
              <w:rPr>
                <w:rFonts w:eastAsia="Calibri"/>
                <w:b/>
                <w:sz w:val="16"/>
                <w:szCs w:val="16"/>
              </w:rPr>
            </w:pPr>
            <w:r w:rsidRPr="00766CE9">
              <w:rPr>
                <w:sz w:val="18"/>
                <w:szCs w:val="18"/>
              </w:rPr>
              <w:t>Completed</w:t>
            </w:r>
          </w:p>
        </w:tc>
        <w:tc>
          <w:tcPr>
            <w:tcW w:w="1584" w:type="dxa"/>
            <w:noWrap/>
          </w:tcPr>
          <w:p w:rsidR="001F3A45" w:rsidRPr="00C5334D" w:rsidRDefault="001F3A45" w:rsidP="001F3A45">
            <w:pPr>
              <w:spacing w:after="0" w:line="240" w:lineRule="auto"/>
              <w:rPr>
                <w:sz w:val="22"/>
              </w:rPr>
            </w:pPr>
            <w:r>
              <w:rPr>
                <w:sz w:val="22"/>
              </w:rPr>
              <w:t>4 communities</w:t>
            </w:r>
          </w:p>
          <w:p w:rsidR="001F3A45" w:rsidRPr="00520A0E" w:rsidRDefault="001F3A45" w:rsidP="001F3A45">
            <w:pPr>
              <w:rPr>
                <w:rFonts w:eastAsia="Calibri"/>
                <w:sz w:val="16"/>
                <w:szCs w:val="16"/>
              </w:rPr>
            </w:pPr>
          </w:p>
        </w:tc>
      </w:tr>
      <w:tr w:rsidR="001F3A45" w:rsidRPr="006B3783" w:rsidTr="00807E39">
        <w:trPr>
          <w:trHeight w:val="326"/>
          <w:jc w:val="center"/>
        </w:trPr>
        <w:tc>
          <w:tcPr>
            <w:tcW w:w="2547" w:type="dxa"/>
            <w:noWrap/>
          </w:tcPr>
          <w:p w:rsidR="001F3A45" w:rsidRPr="00766CE9" w:rsidRDefault="00427EDA" w:rsidP="001F3A45">
            <w:pPr>
              <w:spacing w:after="0" w:line="240" w:lineRule="auto"/>
              <w:rPr>
                <w:sz w:val="18"/>
                <w:szCs w:val="18"/>
              </w:rPr>
            </w:pPr>
            <w:r>
              <w:rPr>
                <w:sz w:val="18"/>
                <w:szCs w:val="18"/>
              </w:rPr>
              <w:t>10</w:t>
            </w:r>
            <w:r w:rsidR="001F3A45" w:rsidRPr="00766CE9">
              <w:rPr>
                <w:sz w:val="18"/>
                <w:szCs w:val="18"/>
              </w:rPr>
              <w:t>. Sensitization on the importance of tree planting</w:t>
            </w:r>
          </w:p>
        </w:tc>
        <w:tc>
          <w:tcPr>
            <w:tcW w:w="1519" w:type="dxa"/>
            <w:noWrap/>
          </w:tcPr>
          <w:p w:rsidR="001F3A45" w:rsidRDefault="001F3A45" w:rsidP="001F3A45">
            <w:r w:rsidRPr="00680462">
              <w:rPr>
                <w:sz w:val="18"/>
                <w:szCs w:val="18"/>
              </w:rPr>
              <w:t>Environment</w:t>
            </w:r>
          </w:p>
        </w:tc>
        <w:tc>
          <w:tcPr>
            <w:tcW w:w="1276" w:type="dxa"/>
            <w:noWrap/>
          </w:tcPr>
          <w:p w:rsidR="001F3A45" w:rsidRPr="00766CE9" w:rsidRDefault="001F3A45" w:rsidP="001F3A45">
            <w:pPr>
              <w:spacing w:after="0" w:line="240" w:lineRule="auto"/>
              <w:rPr>
                <w:sz w:val="18"/>
                <w:szCs w:val="18"/>
              </w:rPr>
            </w:pPr>
            <w:r w:rsidRPr="00766CE9">
              <w:rPr>
                <w:sz w:val="18"/>
                <w:szCs w:val="18"/>
              </w:rPr>
              <w:t>0.00</w:t>
            </w:r>
          </w:p>
        </w:tc>
        <w:tc>
          <w:tcPr>
            <w:tcW w:w="1497" w:type="dxa"/>
            <w:noWrap/>
          </w:tcPr>
          <w:p w:rsidR="001F3A45" w:rsidRPr="00766CE9" w:rsidRDefault="001F3A45" w:rsidP="001F3A45">
            <w:pPr>
              <w:spacing w:after="0" w:line="240" w:lineRule="auto"/>
              <w:rPr>
                <w:sz w:val="18"/>
                <w:szCs w:val="18"/>
              </w:rPr>
            </w:pPr>
            <w:r w:rsidRPr="00766CE9">
              <w:rPr>
                <w:sz w:val="18"/>
                <w:szCs w:val="18"/>
              </w:rPr>
              <w:t>DACF</w:t>
            </w:r>
          </w:p>
        </w:tc>
        <w:tc>
          <w:tcPr>
            <w:tcW w:w="1420" w:type="dxa"/>
            <w:noWrap/>
          </w:tcPr>
          <w:p w:rsidR="001F3A45" w:rsidRPr="00766CE9" w:rsidRDefault="001F3A45" w:rsidP="001F3A45">
            <w:pPr>
              <w:spacing w:after="0" w:line="240" w:lineRule="auto"/>
              <w:rPr>
                <w:sz w:val="18"/>
                <w:szCs w:val="18"/>
              </w:rPr>
            </w:pPr>
            <w:r w:rsidRPr="00766CE9">
              <w:rPr>
                <w:sz w:val="18"/>
                <w:szCs w:val="18"/>
              </w:rPr>
              <w:t>02/10/23</w:t>
            </w:r>
          </w:p>
        </w:tc>
        <w:tc>
          <w:tcPr>
            <w:tcW w:w="1338" w:type="dxa"/>
            <w:noWrap/>
          </w:tcPr>
          <w:p w:rsidR="001F3A45" w:rsidRPr="00766CE9" w:rsidRDefault="001F3A45" w:rsidP="001F3A45">
            <w:pPr>
              <w:spacing w:after="0" w:line="240" w:lineRule="auto"/>
              <w:rPr>
                <w:sz w:val="18"/>
                <w:szCs w:val="18"/>
              </w:rPr>
            </w:pPr>
            <w:r w:rsidRPr="00766CE9">
              <w:rPr>
                <w:sz w:val="18"/>
                <w:szCs w:val="18"/>
              </w:rPr>
              <w:t>31/12/23</w:t>
            </w:r>
          </w:p>
        </w:tc>
        <w:tc>
          <w:tcPr>
            <w:tcW w:w="1381" w:type="dxa"/>
            <w:noWrap/>
          </w:tcPr>
          <w:p w:rsidR="001F3A45" w:rsidRPr="00766CE9" w:rsidRDefault="001F3A45" w:rsidP="001F3A45">
            <w:pPr>
              <w:spacing w:after="0" w:line="240" w:lineRule="auto"/>
              <w:rPr>
                <w:sz w:val="18"/>
                <w:szCs w:val="18"/>
              </w:rPr>
            </w:pPr>
            <w:r w:rsidRPr="00766CE9">
              <w:rPr>
                <w:sz w:val="18"/>
                <w:szCs w:val="18"/>
              </w:rPr>
              <w:t>0.00</w:t>
            </w:r>
          </w:p>
        </w:tc>
        <w:tc>
          <w:tcPr>
            <w:tcW w:w="1071" w:type="dxa"/>
            <w:tcBorders>
              <w:top w:val="single" w:sz="4" w:space="0" w:color="auto"/>
              <w:left w:val="nil"/>
              <w:bottom w:val="single" w:sz="4" w:space="0" w:color="auto"/>
              <w:right w:val="nil"/>
            </w:tcBorders>
            <w:shd w:val="clear" w:color="auto" w:fill="auto"/>
            <w:noWrap/>
          </w:tcPr>
          <w:p w:rsidR="001F3A45" w:rsidRPr="00766CE9" w:rsidRDefault="001F3A45" w:rsidP="001F3A45">
            <w:pPr>
              <w:spacing w:after="0" w:line="240" w:lineRule="auto"/>
              <w:rPr>
                <w:sz w:val="18"/>
                <w:szCs w:val="18"/>
              </w:rPr>
            </w:pPr>
            <w:r w:rsidRPr="00766CE9">
              <w:rPr>
                <w:sz w:val="18"/>
                <w:szCs w:val="18"/>
              </w:rPr>
              <w:t>0.00</w:t>
            </w:r>
          </w:p>
        </w:tc>
        <w:tc>
          <w:tcPr>
            <w:tcW w:w="664" w:type="dxa"/>
            <w:noWrap/>
          </w:tcPr>
          <w:p w:rsidR="001F3A45" w:rsidRPr="00766CE9" w:rsidRDefault="001F3A45" w:rsidP="001F3A45">
            <w:pPr>
              <w:rPr>
                <w:rFonts w:eastAsia="Calibri"/>
                <w:bCs/>
                <w:sz w:val="18"/>
                <w:szCs w:val="18"/>
              </w:rPr>
            </w:pPr>
            <w:r w:rsidRPr="00766CE9">
              <w:rPr>
                <w:rFonts w:eastAsia="Calibri"/>
                <w:bCs/>
                <w:sz w:val="18"/>
                <w:szCs w:val="18"/>
              </w:rPr>
              <w:t>100</w:t>
            </w:r>
          </w:p>
        </w:tc>
        <w:tc>
          <w:tcPr>
            <w:tcW w:w="1081" w:type="dxa"/>
          </w:tcPr>
          <w:p w:rsidR="001F3A45" w:rsidRPr="00766CE9" w:rsidRDefault="001F3A45" w:rsidP="001F3A45">
            <w:pPr>
              <w:rPr>
                <w:rFonts w:eastAsia="Calibri"/>
                <w:b/>
                <w:sz w:val="18"/>
                <w:szCs w:val="18"/>
              </w:rPr>
            </w:pPr>
            <w:r w:rsidRPr="00766CE9">
              <w:rPr>
                <w:sz w:val="18"/>
                <w:szCs w:val="18"/>
              </w:rPr>
              <w:t>Completed</w:t>
            </w:r>
          </w:p>
        </w:tc>
        <w:tc>
          <w:tcPr>
            <w:tcW w:w="1584" w:type="dxa"/>
            <w:noWrap/>
          </w:tcPr>
          <w:p w:rsidR="001F3A45" w:rsidRPr="00766CE9" w:rsidRDefault="001F3A45" w:rsidP="001F3A45">
            <w:pPr>
              <w:rPr>
                <w:rFonts w:eastAsia="Calibri"/>
                <w:sz w:val="18"/>
                <w:szCs w:val="18"/>
              </w:rPr>
            </w:pPr>
            <w:r w:rsidRPr="00766CE9">
              <w:rPr>
                <w:sz w:val="18"/>
                <w:szCs w:val="18"/>
              </w:rPr>
              <w:t>Districtwide</w:t>
            </w:r>
          </w:p>
        </w:tc>
      </w:tr>
      <w:tr w:rsidR="00613064" w:rsidRPr="006B3783" w:rsidTr="008258AF">
        <w:trPr>
          <w:trHeight w:val="326"/>
          <w:jc w:val="center"/>
        </w:trPr>
        <w:tc>
          <w:tcPr>
            <w:tcW w:w="2547" w:type="dxa"/>
            <w:noWrap/>
          </w:tcPr>
          <w:p w:rsidR="00613064" w:rsidRPr="00766CE9" w:rsidRDefault="00427EDA" w:rsidP="00613064">
            <w:pPr>
              <w:spacing w:after="0" w:line="240" w:lineRule="auto"/>
              <w:rPr>
                <w:sz w:val="18"/>
                <w:szCs w:val="18"/>
              </w:rPr>
            </w:pPr>
            <w:r>
              <w:rPr>
                <w:sz w:val="18"/>
                <w:szCs w:val="18"/>
              </w:rPr>
              <w:t>11</w:t>
            </w:r>
            <w:r w:rsidR="00613064" w:rsidRPr="00766CE9">
              <w:rPr>
                <w:sz w:val="18"/>
                <w:szCs w:val="18"/>
              </w:rPr>
              <w:t>. Implement the Ghana Productive Safety Net Project (GPSNP) – Maintenance of 110 Acre Climate Change oil-palm plantation</w:t>
            </w:r>
          </w:p>
        </w:tc>
        <w:tc>
          <w:tcPr>
            <w:tcW w:w="1519" w:type="dxa"/>
            <w:noWrap/>
          </w:tcPr>
          <w:p w:rsidR="00613064" w:rsidRPr="00766CE9" w:rsidRDefault="00613064" w:rsidP="00613064">
            <w:pPr>
              <w:spacing w:after="0" w:line="240" w:lineRule="auto"/>
              <w:rPr>
                <w:sz w:val="18"/>
                <w:szCs w:val="18"/>
              </w:rPr>
            </w:pPr>
            <w:r w:rsidRPr="00766CE9">
              <w:rPr>
                <w:sz w:val="18"/>
                <w:szCs w:val="18"/>
              </w:rPr>
              <w:t>Environment</w:t>
            </w:r>
          </w:p>
        </w:tc>
        <w:tc>
          <w:tcPr>
            <w:tcW w:w="1276" w:type="dxa"/>
            <w:noWrap/>
          </w:tcPr>
          <w:p w:rsidR="00613064" w:rsidRPr="00766CE9" w:rsidRDefault="00613064" w:rsidP="00613064">
            <w:pPr>
              <w:spacing w:line="240" w:lineRule="auto"/>
              <w:jc w:val="center"/>
              <w:rPr>
                <w:sz w:val="18"/>
                <w:szCs w:val="18"/>
              </w:rPr>
            </w:pPr>
            <w:r w:rsidRPr="00766CE9">
              <w:rPr>
                <w:sz w:val="18"/>
                <w:szCs w:val="18"/>
              </w:rPr>
              <w:t>79,372.29</w:t>
            </w:r>
          </w:p>
        </w:tc>
        <w:tc>
          <w:tcPr>
            <w:tcW w:w="1497" w:type="dxa"/>
            <w:noWrap/>
          </w:tcPr>
          <w:p w:rsidR="00613064" w:rsidRPr="00766CE9" w:rsidRDefault="00613064" w:rsidP="00613064">
            <w:pPr>
              <w:spacing w:line="240" w:lineRule="auto"/>
              <w:jc w:val="right"/>
              <w:rPr>
                <w:sz w:val="18"/>
                <w:szCs w:val="18"/>
              </w:rPr>
            </w:pPr>
            <w:r w:rsidRPr="00766CE9">
              <w:rPr>
                <w:sz w:val="18"/>
                <w:szCs w:val="18"/>
              </w:rPr>
              <w:t>GPSNP</w:t>
            </w:r>
          </w:p>
        </w:tc>
        <w:tc>
          <w:tcPr>
            <w:tcW w:w="1420" w:type="dxa"/>
            <w:noWrap/>
          </w:tcPr>
          <w:p w:rsidR="00613064" w:rsidRPr="00766CE9" w:rsidRDefault="00613064" w:rsidP="00613064">
            <w:pPr>
              <w:spacing w:after="0" w:line="240" w:lineRule="auto"/>
              <w:rPr>
                <w:sz w:val="18"/>
                <w:szCs w:val="18"/>
              </w:rPr>
            </w:pPr>
            <w:r w:rsidRPr="00766CE9">
              <w:rPr>
                <w:sz w:val="18"/>
                <w:szCs w:val="18"/>
              </w:rPr>
              <w:t>01/10/23</w:t>
            </w:r>
          </w:p>
        </w:tc>
        <w:tc>
          <w:tcPr>
            <w:tcW w:w="1338" w:type="dxa"/>
            <w:noWrap/>
          </w:tcPr>
          <w:p w:rsidR="00613064" w:rsidRPr="00766CE9" w:rsidRDefault="009C4DF1" w:rsidP="00613064">
            <w:pPr>
              <w:spacing w:after="0" w:line="240" w:lineRule="auto"/>
              <w:rPr>
                <w:sz w:val="18"/>
                <w:szCs w:val="18"/>
              </w:rPr>
            </w:pPr>
            <w:r>
              <w:rPr>
                <w:sz w:val="18"/>
                <w:szCs w:val="18"/>
              </w:rPr>
              <w:t>31/12/2023</w:t>
            </w:r>
          </w:p>
        </w:tc>
        <w:tc>
          <w:tcPr>
            <w:tcW w:w="1381" w:type="dxa"/>
            <w:noWrap/>
          </w:tcPr>
          <w:p w:rsidR="00613064" w:rsidRPr="00766CE9" w:rsidRDefault="00613064" w:rsidP="00613064">
            <w:pPr>
              <w:spacing w:after="0" w:line="240" w:lineRule="auto"/>
              <w:rPr>
                <w:sz w:val="18"/>
                <w:szCs w:val="18"/>
              </w:rPr>
            </w:pPr>
            <w:r w:rsidRPr="00766CE9">
              <w:rPr>
                <w:sz w:val="18"/>
                <w:szCs w:val="18"/>
              </w:rPr>
              <w:t>80,222.29</w:t>
            </w:r>
          </w:p>
        </w:tc>
        <w:tc>
          <w:tcPr>
            <w:tcW w:w="1071" w:type="dxa"/>
            <w:tcBorders>
              <w:top w:val="single" w:sz="4" w:space="0" w:color="auto"/>
              <w:left w:val="nil"/>
              <w:bottom w:val="single" w:sz="4" w:space="0" w:color="auto"/>
              <w:right w:val="nil"/>
            </w:tcBorders>
            <w:shd w:val="clear" w:color="auto" w:fill="auto"/>
            <w:noWrap/>
          </w:tcPr>
          <w:p w:rsidR="00613064" w:rsidRPr="00766CE9" w:rsidRDefault="00613064" w:rsidP="00613064">
            <w:pPr>
              <w:spacing w:after="0" w:line="240" w:lineRule="auto"/>
              <w:rPr>
                <w:sz w:val="18"/>
                <w:szCs w:val="18"/>
              </w:rPr>
            </w:pPr>
            <w:r w:rsidRPr="00766CE9">
              <w:rPr>
                <w:sz w:val="18"/>
                <w:szCs w:val="18"/>
              </w:rPr>
              <w:t>0.00</w:t>
            </w:r>
          </w:p>
        </w:tc>
        <w:tc>
          <w:tcPr>
            <w:tcW w:w="664" w:type="dxa"/>
            <w:noWrap/>
          </w:tcPr>
          <w:p w:rsidR="00613064" w:rsidRPr="00766CE9" w:rsidRDefault="00613064" w:rsidP="00613064">
            <w:pPr>
              <w:rPr>
                <w:rFonts w:eastAsia="Calibri"/>
                <w:bCs/>
                <w:sz w:val="18"/>
                <w:szCs w:val="18"/>
              </w:rPr>
            </w:pPr>
            <w:r w:rsidRPr="00766CE9">
              <w:rPr>
                <w:rFonts w:eastAsia="Calibri"/>
                <w:bCs/>
                <w:sz w:val="18"/>
                <w:szCs w:val="18"/>
              </w:rPr>
              <w:t>100</w:t>
            </w:r>
          </w:p>
        </w:tc>
        <w:tc>
          <w:tcPr>
            <w:tcW w:w="1081" w:type="dxa"/>
          </w:tcPr>
          <w:p w:rsidR="00613064" w:rsidRPr="00766CE9" w:rsidRDefault="00613064" w:rsidP="00613064">
            <w:pPr>
              <w:rPr>
                <w:rFonts w:eastAsia="Calibri"/>
                <w:b/>
                <w:sz w:val="18"/>
                <w:szCs w:val="18"/>
              </w:rPr>
            </w:pPr>
            <w:r w:rsidRPr="00766CE9">
              <w:rPr>
                <w:sz w:val="18"/>
                <w:szCs w:val="18"/>
              </w:rPr>
              <w:t>Ongoing</w:t>
            </w:r>
          </w:p>
        </w:tc>
        <w:tc>
          <w:tcPr>
            <w:tcW w:w="1584" w:type="dxa"/>
            <w:noWrap/>
          </w:tcPr>
          <w:p w:rsidR="00613064" w:rsidRPr="00766CE9" w:rsidRDefault="00613064" w:rsidP="00613064">
            <w:pPr>
              <w:rPr>
                <w:rFonts w:eastAsia="Calibri"/>
                <w:sz w:val="18"/>
                <w:szCs w:val="18"/>
              </w:rPr>
            </w:pPr>
            <w:r w:rsidRPr="00766CE9">
              <w:rPr>
                <w:sz w:val="18"/>
                <w:szCs w:val="18"/>
              </w:rPr>
              <w:t>121</w:t>
            </w:r>
          </w:p>
        </w:tc>
      </w:tr>
      <w:tr w:rsidR="00FE35F0" w:rsidRPr="006B3783" w:rsidTr="008258AF">
        <w:trPr>
          <w:trHeight w:val="326"/>
          <w:jc w:val="center"/>
        </w:trPr>
        <w:tc>
          <w:tcPr>
            <w:tcW w:w="2547" w:type="dxa"/>
            <w:noWrap/>
          </w:tcPr>
          <w:p w:rsidR="00FE35F0" w:rsidRPr="00766CE9" w:rsidRDefault="00427EDA" w:rsidP="00613064">
            <w:pPr>
              <w:spacing w:after="0" w:line="240" w:lineRule="auto"/>
              <w:rPr>
                <w:sz w:val="18"/>
                <w:szCs w:val="18"/>
              </w:rPr>
            </w:pPr>
            <w:r>
              <w:rPr>
                <w:sz w:val="18"/>
                <w:szCs w:val="18"/>
              </w:rPr>
              <w:t>12</w:t>
            </w:r>
            <w:r w:rsidR="00FE35F0">
              <w:rPr>
                <w:sz w:val="18"/>
                <w:szCs w:val="18"/>
              </w:rPr>
              <w:t xml:space="preserve">. Rehabilitation </w:t>
            </w:r>
            <w:r w:rsidR="00AF5F6F">
              <w:rPr>
                <w:sz w:val="18"/>
                <w:szCs w:val="18"/>
              </w:rPr>
              <w:t xml:space="preserve">of </w:t>
            </w:r>
            <w:r w:rsidR="00FE35F0">
              <w:rPr>
                <w:sz w:val="18"/>
                <w:szCs w:val="18"/>
              </w:rPr>
              <w:t>6km feeder road etc.</w:t>
            </w:r>
          </w:p>
        </w:tc>
        <w:tc>
          <w:tcPr>
            <w:tcW w:w="1519" w:type="dxa"/>
            <w:noWrap/>
          </w:tcPr>
          <w:p w:rsidR="001F3A45" w:rsidRPr="00766CE9" w:rsidRDefault="001F3A45" w:rsidP="001F3A45">
            <w:pPr>
              <w:spacing w:after="0" w:line="240" w:lineRule="auto"/>
              <w:rPr>
                <w:sz w:val="18"/>
                <w:szCs w:val="18"/>
              </w:rPr>
            </w:pPr>
            <w:r>
              <w:rPr>
                <w:sz w:val="18"/>
                <w:szCs w:val="18"/>
              </w:rPr>
              <w:t>Infrastructure</w:t>
            </w:r>
          </w:p>
          <w:p w:rsidR="00FE35F0" w:rsidRPr="00766CE9" w:rsidRDefault="00FE35F0" w:rsidP="00613064">
            <w:pPr>
              <w:spacing w:after="0" w:line="240" w:lineRule="auto"/>
              <w:rPr>
                <w:sz w:val="18"/>
                <w:szCs w:val="18"/>
              </w:rPr>
            </w:pPr>
          </w:p>
        </w:tc>
        <w:tc>
          <w:tcPr>
            <w:tcW w:w="1276" w:type="dxa"/>
            <w:noWrap/>
          </w:tcPr>
          <w:p w:rsidR="00FE35F0" w:rsidRPr="00766CE9" w:rsidRDefault="00FE35F0" w:rsidP="00613064">
            <w:pPr>
              <w:spacing w:line="240" w:lineRule="auto"/>
              <w:jc w:val="center"/>
              <w:rPr>
                <w:sz w:val="18"/>
                <w:szCs w:val="18"/>
              </w:rPr>
            </w:pPr>
            <w:r>
              <w:rPr>
                <w:sz w:val="18"/>
                <w:szCs w:val="18"/>
              </w:rPr>
              <w:t>600,000.00</w:t>
            </w:r>
            <w:r w:rsidR="009C4DF1">
              <w:rPr>
                <w:sz w:val="18"/>
                <w:szCs w:val="18"/>
              </w:rPr>
              <w:t xml:space="preserve"> </w:t>
            </w:r>
          </w:p>
        </w:tc>
        <w:tc>
          <w:tcPr>
            <w:tcW w:w="1497" w:type="dxa"/>
            <w:noWrap/>
          </w:tcPr>
          <w:p w:rsidR="00FE35F0" w:rsidRPr="00766CE9" w:rsidRDefault="009C4DF1" w:rsidP="00613064">
            <w:pPr>
              <w:spacing w:line="240" w:lineRule="auto"/>
              <w:jc w:val="right"/>
              <w:rPr>
                <w:sz w:val="18"/>
                <w:szCs w:val="18"/>
              </w:rPr>
            </w:pPr>
            <w:r w:rsidRPr="00766CE9">
              <w:rPr>
                <w:sz w:val="18"/>
                <w:szCs w:val="18"/>
              </w:rPr>
              <w:t>GPSNP</w:t>
            </w:r>
          </w:p>
        </w:tc>
        <w:tc>
          <w:tcPr>
            <w:tcW w:w="1420" w:type="dxa"/>
            <w:noWrap/>
          </w:tcPr>
          <w:p w:rsidR="00FE35F0" w:rsidRPr="00766CE9" w:rsidRDefault="009C4DF1" w:rsidP="00613064">
            <w:pPr>
              <w:spacing w:after="0" w:line="240" w:lineRule="auto"/>
              <w:rPr>
                <w:sz w:val="18"/>
                <w:szCs w:val="18"/>
              </w:rPr>
            </w:pPr>
            <w:r>
              <w:rPr>
                <w:sz w:val="18"/>
                <w:szCs w:val="18"/>
              </w:rPr>
              <w:t>01/01/23</w:t>
            </w:r>
          </w:p>
        </w:tc>
        <w:tc>
          <w:tcPr>
            <w:tcW w:w="1338" w:type="dxa"/>
            <w:noWrap/>
          </w:tcPr>
          <w:p w:rsidR="00FE35F0" w:rsidRPr="00766CE9" w:rsidRDefault="009C4DF1" w:rsidP="00613064">
            <w:pPr>
              <w:spacing w:after="0" w:line="240" w:lineRule="auto"/>
              <w:rPr>
                <w:sz w:val="18"/>
                <w:szCs w:val="18"/>
              </w:rPr>
            </w:pPr>
            <w:r>
              <w:rPr>
                <w:sz w:val="18"/>
                <w:szCs w:val="18"/>
              </w:rPr>
              <w:t>31/12/23</w:t>
            </w:r>
          </w:p>
        </w:tc>
        <w:tc>
          <w:tcPr>
            <w:tcW w:w="1381" w:type="dxa"/>
            <w:noWrap/>
          </w:tcPr>
          <w:p w:rsidR="00FE35F0" w:rsidRPr="00766CE9" w:rsidRDefault="009C4DF1" w:rsidP="00613064">
            <w:pPr>
              <w:spacing w:after="0" w:line="240" w:lineRule="auto"/>
              <w:rPr>
                <w:sz w:val="18"/>
                <w:szCs w:val="18"/>
              </w:rPr>
            </w:pPr>
            <w:r>
              <w:rPr>
                <w:sz w:val="18"/>
                <w:szCs w:val="18"/>
              </w:rPr>
              <w:t>450,000.00</w:t>
            </w:r>
          </w:p>
        </w:tc>
        <w:tc>
          <w:tcPr>
            <w:tcW w:w="1071" w:type="dxa"/>
            <w:tcBorders>
              <w:top w:val="single" w:sz="4" w:space="0" w:color="auto"/>
              <w:left w:val="nil"/>
              <w:bottom w:val="single" w:sz="4" w:space="0" w:color="auto"/>
              <w:right w:val="nil"/>
            </w:tcBorders>
            <w:shd w:val="clear" w:color="auto" w:fill="auto"/>
            <w:noWrap/>
          </w:tcPr>
          <w:p w:rsidR="00FE35F0" w:rsidRPr="00766CE9" w:rsidRDefault="009C4DF1" w:rsidP="00613064">
            <w:pPr>
              <w:spacing w:after="0" w:line="240" w:lineRule="auto"/>
              <w:rPr>
                <w:sz w:val="18"/>
                <w:szCs w:val="18"/>
              </w:rPr>
            </w:pPr>
            <w:r>
              <w:rPr>
                <w:sz w:val="18"/>
                <w:szCs w:val="18"/>
              </w:rPr>
              <w:t>150,000.00</w:t>
            </w:r>
          </w:p>
        </w:tc>
        <w:tc>
          <w:tcPr>
            <w:tcW w:w="664" w:type="dxa"/>
            <w:noWrap/>
          </w:tcPr>
          <w:p w:rsidR="00FE35F0" w:rsidRPr="00766CE9" w:rsidRDefault="009C4DF1" w:rsidP="00613064">
            <w:pPr>
              <w:rPr>
                <w:rFonts w:eastAsia="Calibri"/>
                <w:bCs/>
                <w:sz w:val="18"/>
                <w:szCs w:val="18"/>
              </w:rPr>
            </w:pPr>
            <w:r>
              <w:rPr>
                <w:rFonts w:eastAsia="Calibri"/>
                <w:bCs/>
                <w:sz w:val="18"/>
                <w:szCs w:val="18"/>
              </w:rPr>
              <w:t>75</w:t>
            </w:r>
          </w:p>
        </w:tc>
        <w:tc>
          <w:tcPr>
            <w:tcW w:w="1081" w:type="dxa"/>
          </w:tcPr>
          <w:p w:rsidR="00FE35F0" w:rsidRPr="00766CE9" w:rsidRDefault="009C4DF1" w:rsidP="00613064">
            <w:pPr>
              <w:rPr>
                <w:sz w:val="18"/>
                <w:szCs w:val="18"/>
              </w:rPr>
            </w:pPr>
            <w:r w:rsidRPr="00766CE9">
              <w:rPr>
                <w:sz w:val="18"/>
                <w:szCs w:val="18"/>
              </w:rPr>
              <w:t>Ongoing</w:t>
            </w:r>
          </w:p>
        </w:tc>
        <w:tc>
          <w:tcPr>
            <w:tcW w:w="1584" w:type="dxa"/>
            <w:noWrap/>
          </w:tcPr>
          <w:p w:rsidR="00FE35F0" w:rsidRPr="00766CE9" w:rsidRDefault="009C4DF1" w:rsidP="00613064">
            <w:pPr>
              <w:rPr>
                <w:sz w:val="18"/>
                <w:szCs w:val="18"/>
              </w:rPr>
            </w:pPr>
            <w:r>
              <w:rPr>
                <w:sz w:val="18"/>
                <w:szCs w:val="18"/>
              </w:rPr>
              <w:t xml:space="preserve">3 selected communities </w:t>
            </w:r>
          </w:p>
        </w:tc>
      </w:tr>
      <w:tr w:rsidR="009C4DF1" w:rsidRPr="006B3783" w:rsidTr="008258AF">
        <w:trPr>
          <w:trHeight w:val="326"/>
          <w:jc w:val="center"/>
        </w:trPr>
        <w:tc>
          <w:tcPr>
            <w:tcW w:w="2547" w:type="dxa"/>
            <w:noWrap/>
          </w:tcPr>
          <w:p w:rsidR="009C4DF1" w:rsidRDefault="00427EDA" w:rsidP="009C4DF1">
            <w:pPr>
              <w:spacing w:after="0" w:line="240" w:lineRule="auto"/>
              <w:rPr>
                <w:sz w:val="18"/>
                <w:szCs w:val="18"/>
              </w:rPr>
            </w:pPr>
            <w:r>
              <w:rPr>
                <w:sz w:val="18"/>
                <w:szCs w:val="18"/>
              </w:rPr>
              <w:t>13</w:t>
            </w:r>
            <w:r w:rsidR="009C4DF1">
              <w:rPr>
                <w:sz w:val="18"/>
                <w:szCs w:val="18"/>
              </w:rPr>
              <w:t xml:space="preserve">. Rehabilitation of 10 No. boreholes </w:t>
            </w:r>
          </w:p>
        </w:tc>
        <w:tc>
          <w:tcPr>
            <w:tcW w:w="1519" w:type="dxa"/>
            <w:noWrap/>
          </w:tcPr>
          <w:p w:rsidR="009C4DF1" w:rsidRPr="00766CE9" w:rsidRDefault="001F3A45" w:rsidP="009C4DF1">
            <w:pPr>
              <w:spacing w:after="0" w:line="240" w:lineRule="auto"/>
              <w:rPr>
                <w:sz w:val="18"/>
                <w:szCs w:val="18"/>
              </w:rPr>
            </w:pPr>
            <w:r>
              <w:rPr>
                <w:sz w:val="18"/>
                <w:szCs w:val="18"/>
              </w:rPr>
              <w:t>Infrastructure</w:t>
            </w:r>
          </w:p>
          <w:p w:rsidR="009C4DF1" w:rsidRPr="00766CE9" w:rsidRDefault="009C4DF1" w:rsidP="009C4DF1">
            <w:pPr>
              <w:spacing w:after="0" w:line="240" w:lineRule="auto"/>
              <w:rPr>
                <w:sz w:val="18"/>
                <w:szCs w:val="18"/>
              </w:rPr>
            </w:pPr>
          </w:p>
        </w:tc>
        <w:tc>
          <w:tcPr>
            <w:tcW w:w="1276" w:type="dxa"/>
            <w:noWrap/>
          </w:tcPr>
          <w:p w:rsidR="009C4DF1" w:rsidRPr="00766CE9" w:rsidRDefault="009C4DF1" w:rsidP="009C4DF1">
            <w:pPr>
              <w:spacing w:after="0" w:line="240" w:lineRule="auto"/>
              <w:rPr>
                <w:sz w:val="18"/>
                <w:szCs w:val="18"/>
              </w:rPr>
            </w:pPr>
            <w:r>
              <w:rPr>
                <w:sz w:val="18"/>
                <w:szCs w:val="18"/>
              </w:rPr>
              <w:t>15,000.00</w:t>
            </w:r>
          </w:p>
        </w:tc>
        <w:tc>
          <w:tcPr>
            <w:tcW w:w="1497" w:type="dxa"/>
            <w:noWrap/>
          </w:tcPr>
          <w:p w:rsidR="009C4DF1" w:rsidRPr="00766CE9" w:rsidRDefault="009C4DF1" w:rsidP="009C4DF1">
            <w:pPr>
              <w:spacing w:line="240" w:lineRule="auto"/>
              <w:rPr>
                <w:sz w:val="18"/>
                <w:szCs w:val="18"/>
              </w:rPr>
            </w:pPr>
            <w:r w:rsidRPr="00766CE9">
              <w:rPr>
                <w:sz w:val="18"/>
                <w:szCs w:val="18"/>
              </w:rPr>
              <w:t>DACF</w:t>
            </w:r>
          </w:p>
        </w:tc>
        <w:tc>
          <w:tcPr>
            <w:tcW w:w="1420" w:type="dxa"/>
            <w:noWrap/>
          </w:tcPr>
          <w:p w:rsidR="009C4DF1" w:rsidRPr="00766CE9" w:rsidRDefault="009C4DF1" w:rsidP="009C4DF1">
            <w:pPr>
              <w:spacing w:after="0" w:line="240" w:lineRule="auto"/>
              <w:rPr>
                <w:sz w:val="18"/>
                <w:szCs w:val="18"/>
              </w:rPr>
            </w:pPr>
            <w:r>
              <w:rPr>
                <w:sz w:val="18"/>
                <w:szCs w:val="18"/>
              </w:rPr>
              <w:t>01/01/23</w:t>
            </w:r>
          </w:p>
        </w:tc>
        <w:tc>
          <w:tcPr>
            <w:tcW w:w="1338" w:type="dxa"/>
            <w:noWrap/>
          </w:tcPr>
          <w:p w:rsidR="009C4DF1" w:rsidRPr="00766CE9" w:rsidRDefault="009C4DF1" w:rsidP="009C4DF1">
            <w:pPr>
              <w:spacing w:after="0" w:line="240" w:lineRule="auto"/>
              <w:rPr>
                <w:sz w:val="18"/>
                <w:szCs w:val="18"/>
              </w:rPr>
            </w:pPr>
            <w:r>
              <w:rPr>
                <w:sz w:val="18"/>
                <w:szCs w:val="18"/>
              </w:rPr>
              <w:t>31/12/23</w:t>
            </w:r>
          </w:p>
        </w:tc>
        <w:tc>
          <w:tcPr>
            <w:tcW w:w="1381" w:type="dxa"/>
            <w:noWrap/>
          </w:tcPr>
          <w:p w:rsidR="009C4DF1" w:rsidRPr="00766CE9" w:rsidRDefault="009C4DF1" w:rsidP="009C4DF1">
            <w:pPr>
              <w:spacing w:after="0" w:line="240" w:lineRule="auto"/>
              <w:rPr>
                <w:sz w:val="18"/>
                <w:szCs w:val="18"/>
              </w:rPr>
            </w:pPr>
            <w:r>
              <w:rPr>
                <w:sz w:val="18"/>
                <w:szCs w:val="18"/>
              </w:rPr>
              <w:t>5,000.00</w:t>
            </w:r>
          </w:p>
        </w:tc>
        <w:tc>
          <w:tcPr>
            <w:tcW w:w="1071" w:type="dxa"/>
            <w:tcBorders>
              <w:top w:val="single" w:sz="4" w:space="0" w:color="auto"/>
              <w:left w:val="nil"/>
              <w:bottom w:val="single" w:sz="4" w:space="0" w:color="auto"/>
              <w:right w:val="nil"/>
            </w:tcBorders>
            <w:shd w:val="clear" w:color="auto" w:fill="auto"/>
            <w:noWrap/>
          </w:tcPr>
          <w:p w:rsidR="009C4DF1" w:rsidRPr="00766CE9" w:rsidRDefault="009C4DF1" w:rsidP="009C4DF1">
            <w:pPr>
              <w:spacing w:after="0" w:line="240" w:lineRule="auto"/>
              <w:rPr>
                <w:sz w:val="18"/>
                <w:szCs w:val="18"/>
              </w:rPr>
            </w:pPr>
            <w:r>
              <w:rPr>
                <w:sz w:val="18"/>
                <w:szCs w:val="18"/>
              </w:rPr>
              <w:t>10,000.00</w:t>
            </w:r>
          </w:p>
        </w:tc>
        <w:tc>
          <w:tcPr>
            <w:tcW w:w="664" w:type="dxa"/>
            <w:noWrap/>
          </w:tcPr>
          <w:p w:rsidR="009C4DF1" w:rsidRPr="00766CE9" w:rsidRDefault="009C4DF1" w:rsidP="009C4DF1">
            <w:pPr>
              <w:rPr>
                <w:rFonts w:eastAsia="Calibri"/>
                <w:bCs/>
                <w:sz w:val="18"/>
                <w:szCs w:val="18"/>
              </w:rPr>
            </w:pPr>
            <w:r>
              <w:rPr>
                <w:rFonts w:eastAsia="Calibri"/>
                <w:bCs/>
                <w:sz w:val="18"/>
                <w:szCs w:val="18"/>
              </w:rPr>
              <w:t>66</w:t>
            </w:r>
          </w:p>
        </w:tc>
        <w:tc>
          <w:tcPr>
            <w:tcW w:w="1081" w:type="dxa"/>
          </w:tcPr>
          <w:p w:rsidR="009C4DF1" w:rsidRPr="00766CE9" w:rsidRDefault="009C4DF1" w:rsidP="009C4DF1">
            <w:pPr>
              <w:rPr>
                <w:sz w:val="18"/>
                <w:szCs w:val="18"/>
              </w:rPr>
            </w:pPr>
            <w:r w:rsidRPr="00766CE9">
              <w:rPr>
                <w:sz w:val="18"/>
                <w:szCs w:val="18"/>
              </w:rPr>
              <w:t>Ongoing</w:t>
            </w:r>
          </w:p>
        </w:tc>
        <w:tc>
          <w:tcPr>
            <w:tcW w:w="1584" w:type="dxa"/>
            <w:noWrap/>
          </w:tcPr>
          <w:p w:rsidR="009C4DF1" w:rsidRPr="00766CE9" w:rsidRDefault="00D46E02" w:rsidP="009C4DF1">
            <w:pPr>
              <w:spacing w:after="0" w:line="240" w:lineRule="auto"/>
              <w:rPr>
                <w:sz w:val="18"/>
                <w:szCs w:val="18"/>
              </w:rPr>
            </w:pPr>
            <w:r>
              <w:rPr>
                <w:sz w:val="18"/>
                <w:szCs w:val="18"/>
              </w:rPr>
              <w:t>Selected communities</w:t>
            </w:r>
          </w:p>
        </w:tc>
      </w:tr>
      <w:tr w:rsidR="009C4DF1" w:rsidRPr="006B3783" w:rsidTr="008258AF">
        <w:trPr>
          <w:trHeight w:val="326"/>
          <w:jc w:val="center"/>
        </w:trPr>
        <w:tc>
          <w:tcPr>
            <w:tcW w:w="2547" w:type="dxa"/>
            <w:noWrap/>
          </w:tcPr>
          <w:p w:rsidR="009C4DF1" w:rsidRPr="00766CE9" w:rsidRDefault="00631A2F" w:rsidP="009C4DF1">
            <w:pPr>
              <w:spacing w:after="0" w:line="240" w:lineRule="auto"/>
              <w:rPr>
                <w:sz w:val="18"/>
                <w:szCs w:val="18"/>
              </w:rPr>
            </w:pPr>
            <w:r>
              <w:rPr>
                <w:sz w:val="18"/>
                <w:szCs w:val="18"/>
              </w:rPr>
              <w:t>12</w:t>
            </w:r>
            <w:r w:rsidR="009C4DF1" w:rsidRPr="00766CE9">
              <w:rPr>
                <w:sz w:val="18"/>
                <w:szCs w:val="18"/>
              </w:rPr>
              <w:t>. Carry out Sanitation Improvement Package (SIP) &amp; Fumigation activities</w:t>
            </w:r>
          </w:p>
        </w:tc>
        <w:tc>
          <w:tcPr>
            <w:tcW w:w="1519" w:type="dxa"/>
            <w:noWrap/>
          </w:tcPr>
          <w:p w:rsidR="009C4DF1" w:rsidRPr="00766CE9" w:rsidRDefault="001F3A45" w:rsidP="009C4DF1">
            <w:pPr>
              <w:spacing w:after="0" w:line="240" w:lineRule="auto"/>
              <w:rPr>
                <w:sz w:val="18"/>
                <w:szCs w:val="18"/>
              </w:rPr>
            </w:pPr>
            <w:r w:rsidRPr="00A36468">
              <w:rPr>
                <w:sz w:val="18"/>
                <w:szCs w:val="18"/>
              </w:rPr>
              <w:t xml:space="preserve">Social Development </w:t>
            </w:r>
          </w:p>
        </w:tc>
        <w:tc>
          <w:tcPr>
            <w:tcW w:w="1276" w:type="dxa"/>
            <w:noWrap/>
          </w:tcPr>
          <w:p w:rsidR="009C4DF1" w:rsidRPr="00766CE9" w:rsidRDefault="009C4DF1" w:rsidP="009C4DF1">
            <w:pPr>
              <w:spacing w:after="0" w:line="240" w:lineRule="auto"/>
              <w:rPr>
                <w:sz w:val="18"/>
                <w:szCs w:val="18"/>
              </w:rPr>
            </w:pPr>
            <w:r w:rsidRPr="00766CE9">
              <w:rPr>
                <w:sz w:val="18"/>
                <w:szCs w:val="18"/>
              </w:rPr>
              <w:t>350,000.00</w:t>
            </w:r>
          </w:p>
        </w:tc>
        <w:tc>
          <w:tcPr>
            <w:tcW w:w="1497" w:type="dxa"/>
            <w:noWrap/>
          </w:tcPr>
          <w:p w:rsidR="009C4DF1" w:rsidRPr="00766CE9" w:rsidRDefault="009C4DF1" w:rsidP="009C4DF1">
            <w:pPr>
              <w:spacing w:line="240" w:lineRule="auto"/>
              <w:rPr>
                <w:sz w:val="18"/>
                <w:szCs w:val="18"/>
              </w:rPr>
            </w:pPr>
            <w:r w:rsidRPr="00766CE9">
              <w:rPr>
                <w:sz w:val="18"/>
                <w:szCs w:val="18"/>
              </w:rPr>
              <w:t>DACF</w:t>
            </w:r>
          </w:p>
        </w:tc>
        <w:tc>
          <w:tcPr>
            <w:tcW w:w="1420" w:type="dxa"/>
            <w:noWrap/>
          </w:tcPr>
          <w:p w:rsidR="009C4DF1" w:rsidRPr="00766CE9" w:rsidRDefault="009C4DF1" w:rsidP="009C4DF1">
            <w:pPr>
              <w:spacing w:after="0" w:line="240" w:lineRule="auto"/>
              <w:rPr>
                <w:sz w:val="18"/>
                <w:szCs w:val="18"/>
              </w:rPr>
            </w:pPr>
            <w:r w:rsidRPr="00766CE9">
              <w:rPr>
                <w:sz w:val="18"/>
                <w:szCs w:val="18"/>
              </w:rPr>
              <w:t>04/10/23</w:t>
            </w:r>
          </w:p>
        </w:tc>
        <w:tc>
          <w:tcPr>
            <w:tcW w:w="1338" w:type="dxa"/>
            <w:noWrap/>
          </w:tcPr>
          <w:p w:rsidR="009C4DF1" w:rsidRPr="00766CE9" w:rsidRDefault="009C4DF1" w:rsidP="009C4DF1">
            <w:pPr>
              <w:spacing w:after="0" w:line="240" w:lineRule="auto"/>
              <w:rPr>
                <w:sz w:val="18"/>
                <w:szCs w:val="18"/>
              </w:rPr>
            </w:pPr>
            <w:r w:rsidRPr="00766CE9">
              <w:rPr>
                <w:sz w:val="18"/>
                <w:szCs w:val="18"/>
              </w:rPr>
              <w:t>31/12/23</w:t>
            </w:r>
          </w:p>
        </w:tc>
        <w:tc>
          <w:tcPr>
            <w:tcW w:w="1381" w:type="dxa"/>
            <w:noWrap/>
          </w:tcPr>
          <w:p w:rsidR="009C4DF1" w:rsidRPr="00766CE9" w:rsidRDefault="009C4DF1" w:rsidP="009C4DF1">
            <w:pPr>
              <w:spacing w:after="0" w:line="240" w:lineRule="auto"/>
              <w:rPr>
                <w:sz w:val="18"/>
                <w:szCs w:val="18"/>
              </w:rPr>
            </w:pPr>
            <w:r w:rsidRPr="00766CE9">
              <w:rPr>
                <w:sz w:val="18"/>
                <w:szCs w:val="18"/>
              </w:rPr>
              <w:t>350,000.00</w:t>
            </w:r>
          </w:p>
        </w:tc>
        <w:tc>
          <w:tcPr>
            <w:tcW w:w="1071" w:type="dxa"/>
            <w:tcBorders>
              <w:top w:val="single" w:sz="4" w:space="0" w:color="auto"/>
              <w:left w:val="nil"/>
              <w:bottom w:val="single" w:sz="4" w:space="0" w:color="auto"/>
              <w:right w:val="nil"/>
            </w:tcBorders>
            <w:shd w:val="clear" w:color="auto" w:fill="auto"/>
            <w:noWrap/>
          </w:tcPr>
          <w:p w:rsidR="009C4DF1" w:rsidRPr="00766CE9" w:rsidRDefault="009C4DF1" w:rsidP="009C4DF1">
            <w:pPr>
              <w:spacing w:after="0" w:line="240" w:lineRule="auto"/>
              <w:rPr>
                <w:sz w:val="18"/>
                <w:szCs w:val="18"/>
              </w:rPr>
            </w:pPr>
            <w:r w:rsidRPr="00766CE9">
              <w:rPr>
                <w:sz w:val="18"/>
                <w:szCs w:val="18"/>
              </w:rPr>
              <w:t>0.00</w:t>
            </w:r>
          </w:p>
        </w:tc>
        <w:tc>
          <w:tcPr>
            <w:tcW w:w="664" w:type="dxa"/>
            <w:noWrap/>
          </w:tcPr>
          <w:p w:rsidR="009C4DF1" w:rsidRPr="00766CE9" w:rsidRDefault="009C4DF1" w:rsidP="009C4DF1">
            <w:pPr>
              <w:rPr>
                <w:rFonts w:eastAsia="Calibri"/>
                <w:bCs/>
                <w:sz w:val="18"/>
                <w:szCs w:val="18"/>
              </w:rPr>
            </w:pPr>
            <w:r w:rsidRPr="00766CE9">
              <w:rPr>
                <w:rFonts w:eastAsia="Calibri"/>
                <w:bCs/>
                <w:sz w:val="18"/>
                <w:szCs w:val="18"/>
              </w:rPr>
              <w:t>100</w:t>
            </w:r>
          </w:p>
        </w:tc>
        <w:tc>
          <w:tcPr>
            <w:tcW w:w="1081" w:type="dxa"/>
          </w:tcPr>
          <w:p w:rsidR="009C4DF1" w:rsidRPr="00766CE9" w:rsidRDefault="009C4DF1" w:rsidP="009C4DF1">
            <w:pPr>
              <w:rPr>
                <w:rFonts w:eastAsia="Calibri"/>
                <w:b/>
                <w:sz w:val="18"/>
                <w:szCs w:val="18"/>
              </w:rPr>
            </w:pPr>
            <w:r w:rsidRPr="00766CE9">
              <w:rPr>
                <w:sz w:val="18"/>
                <w:szCs w:val="18"/>
              </w:rPr>
              <w:t xml:space="preserve">Completed  </w:t>
            </w:r>
          </w:p>
        </w:tc>
        <w:tc>
          <w:tcPr>
            <w:tcW w:w="1584" w:type="dxa"/>
            <w:noWrap/>
          </w:tcPr>
          <w:p w:rsidR="009C4DF1" w:rsidRPr="00766CE9" w:rsidRDefault="009C4DF1" w:rsidP="009C4DF1">
            <w:pPr>
              <w:rPr>
                <w:rFonts w:eastAsia="Calibri"/>
                <w:sz w:val="18"/>
                <w:szCs w:val="18"/>
              </w:rPr>
            </w:pPr>
            <w:r w:rsidRPr="00766CE9">
              <w:rPr>
                <w:sz w:val="18"/>
                <w:szCs w:val="18"/>
              </w:rPr>
              <w:t>Districtwide</w:t>
            </w:r>
          </w:p>
        </w:tc>
      </w:tr>
      <w:tr w:rsidR="001F3A45" w:rsidRPr="006B3783" w:rsidTr="008258AF">
        <w:trPr>
          <w:trHeight w:val="326"/>
          <w:jc w:val="center"/>
        </w:trPr>
        <w:tc>
          <w:tcPr>
            <w:tcW w:w="2547" w:type="dxa"/>
            <w:noWrap/>
          </w:tcPr>
          <w:p w:rsidR="001F3A45" w:rsidRPr="00766CE9" w:rsidRDefault="00427EDA" w:rsidP="001F3A45">
            <w:pPr>
              <w:spacing w:after="0" w:line="240" w:lineRule="auto"/>
              <w:rPr>
                <w:sz w:val="18"/>
                <w:szCs w:val="18"/>
              </w:rPr>
            </w:pPr>
            <w:r>
              <w:rPr>
                <w:sz w:val="18"/>
                <w:szCs w:val="18"/>
              </w:rPr>
              <w:t>14</w:t>
            </w:r>
            <w:r w:rsidR="001F3A45" w:rsidRPr="00766CE9">
              <w:rPr>
                <w:sz w:val="18"/>
                <w:szCs w:val="18"/>
              </w:rPr>
              <w:t>. Food safety and annual medical screening</w:t>
            </w:r>
          </w:p>
        </w:tc>
        <w:tc>
          <w:tcPr>
            <w:tcW w:w="1519" w:type="dxa"/>
            <w:noWrap/>
          </w:tcPr>
          <w:p w:rsidR="001F3A45" w:rsidRDefault="001F3A45" w:rsidP="001F3A45">
            <w:r w:rsidRPr="00A36468">
              <w:rPr>
                <w:sz w:val="18"/>
                <w:szCs w:val="18"/>
              </w:rPr>
              <w:t xml:space="preserve">Social Development </w:t>
            </w:r>
          </w:p>
        </w:tc>
        <w:tc>
          <w:tcPr>
            <w:tcW w:w="1276" w:type="dxa"/>
            <w:noWrap/>
          </w:tcPr>
          <w:p w:rsidR="001F3A45" w:rsidRPr="00766CE9" w:rsidRDefault="001F3A45" w:rsidP="001F3A45">
            <w:pPr>
              <w:spacing w:after="0" w:line="240" w:lineRule="auto"/>
              <w:rPr>
                <w:sz w:val="18"/>
                <w:szCs w:val="18"/>
              </w:rPr>
            </w:pPr>
            <w:r w:rsidRPr="00766CE9">
              <w:rPr>
                <w:sz w:val="18"/>
                <w:szCs w:val="18"/>
              </w:rPr>
              <w:t>1,500.00</w:t>
            </w:r>
          </w:p>
        </w:tc>
        <w:tc>
          <w:tcPr>
            <w:tcW w:w="1497" w:type="dxa"/>
            <w:noWrap/>
          </w:tcPr>
          <w:p w:rsidR="001F3A45" w:rsidRPr="00766CE9" w:rsidRDefault="001F3A45" w:rsidP="001F3A45">
            <w:pPr>
              <w:spacing w:after="0" w:line="240" w:lineRule="auto"/>
              <w:rPr>
                <w:sz w:val="18"/>
                <w:szCs w:val="18"/>
              </w:rPr>
            </w:pPr>
            <w:r w:rsidRPr="00766CE9">
              <w:rPr>
                <w:sz w:val="18"/>
                <w:szCs w:val="18"/>
              </w:rPr>
              <w:t>IGF</w:t>
            </w:r>
          </w:p>
        </w:tc>
        <w:tc>
          <w:tcPr>
            <w:tcW w:w="1420" w:type="dxa"/>
            <w:noWrap/>
          </w:tcPr>
          <w:p w:rsidR="001F3A45" w:rsidRPr="00766CE9" w:rsidRDefault="001F3A45" w:rsidP="001F3A45">
            <w:pPr>
              <w:spacing w:after="0" w:line="240" w:lineRule="auto"/>
              <w:rPr>
                <w:sz w:val="18"/>
                <w:szCs w:val="18"/>
              </w:rPr>
            </w:pPr>
            <w:r w:rsidRPr="00766CE9">
              <w:rPr>
                <w:sz w:val="18"/>
                <w:szCs w:val="18"/>
              </w:rPr>
              <w:t>03/07/23</w:t>
            </w:r>
          </w:p>
        </w:tc>
        <w:tc>
          <w:tcPr>
            <w:tcW w:w="1338" w:type="dxa"/>
            <w:noWrap/>
          </w:tcPr>
          <w:p w:rsidR="001F3A45" w:rsidRPr="00766CE9" w:rsidRDefault="001F3A45" w:rsidP="001F3A45">
            <w:pPr>
              <w:spacing w:after="0" w:line="240" w:lineRule="auto"/>
              <w:rPr>
                <w:sz w:val="18"/>
                <w:szCs w:val="18"/>
              </w:rPr>
            </w:pPr>
            <w:r w:rsidRPr="00766CE9">
              <w:rPr>
                <w:sz w:val="18"/>
                <w:szCs w:val="18"/>
              </w:rPr>
              <w:t>29/09/23</w:t>
            </w:r>
          </w:p>
        </w:tc>
        <w:tc>
          <w:tcPr>
            <w:tcW w:w="1381" w:type="dxa"/>
            <w:noWrap/>
          </w:tcPr>
          <w:p w:rsidR="001F3A45" w:rsidRPr="00766CE9" w:rsidRDefault="001F3A45" w:rsidP="001F3A45">
            <w:pPr>
              <w:spacing w:after="0" w:line="240" w:lineRule="auto"/>
              <w:rPr>
                <w:sz w:val="18"/>
                <w:szCs w:val="18"/>
              </w:rPr>
            </w:pPr>
            <w:r w:rsidRPr="00766CE9">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1F3A45" w:rsidRPr="00766CE9" w:rsidRDefault="001F3A45" w:rsidP="001F3A45">
            <w:pPr>
              <w:spacing w:after="0" w:line="240" w:lineRule="auto"/>
              <w:rPr>
                <w:sz w:val="18"/>
                <w:szCs w:val="18"/>
              </w:rPr>
            </w:pPr>
            <w:r w:rsidRPr="00766CE9">
              <w:rPr>
                <w:sz w:val="18"/>
                <w:szCs w:val="18"/>
              </w:rPr>
              <w:t>0.00</w:t>
            </w:r>
          </w:p>
        </w:tc>
        <w:tc>
          <w:tcPr>
            <w:tcW w:w="664" w:type="dxa"/>
            <w:noWrap/>
          </w:tcPr>
          <w:p w:rsidR="001F3A45" w:rsidRPr="00766CE9" w:rsidRDefault="001F3A45" w:rsidP="001F3A45">
            <w:pPr>
              <w:spacing w:after="0" w:line="240" w:lineRule="auto"/>
              <w:rPr>
                <w:sz w:val="18"/>
                <w:szCs w:val="18"/>
              </w:rPr>
            </w:pPr>
            <w:r w:rsidRPr="00766CE9">
              <w:rPr>
                <w:sz w:val="18"/>
                <w:szCs w:val="18"/>
              </w:rPr>
              <w:t>100</w:t>
            </w:r>
          </w:p>
        </w:tc>
        <w:tc>
          <w:tcPr>
            <w:tcW w:w="1081" w:type="dxa"/>
          </w:tcPr>
          <w:p w:rsidR="001F3A45" w:rsidRPr="00766CE9" w:rsidRDefault="001F3A45" w:rsidP="001F3A45">
            <w:pPr>
              <w:rPr>
                <w:rFonts w:eastAsia="Calibri"/>
                <w:b/>
                <w:sz w:val="18"/>
                <w:szCs w:val="18"/>
              </w:rPr>
            </w:pPr>
            <w:r w:rsidRPr="00766CE9">
              <w:rPr>
                <w:sz w:val="18"/>
                <w:szCs w:val="18"/>
              </w:rPr>
              <w:t>Completed</w:t>
            </w:r>
          </w:p>
        </w:tc>
        <w:tc>
          <w:tcPr>
            <w:tcW w:w="1584" w:type="dxa"/>
            <w:noWrap/>
          </w:tcPr>
          <w:p w:rsidR="001F3A45" w:rsidRDefault="001F3A45" w:rsidP="001F3A45">
            <w:pPr>
              <w:rPr>
                <w:sz w:val="18"/>
                <w:szCs w:val="18"/>
              </w:rPr>
            </w:pPr>
            <w:r w:rsidRPr="00766CE9">
              <w:rPr>
                <w:sz w:val="18"/>
                <w:szCs w:val="18"/>
              </w:rPr>
              <w:t>District wide</w:t>
            </w:r>
          </w:p>
          <w:p w:rsidR="001F3A45" w:rsidRPr="00766CE9" w:rsidRDefault="001F3A45" w:rsidP="001F3A45">
            <w:pPr>
              <w:rPr>
                <w:rFonts w:eastAsia="Calibri"/>
                <w:sz w:val="18"/>
                <w:szCs w:val="18"/>
              </w:rPr>
            </w:pPr>
            <w:r>
              <w:rPr>
                <w:sz w:val="18"/>
                <w:szCs w:val="18"/>
              </w:rPr>
              <w:t>1,100 Persons Screened</w:t>
            </w:r>
          </w:p>
        </w:tc>
      </w:tr>
      <w:tr w:rsidR="001F3A45" w:rsidRPr="006B3783" w:rsidTr="008258AF">
        <w:trPr>
          <w:trHeight w:val="326"/>
          <w:jc w:val="center"/>
        </w:trPr>
        <w:tc>
          <w:tcPr>
            <w:tcW w:w="2547" w:type="dxa"/>
            <w:noWrap/>
          </w:tcPr>
          <w:p w:rsidR="001F3A45" w:rsidRPr="00766CE9" w:rsidRDefault="001F3A45" w:rsidP="001F3A45">
            <w:pPr>
              <w:spacing w:after="0" w:line="240" w:lineRule="auto"/>
              <w:rPr>
                <w:sz w:val="18"/>
                <w:szCs w:val="18"/>
              </w:rPr>
            </w:pPr>
            <w:r>
              <w:rPr>
                <w:sz w:val="18"/>
                <w:szCs w:val="18"/>
              </w:rPr>
              <w:t>15</w:t>
            </w:r>
            <w:r w:rsidRPr="00766CE9">
              <w:rPr>
                <w:sz w:val="18"/>
                <w:szCs w:val="18"/>
              </w:rPr>
              <w:t>.Premises Inspection and Sanitary Regulation on Compliance Enforcement</w:t>
            </w:r>
          </w:p>
        </w:tc>
        <w:tc>
          <w:tcPr>
            <w:tcW w:w="1519" w:type="dxa"/>
            <w:noWrap/>
          </w:tcPr>
          <w:p w:rsidR="001F3A45" w:rsidRDefault="001F3A45" w:rsidP="001F3A45">
            <w:r w:rsidRPr="00A36468">
              <w:rPr>
                <w:sz w:val="18"/>
                <w:szCs w:val="18"/>
              </w:rPr>
              <w:t xml:space="preserve">Social Development </w:t>
            </w:r>
          </w:p>
        </w:tc>
        <w:tc>
          <w:tcPr>
            <w:tcW w:w="1276" w:type="dxa"/>
            <w:noWrap/>
          </w:tcPr>
          <w:p w:rsidR="001F3A45" w:rsidRPr="00766CE9" w:rsidRDefault="001F3A45" w:rsidP="001F3A45">
            <w:pPr>
              <w:spacing w:after="0" w:line="240" w:lineRule="auto"/>
              <w:rPr>
                <w:sz w:val="18"/>
                <w:szCs w:val="18"/>
              </w:rPr>
            </w:pPr>
            <w:r w:rsidRPr="00766CE9">
              <w:rPr>
                <w:sz w:val="18"/>
                <w:szCs w:val="18"/>
              </w:rPr>
              <w:t>1000.00</w:t>
            </w:r>
          </w:p>
        </w:tc>
        <w:tc>
          <w:tcPr>
            <w:tcW w:w="1497" w:type="dxa"/>
            <w:noWrap/>
          </w:tcPr>
          <w:p w:rsidR="001F3A45" w:rsidRPr="00766CE9" w:rsidRDefault="001F3A45" w:rsidP="001F3A45">
            <w:pPr>
              <w:spacing w:after="0" w:line="240" w:lineRule="auto"/>
              <w:rPr>
                <w:sz w:val="18"/>
                <w:szCs w:val="18"/>
              </w:rPr>
            </w:pPr>
            <w:r w:rsidRPr="00766CE9">
              <w:rPr>
                <w:sz w:val="18"/>
                <w:szCs w:val="18"/>
              </w:rPr>
              <w:t>IGF</w:t>
            </w:r>
          </w:p>
        </w:tc>
        <w:tc>
          <w:tcPr>
            <w:tcW w:w="1420" w:type="dxa"/>
            <w:noWrap/>
          </w:tcPr>
          <w:p w:rsidR="001F3A45" w:rsidRPr="00766CE9" w:rsidRDefault="001F3A45" w:rsidP="001F3A45">
            <w:pPr>
              <w:spacing w:after="0" w:line="240" w:lineRule="auto"/>
              <w:rPr>
                <w:sz w:val="18"/>
                <w:szCs w:val="18"/>
              </w:rPr>
            </w:pPr>
            <w:r w:rsidRPr="00766CE9">
              <w:rPr>
                <w:sz w:val="18"/>
                <w:szCs w:val="18"/>
              </w:rPr>
              <w:t>03/10/23</w:t>
            </w:r>
          </w:p>
        </w:tc>
        <w:tc>
          <w:tcPr>
            <w:tcW w:w="1338" w:type="dxa"/>
            <w:noWrap/>
          </w:tcPr>
          <w:p w:rsidR="001F3A45" w:rsidRPr="00766CE9" w:rsidRDefault="001F3A45" w:rsidP="001F3A45">
            <w:pPr>
              <w:spacing w:after="0" w:line="240" w:lineRule="auto"/>
              <w:rPr>
                <w:sz w:val="18"/>
                <w:szCs w:val="18"/>
              </w:rPr>
            </w:pPr>
            <w:r w:rsidRPr="00766CE9">
              <w:rPr>
                <w:sz w:val="18"/>
                <w:szCs w:val="18"/>
              </w:rPr>
              <w:t>29/09/23</w:t>
            </w:r>
          </w:p>
        </w:tc>
        <w:tc>
          <w:tcPr>
            <w:tcW w:w="1381" w:type="dxa"/>
            <w:noWrap/>
          </w:tcPr>
          <w:p w:rsidR="001F3A45" w:rsidRPr="00766CE9" w:rsidRDefault="001F3A45" w:rsidP="001F3A45">
            <w:pPr>
              <w:spacing w:after="0" w:line="240" w:lineRule="auto"/>
              <w:rPr>
                <w:sz w:val="18"/>
                <w:szCs w:val="18"/>
              </w:rPr>
            </w:pPr>
            <w:r w:rsidRPr="00766CE9">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1F3A45" w:rsidRPr="00766CE9" w:rsidRDefault="001F3A45" w:rsidP="001F3A45">
            <w:pPr>
              <w:spacing w:after="0" w:line="240" w:lineRule="auto"/>
              <w:rPr>
                <w:sz w:val="18"/>
                <w:szCs w:val="18"/>
              </w:rPr>
            </w:pPr>
            <w:r w:rsidRPr="00766CE9">
              <w:rPr>
                <w:sz w:val="18"/>
                <w:szCs w:val="18"/>
              </w:rPr>
              <w:t>0.00</w:t>
            </w:r>
          </w:p>
        </w:tc>
        <w:tc>
          <w:tcPr>
            <w:tcW w:w="664" w:type="dxa"/>
            <w:noWrap/>
          </w:tcPr>
          <w:p w:rsidR="001F3A45" w:rsidRPr="00766CE9" w:rsidRDefault="001F3A45" w:rsidP="001F3A45">
            <w:pPr>
              <w:spacing w:after="0" w:line="240" w:lineRule="auto"/>
              <w:rPr>
                <w:sz w:val="18"/>
                <w:szCs w:val="18"/>
              </w:rPr>
            </w:pPr>
            <w:r w:rsidRPr="00766CE9">
              <w:rPr>
                <w:sz w:val="18"/>
                <w:szCs w:val="18"/>
              </w:rPr>
              <w:t>100</w:t>
            </w:r>
          </w:p>
        </w:tc>
        <w:tc>
          <w:tcPr>
            <w:tcW w:w="1081" w:type="dxa"/>
          </w:tcPr>
          <w:p w:rsidR="001F3A45" w:rsidRPr="00766CE9" w:rsidRDefault="001F3A45" w:rsidP="001F3A45">
            <w:pPr>
              <w:rPr>
                <w:rFonts w:eastAsia="Calibri"/>
                <w:b/>
                <w:sz w:val="18"/>
                <w:szCs w:val="18"/>
              </w:rPr>
            </w:pPr>
            <w:r w:rsidRPr="00766CE9">
              <w:rPr>
                <w:sz w:val="18"/>
                <w:szCs w:val="18"/>
              </w:rPr>
              <w:t>Completed</w:t>
            </w:r>
          </w:p>
        </w:tc>
        <w:tc>
          <w:tcPr>
            <w:tcW w:w="1584" w:type="dxa"/>
            <w:noWrap/>
          </w:tcPr>
          <w:p w:rsidR="001F3A45" w:rsidRPr="00766CE9" w:rsidRDefault="001F3A45" w:rsidP="001F3A45">
            <w:pPr>
              <w:rPr>
                <w:rFonts w:eastAsia="Calibri"/>
                <w:sz w:val="18"/>
                <w:szCs w:val="18"/>
              </w:rPr>
            </w:pPr>
            <w:r w:rsidRPr="00766CE9">
              <w:rPr>
                <w:sz w:val="18"/>
                <w:szCs w:val="18"/>
              </w:rPr>
              <w:t>5 communities</w:t>
            </w:r>
          </w:p>
        </w:tc>
      </w:tr>
      <w:tr w:rsidR="00CB37F0" w:rsidRPr="006B3783" w:rsidTr="008258AF">
        <w:trPr>
          <w:trHeight w:val="326"/>
          <w:jc w:val="center"/>
        </w:trPr>
        <w:tc>
          <w:tcPr>
            <w:tcW w:w="2547" w:type="dxa"/>
            <w:noWrap/>
          </w:tcPr>
          <w:p w:rsidR="00CB37F0" w:rsidRPr="00CB37F0" w:rsidRDefault="00CB37F0" w:rsidP="00CB37F0">
            <w:pPr>
              <w:rPr>
                <w:sz w:val="18"/>
                <w:szCs w:val="18"/>
              </w:rPr>
            </w:pPr>
            <w:r w:rsidRPr="00CB37F0">
              <w:rPr>
                <w:sz w:val="18"/>
                <w:szCs w:val="18"/>
              </w:rPr>
              <w:t>1</w:t>
            </w:r>
            <w:r w:rsidR="00427EDA">
              <w:rPr>
                <w:sz w:val="18"/>
                <w:szCs w:val="18"/>
              </w:rPr>
              <w:t>6</w:t>
            </w:r>
            <w:r w:rsidRPr="00CB37F0">
              <w:rPr>
                <w:sz w:val="18"/>
                <w:szCs w:val="18"/>
              </w:rPr>
              <w:t xml:space="preserve">. Provide training for tour guides to strengthen the management system of existing tourists sites in the district    </w:t>
            </w:r>
          </w:p>
        </w:tc>
        <w:tc>
          <w:tcPr>
            <w:tcW w:w="1519" w:type="dxa"/>
            <w:noWrap/>
          </w:tcPr>
          <w:p w:rsidR="00CB37F0" w:rsidRDefault="00CB37F0" w:rsidP="00CB37F0">
            <w:r w:rsidRPr="00020D96">
              <w:rPr>
                <w:sz w:val="18"/>
                <w:szCs w:val="18"/>
              </w:rPr>
              <w:t>Economic Development</w:t>
            </w:r>
          </w:p>
        </w:tc>
        <w:tc>
          <w:tcPr>
            <w:tcW w:w="1276" w:type="dxa"/>
            <w:noWrap/>
          </w:tcPr>
          <w:p w:rsidR="00CB37F0" w:rsidRPr="00CB37F0" w:rsidRDefault="00CB37F0" w:rsidP="00CB37F0">
            <w:pPr>
              <w:spacing w:after="0" w:line="240" w:lineRule="auto"/>
              <w:rPr>
                <w:sz w:val="18"/>
                <w:szCs w:val="18"/>
              </w:rPr>
            </w:pPr>
            <w:r w:rsidRPr="00CB37F0">
              <w:rPr>
                <w:sz w:val="18"/>
                <w:szCs w:val="18"/>
              </w:rPr>
              <w:t>8,000.00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66CE9" w:rsidRDefault="00CB37F0" w:rsidP="00CB37F0">
            <w:pPr>
              <w:spacing w:after="0" w:line="240" w:lineRule="auto"/>
              <w:rPr>
                <w:sz w:val="18"/>
                <w:szCs w:val="18"/>
              </w:rPr>
            </w:pPr>
            <w:r>
              <w:rPr>
                <w:sz w:val="18"/>
                <w:szCs w:val="18"/>
              </w:rPr>
              <w:t>02/01/23</w:t>
            </w:r>
          </w:p>
        </w:tc>
        <w:tc>
          <w:tcPr>
            <w:tcW w:w="1338" w:type="dxa"/>
            <w:noWrap/>
          </w:tcPr>
          <w:p w:rsidR="00CB37F0" w:rsidRPr="00766CE9" w:rsidRDefault="00CB37F0" w:rsidP="00CB37F0">
            <w:pPr>
              <w:spacing w:after="0" w:line="240" w:lineRule="auto"/>
              <w:rPr>
                <w:sz w:val="18"/>
                <w:szCs w:val="18"/>
              </w:rPr>
            </w:pPr>
            <w:r>
              <w:rPr>
                <w:sz w:val="18"/>
                <w:szCs w:val="18"/>
              </w:rPr>
              <w:t>03/04/23</w:t>
            </w:r>
          </w:p>
        </w:tc>
        <w:tc>
          <w:tcPr>
            <w:tcW w:w="1381" w:type="dxa"/>
            <w:noWrap/>
          </w:tcPr>
          <w:p w:rsidR="00CB37F0" w:rsidRPr="00CB37F0" w:rsidRDefault="00CB37F0" w:rsidP="00CB37F0">
            <w:pPr>
              <w:spacing w:after="0" w:line="240" w:lineRule="auto"/>
              <w:rPr>
                <w:sz w:val="18"/>
                <w:szCs w:val="18"/>
              </w:rPr>
            </w:pPr>
            <w:r w:rsidRPr="00CB37F0">
              <w:rPr>
                <w:sz w:val="18"/>
                <w:szCs w:val="18"/>
              </w:rPr>
              <w:t>8,000.00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r w:rsidRPr="00D72730">
              <w:rPr>
                <w:sz w:val="18"/>
                <w:szCs w:val="18"/>
              </w:rPr>
              <w:t>0.00</w:t>
            </w:r>
          </w:p>
        </w:tc>
        <w:tc>
          <w:tcPr>
            <w:tcW w:w="664" w:type="dxa"/>
            <w:noWrap/>
          </w:tcPr>
          <w:p w:rsidR="00CB37F0" w:rsidRDefault="00CB37F0" w:rsidP="00CB37F0">
            <w:r w:rsidRPr="007C086E">
              <w:rPr>
                <w:sz w:val="18"/>
                <w:szCs w:val="18"/>
              </w:rPr>
              <w:t>100</w:t>
            </w:r>
          </w:p>
        </w:tc>
        <w:tc>
          <w:tcPr>
            <w:tcW w:w="1081" w:type="dxa"/>
          </w:tcPr>
          <w:p w:rsidR="00CB37F0" w:rsidRDefault="00CB37F0" w:rsidP="00CB37F0">
            <w:r w:rsidRPr="00775BDB">
              <w:rPr>
                <w:sz w:val="18"/>
                <w:szCs w:val="18"/>
              </w:rPr>
              <w:t>Completed</w:t>
            </w:r>
          </w:p>
        </w:tc>
        <w:tc>
          <w:tcPr>
            <w:tcW w:w="1584" w:type="dxa"/>
            <w:noWrap/>
          </w:tcPr>
          <w:p w:rsidR="00CB37F0" w:rsidRDefault="00CB37F0" w:rsidP="00CB37F0">
            <w:pPr>
              <w:rPr>
                <w:sz w:val="18"/>
                <w:szCs w:val="18"/>
              </w:rPr>
            </w:pPr>
          </w:p>
        </w:tc>
      </w:tr>
      <w:tr w:rsidR="00CB37F0" w:rsidRPr="006B3783" w:rsidTr="008258AF">
        <w:trPr>
          <w:trHeight w:val="326"/>
          <w:jc w:val="center"/>
        </w:trPr>
        <w:tc>
          <w:tcPr>
            <w:tcW w:w="2547" w:type="dxa"/>
            <w:noWrap/>
          </w:tcPr>
          <w:p w:rsidR="00CB37F0" w:rsidRPr="00CB37F0" w:rsidRDefault="00427EDA" w:rsidP="00CB37F0">
            <w:pPr>
              <w:rPr>
                <w:sz w:val="18"/>
                <w:szCs w:val="18"/>
              </w:rPr>
            </w:pPr>
            <w:r>
              <w:rPr>
                <w:sz w:val="18"/>
                <w:szCs w:val="18"/>
              </w:rPr>
              <w:t>17</w:t>
            </w:r>
            <w:r w:rsidR="00CB37F0" w:rsidRPr="00CB37F0">
              <w:rPr>
                <w:sz w:val="18"/>
                <w:szCs w:val="18"/>
              </w:rPr>
              <w:t>. Participation in the 2023 Volta Trade and Investment Fair</w:t>
            </w:r>
          </w:p>
        </w:tc>
        <w:tc>
          <w:tcPr>
            <w:tcW w:w="1519" w:type="dxa"/>
            <w:noWrap/>
          </w:tcPr>
          <w:p w:rsidR="00CB37F0" w:rsidRDefault="00CB37F0" w:rsidP="00CB37F0">
            <w:r w:rsidRPr="00020D96">
              <w:rPr>
                <w:sz w:val="18"/>
                <w:szCs w:val="18"/>
              </w:rPr>
              <w:t>Economic Development</w:t>
            </w:r>
          </w:p>
        </w:tc>
        <w:tc>
          <w:tcPr>
            <w:tcW w:w="1276" w:type="dxa"/>
            <w:noWrap/>
          </w:tcPr>
          <w:p w:rsidR="00CB37F0" w:rsidRPr="00CB37F0" w:rsidRDefault="00CB37F0" w:rsidP="00CB37F0">
            <w:pPr>
              <w:spacing w:after="0" w:line="240" w:lineRule="auto"/>
              <w:rPr>
                <w:sz w:val="18"/>
                <w:szCs w:val="18"/>
              </w:rPr>
            </w:pPr>
            <w:r w:rsidRPr="00CB37F0">
              <w:rPr>
                <w:sz w:val="18"/>
                <w:szCs w:val="18"/>
              </w:rPr>
              <w:t>1,000.00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66CE9" w:rsidRDefault="007F2D5E" w:rsidP="00CB37F0">
            <w:pPr>
              <w:spacing w:after="0" w:line="240" w:lineRule="auto"/>
              <w:rPr>
                <w:sz w:val="18"/>
                <w:szCs w:val="18"/>
              </w:rPr>
            </w:pPr>
            <w:r w:rsidRPr="00766CE9">
              <w:rPr>
                <w:sz w:val="18"/>
                <w:szCs w:val="18"/>
              </w:rPr>
              <w:t>03/10/23</w:t>
            </w:r>
          </w:p>
        </w:tc>
        <w:tc>
          <w:tcPr>
            <w:tcW w:w="1338" w:type="dxa"/>
            <w:noWrap/>
          </w:tcPr>
          <w:p w:rsidR="00CB37F0" w:rsidRPr="00766CE9" w:rsidRDefault="007F2D5E" w:rsidP="00CB37F0">
            <w:pPr>
              <w:spacing w:after="0" w:line="240" w:lineRule="auto"/>
              <w:rPr>
                <w:sz w:val="18"/>
                <w:szCs w:val="18"/>
              </w:rPr>
            </w:pPr>
            <w:r>
              <w:rPr>
                <w:sz w:val="18"/>
                <w:szCs w:val="18"/>
              </w:rPr>
              <w:t>31/10</w:t>
            </w:r>
            <w:r w:rsidRPr="00766CE9">
              <w:rPr>
                <w:sz w:val="18"/>
                <w:szCs w:val="18"/>
              </w:rPr>
              <w:t>/23</w:t>
            </w:r>
          </w:p>
        </w:tc>
        <w:tc>
          <w:tcPr>
            <w:tcW w:w="1381" w:type="dxa"/>
            <w:noWrap/>
          </w:tcPr>
          <w:p w:rsidR="00CB37F0" w:rsidRPr="00CB37F0" w:rsidRDefault="00CB37F0" w:rsidP="00CB37F0">
            <w:pPr>
              <w:spacing w:after="0" w:line="240" w:lineRule="auto"/>
              <w:rPr>
                <w:sz w:val="18"/>
                <w:szCs w:val="18"/>
              </w:rPr>
            </w:pPr>
            <w:r w:rsidRPr="00CB37F0">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r w:rsidRPr="00D72730">
              <w:rPr>
                <w:sz w:val="18"/>
                <w:szCs w:val="18"/>
              </w:rPr>
              <w:t>0.00</w:t>
            </w:r>
          </w:p>
        </w:tc>
        <w:tc>
          <w:tcPr>
            <w:tcW w:w="664" w:type="dxa"/>
            <w:noWrap/>
          </w:tcPr>
          <w:p w:rsidR="00CB37F0" w:rsidRDefault="00CB37F0" w:rsidP="00CB37F0">
            <w:r w:rsidRPr="007C086E">
              <w:rPr>
                <w:sz w:val="18"/>
                <w:szCs w:val="18"/>
              </w:rPr>
              <w:t>100</w:t>
            </w:r>
          </w:p>
        </w:tc>
        <w:tc>
          <w:tcPr>
            <w:tcW w:w="1081" w:type="dxa"/>
          </w:tcPr>
          <w:p w:rsidR="00CB37F0" w:rsidRDefault="00CB37F0" w:rsidP="00CB37F0">
            <w:r w:rsidRPr="00775BDB">
              <w:rPr>
                <w:sz w:val="18"/>
                <w:szCs w:val="18"/>
              </w:rPr>
              <w:t>Completed</w:t>
            </w:r>
          </w:p>
        </w:tc>
        <w:tc>
          <w:tcPr>
            <w:tcW w:w="1584" w:type="dxa"/>
            <w:noWrap/>
          </w:tcPr>
          <w:p w:rsidR="00CB37F0" w:rsidRDefault="00CB37F0" w:rsidP="00CB37F0">
            <w:pPr>
              <w:rPr>
                <w:sz w:val="18"/>
                <w:szCs w:val="18"/>
              </w:rPr>
            </w:pPr>
          </w:p>
        </w:tc>
      </w:tr>
      <w:tr w:rsidR="00CB37F0" w:rsidRPr="006B3783" w:rsidTr="008258AF">
        <w:trPr>
          <w:trHeight w:val="326"/>
          <w:jc w:val="center"/>
        </w:trPr>
        <w:tc>
          <w:tcPr>
            <w:tcW w:w="2547" w:type="dxa"/>
            <w:noWrap/>
          </w:tcPr>
          <w:p w:rsidR="00CB37F0" w:rsidRPr="00CB37F0" w:rsidRDefault="00CB37F0" w:rsidP="00CB37F0">
            <w:pPr>
              <w:rPr>
                <w:sz w:val="18"/>
                <w:szCs w:val="18"/>
              </w:rPr>
            </w:pPr>
            <w:r w:rsidRPr="00CB37F0">
              <w:rPr>
                <w:sz w:val="18"/>
                <w:szCs w:val="18"/>
              </w:rPr>
              <w:t xml:space="preserve">16. Sensitize communities on sex tourism and how to handle tourists </w:t>
            </w:r>
          </w:p>
        </w:tc>
        <w:tc>
          <w:tcPr>
            <w:tcW w:w="1519" w:type="dxa"/>
            <w:noWrap/>
          </w:tcPr>
          <w:p w:rsidR="00CB37F0" w:rsidRDefault="00CB37F0" w:rsidP="00CB37F0">
            <w:r w:rsidRPr="00020D96">
              <w:rPr>
                <w:sz w:val="18"/>
                <w:szCs w:val="18"/>
              </w:rPr>
              <w:t>Economic Development</w:t>
            </w:r>
          </w:p>
        </w:tc>
        <w:tc>
          <w:tcPr>
            <w:tcW w:w="1276" w:type="dxa"/>
            <w:noWrap/>
          </w:tcPr>
          <w:p w:rsidR="00CB37F0" w:rsidRDefault="00CB37F0" w:rsidP="00CB37F0">
            <w:pPr>
              <w:spacing w:after="0" w:line="240" w:lineRule="auto"/>
              <w:rPr>
                <w:sz w:val="18"/>
                <w:szCs w:val="18"/>
              </w:rPr>
            </w:pPr>
          </w:p>
          <w:p w:rsidR="00CB37F0" w:rsidRPr="00CB37F0" w:rsidRDefault="00CB37F0" w:rsidP="00CB37F0">
            <w:pPr>
              <w:rPr>
                <w:sz w:val="18"/>
                <w:szCs w:val="18"/>
              </w:rPr>
            </w:pPr>
            <w:r>
              <w:rPr>
                <w:sz w:val="18"/>
                <w:szCs w:val="18"/>
              </w:rPr>
              <w:t>25,000.00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F2D5E" w:rsidRDefault="007F2D5E" w:rsidP="00CB37F0">
            <w:pPr>
              <w:spacing w:after="0" w:line="240" w:lineRule="auto"/>
              <w:rPr>
                <w:b/>
                <w:sz w:val="18"/>
                <w:szCs w:val="18"/>
              </w:rPr>
            </w:pPr>
            <w:r>
              <w:rPr>
                <w:sz w:val="18"/>
                <w:szCs w:val="18"/>
              </w:rPr>
              <w:t>19/01/23</w:t>
            </w:r>
          </w:p>
        </w:tc>
        <w:tc>
          <w:tcPr>
            <w:tcW w:w="1338" w:type="dxa"/>
            <w:noWrap/>
          </w:tcPr>
          <w:p w:rsidR="00CB37F0" w:rsidRPr="00766CE9" w:rsidRDefault="007F2D5E" w:rsidP="00CB37F0">
            <w:pPr>
              <w:spacing w:after="0" w:line="240" w:lineRule="auto"/>
              <w:rPr>
                <w:sz w:val="18"/>
                <w:szCs w:val="18"/>
              </w:rPr>
            </w:pPr>
            <w:r w:rsidRPr="00766CE9">
              <w:rPr>
                <w:sz w:val="18"/>
                <w:szCs w:val="18"/>
              </w:rPr>
              <w:t>31/12/23</w:t>
            </w:r>
          </w:p>
        </w:tc>
        <w:tc>
          <w:tcPr>
            <w:tcW w:w="1381" w:type="dxa"/>
            <w:noWrap/>
          </w:tcPr>
          <w:p w:rsidR="00CB37F0" w:rsidRDefault="00CB37F0" w:rsidP="00CB37F0">
            <w:pPr>
              <w:spacing w:after="0" w:line="240" w:lineRule="auto"/>
              <w:rPr>
                <w:sz w:val="18"/>
                <w:szCs w:val="18"/>
              </w:rPr>
            </w:pPr>
          </w:p>
          <w:p w:rsidR="00CB37F0" w:rsidRPr="00CB37F0" w:rsidRDefault="00CB37F0" w:rsidP="00CB37F0">
            <w:pPr>
              <w:rPr>
                <w:sz w:val="18"/>
                <w:szCs w:val="18"/>
              </w:rPr>
            </w:pPr>
            <w:r>
              <w:rPr>
                <w:sz w:val="18"/>
                <w:szCs w:val="18"/>
              </w:rPr>
              <w:t>25,000.00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r w:rsidRPr="00D72730">
              <w:rPr>
                <w:sz w:val="18"/>
                <w:szCs w:val="18"/>
              </w:rPr>
              <w:t>0.00</w:t>
            </w:r>
          </w:p>
        </w:tc>
        <w:tc>
          <w:tcPr>
            <w:tcW w:w="664" w:type="dxa"/>
            <w:noWrap/>
          </w:tcPr>
          <w:p w:rsidR="00CB37F0" w:rsidRDefault="00CB37F0" w:rsidP="00CB37F0">
            <w:r w:rsidRPr="007C086E">
              <w:rPr>
                <w:sz w:val="18"/>
                <w:szCs w:val="18"/>
              </w:rPr>
              <w:t>100</w:t>
            </w:r>
          </w:p>
        </w:tc>
        <w:tc>
          <w:tcPr>
            <w:tcW w:w="1081" w:type="dxa"/>
          </w:tcPr>
          <w:p w:rsidR="00CB37F0" w:rsidRDefault="00CB37F0" w:rsidP="00CB37F0">
            <w:r w:rsidRPr="00775BDB">
              <w:rPr>
                <w:sz w:val="18"/>
                <w:szCs w:val="18"/>
              </w:rPr>
              <w:t>Completed</w:t>
            </w:r>
          </w:p>
        </w:tc>
        <w:tc>
          <w:tcPr>
            <w:tcW w:w="1584" w:type="dxa"/>
            <w:noWrap/>
          </w:tcPr>
          <w:p w:rsidR="00CB37F0" w:rsidRDefault="00CB37F0" w:rsidP="00CB37F0">
            <w:pPr>
              <w:rPr>
                <w:sz w:val="18"/>
                <w:szCs w:val="18"/>
              </w:rPr>
            </w:pPr>
          </w:p>
        </w:tc>
      </w:tr>
      <w:tr w:rsidR="00CB37F0" w:rsidRPr="006B3783" w:rsidTr="008258AF">
        <w:trPr>
          <w:trHeight w:val="326"/>
          <w:jc w:val="center"/>
        </w:trPr>
        <w:tc>
          <w:tcPr>
            <w:tcW w:w="2547" w:type="dxa"/>
            <w:noWrap/>
          </w:tcPr>
          <w:p w:rsidR="00CB37F0" w:rsidRPr="00CB37F0" w:rsidRDefault="00427EDA" w:rsidP="00CB37F0">
            <w:pPr>
              <w:rPr>
                <w:sz w:val="18"/>
                <w:szCs w:val="18"/>
              </w:rPr>
            </w:pPr>
            <w:r>
              <w:rPr>
                <w:sz w:val="18"/>
                <w:szCs w:val="18"/>
              </w:rPr>
              <w:t>18</w:t>
            </w:r>
            <w:r w:rsidR="00CB37F0" w:rsidRPr="00CB37F0">
              <w:rPr>
                <w:sz w:val="18"/>
                <w:szCs w:val="18"/>
              </w:rPr>
              <w:t>. Collaborate (provision of support) with Traditional authorities for the celebration of festivals</w:t>
            </w:r>
          </w:p>
        </w:tc>
        <w:tc>
          <w:tcPr>
            <w:tcW w:w="1519" w:type="dxa"/>
            <w:noWrap/>
          </w:tcPr>
          <w:p w:rsidR="00CB37F0" w:rsidRDefault="00CB37F0" w:rsidP="00CB37F0">
            <w:r w:rsidRPr="00020D96">
              <w:rPr>
                <w:sz w:val="18"/>
                <w:szCs w:val="18"/>
              </w:rPr>
              <w:t>Economic Development</w:t>
            </w:r>
          </w:p>
        </w:tc>
        <w:tc>
          <w:tcPr>
            <w:tcW w:w="1276" w:type="dxa"/>
            <w:noWrap/>
          </w:tcPr>
          <w:p w:rsidR="00CB37F0" w:rsidRPr="00766CE9" w:rsidRDefault="00CB37F0" w:rsidP="00CB37F0">
            <w:pPr>
              <w:spacing w:after="0" w:line="240" w:lineRule="auto"/>
              <w:rPr>
                <w:sz w:val="18"/>
                <w:szCs w:val="18"/>
              </w:rPr>
            </w:pPr>
            <w:r>
              <w:rPr>
                <w:sz w:val="18"/>
                <w:szCs w:val="18"/>
              </w:rPr>
              <w:t>8,500.00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66CE9" w:rsidRDefault="007F2D5E" w:rsidP="00CB37F0">
            <w:pPr>
              <w:spacing w:after="0" w:line="240" w:lineRule="auto"/>
              <w:rPr>
                <w:sz w:val="18"/>
                <w:szCs w:val="18"/>
              </w:rPr>
            </w:pPr>
            <w:r>
              <w:rPr>
                <w:sz w:val="18"/>
                <w:szCs w:val="18"/>
              </w:rPr>
              <w:t>01/01/23</w:t>
            </w:r>
          </w:p>
        </w:tc>
        <w:tc>
          <w:tcPr>
            <w:tcW w:w="1338" w:type="dxa"/>
            <w:noWrap/>
          </w:tcPr>
          <w:p w:rsidR="00CB37F0" w:rsidRPr="00766CE9" w:rsidRDefault="007F2D5E" w:rsidP="00CB37F0">
            <w:pPr>
              <w:spacing w:after="0" w:line="240" w:lineRule="auto"/>
              <w:rPr>
                <w:sz w:val="18"/>
                <w:szCs w:val="18"/>
              </w:rPr>
            </w:pPr>
            <w:r w:rsidRPr="00766CE9">
              <w:rPr>
                <w:sz w:val="18"/>
                <w:szCs w:val="18"/>
              </w:rPr>
              <w:t>31/12/23</w:t>
            </w:r>
          </w:p>
        </w:tc>
        <w:tc>
          <w:tcPr>
            <w:tcW w:w="1381" w:type="dxa"/>
            <w:noWrap/>
          </w:tcPr>
          <w:p w:rsidR="00CB37F0" w:rsidRPr="00766CE9" w:rsidRDefault="00CB37F0" w:rsidP="00CB37F0">
            <w:pPr>
              <w:spacing w:after="0" w:line="240" w:lineRule="auto"/>
              <w:rPr>
                <w:sz w:val="18"/>
                <w:szCs w:val="18"/>
              </w:rPr>
            </w:pPr>
            <w:r>
              <w:rPr>
                <w:sz w:val="18"/>
                <w:szCs w:val="18"/>
              </w:rPr>
              <w:t>8,500.00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r w:rsidRPr="00D72730">
              <w:rPr>
                <w:sz w:val="18"/>
                <w:szCs w:val="18"/>
              </w:rPr>
              <w:t>0.00</w:t>
            </w:r>
          </w:p>
        </w:tc>
        <w:tc>
          <w:tcPr>
            <w:tcW w:w="664" w:type="dxa"/>
            <w:noWrap/>
          </w:tcPr>
          <w:p w:rsidR="00CB37F0" w:rsidRDefault="00CB37F0" w:rsidP="00CB37F0">
            <w:r w:rsidRPr="007C086E">
              <w:rPr>
                <w:sz w:val="18"/>
                <w:szCs w:val="18"/>
              </w:rPr>
              <w:t>100</w:t>
            </w:r>
          </w:p>
        </w:tc>
        <w:tc>
          <w:tcPr>
            <w:tcW w:w="1081" w:type="dxa"/>
          </w:tcPr>
          <w:p w:rsidR="00CB37F0" w:rsidRDefault="00CB37F0" w:rsidP="00CB37F0">
            <w:r w:rsidRPr="00775BDB">
              <w:rPr>
                <w:sz w:val="18"/>
                <w:szCs w:val="18"/>
              </w:rPr>
              <w:t>Completed</w:t>
            </w:r>
          </w:p>
        </w:tc>
        <w:tc>
          <w:tcPr>
            <w:tcW w:w="1584" w:type="dxa"/>
            <w:noWrap/>
          </w:tcPr>
          <w:p w:rsidR="00CB37F0" w:rsidRDefault="00CB37F0" w:rsidP="00CB37F0">
            <w:pPr>
              <w:rPr>
                <w:sz w:val="18"/>
                <w:szCs w:val="18"/>
              </w:rPr>
            </w:pPr>
          </w:p>
        </w:tc>
      </w:tr>
      <w:tr w:rsidR="00CB37F0" w:rsidRPr="006B3783" w:rsidTr="00582CC3">
        <w:trPr>
          <w:trHeight w:val="326"/>
          <w:jc w:val="center"/>
        </w:trPr>
        <w:tc>
          <w:tcPr>
            <w:tcW w:w="2547" w:type="dxa"/>
            <w:noWrap/>
          </w:tcPr>
          <w:p w:rsidR="00CB37F0" w:rsidRPr="00766CE9" w:rsidRDefault="00427EDA" w:rsidP="00CB37F0">
            <w:pPr>
              <w:spacing w:after="0" w:line="240" w:lineRule="auto"/>
              <w:rPr>
                <w:sz w:val="18"/>
                <w:szCs w:val="18"/>
              </w:rPr>
            </w:pPr>
            <w:r>
              <w:rPr>
                <w:sz w:val="18"/>
                <w:szCs w:val="18"/>
              </w:rPr>
              <w:t>19</w:t>
            </w:r>
            <w:r w:rsidR="00CB37F0" w:rsidRPr="00766CE9">
              <w:rPr>
                <w:sz w:val="18"/>
                <w:szCs w:val="18"/>
              </w:rPr>
              <w:t xml:space="preserve">.  </w:t>
            </w:r>
            <w:r w:rsidR="00CB37F0">
              <w:rPr>
                <w:sz w:val="18"/>
                <w:szCs w:val="18"/>
              </w:rPr>
              <w:t xml:space="preserve">Conduct </w:t>
            </w:r>
            <w:r w:rsidR="00CB37F0" w:rsidRPr="00766CE9">
              <w:rPr>
                <w:sz w:val="18"/>
                <w:szCs w:val="18"/>
              </w:rPr>
              <w:t>Business Counselling</w:t>
            </w:r>
            <w:r w:rsidR="00CB37F0">
              <w:rPr>
                <w:sz w:val="18"/>
                <w:szCs w:val="18"/>
              </w:rPr>
              <w:t xml:space="preserve"> for entrepreneurs</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Pr="00766CE9" w:rsidRDefault="00CB37F0" w:rsidP="00CB37F0">
            <w:pPr>
              <w:spacing w:after="0" w:line="240" w:lineRule="auto"/>
              <w:rPr>
                <w:sz w:val="18"/>
                <w:szCs w:val="18"/>
              </w:rPr>
            </w:pPr>
            <w:r w:rsidRPr="00766CE9">
              <w:rPr>
                <w:sz w:val="18"/>
                <w:szCs w:val="18"/>
              </w:rPr>
              <w:t>2,500.00</w:t>
            </w:r>
          </w:p>
        </w:tc>
        <w:tc>
          <w:tcPr>
            <w:tcW w:w="1497" w:type="dxa"/>
            <w:noWrap/>
          </w:tcPr>
          <w:p w:rsidR="00CB37F0" w:rsidRPr="00766CE9" w:rsidRDefault="00CB37F0" w:rsidP="00CB37F0">
            <w:pPr>
              <w:spacing w:after="0" w:line="240" w:lineRule="auto"/>
              <w:rPr>
                <w:sz w:val="18"/>
                <w:szCs w:val="18"/>
              </w:rPr>
            </w:pPr>
            <w:r w:rsidRPr="00766CE9">
              <w:rPr>
                <w:sz w:val="18"/>
                <w:szCs w:val="18"/>
              </w:rPr>
              <w:t>GOG</w:t>
            </w:r>
          </w:p>
        </w:tc>
        <w:tc>
          <w:tcPr>
            <w:tcW w:w="1420" w:type="dxa"/>
            <w:noWrap/>
          </w:tcPr>
          <w:p w:rsidR="00CB37F0" w:rsidRPr="00766CE9" w:rsidRDefault="00CB37F0" w:rsidP="00CB37F0">
            <w:pPr>
              <w:spacing w:after="0" w:line="240" w:lineRule="auto"/>
              <w:rPr>
                <w:sz w:val="18"/>
                <w:szCs w:val="18"/>
              </w:rPr>
            </w:pPr>
            <w:r w:rsidRPr="00766CE9">
              <w:rPr>
                <w:sz w:val="18"/>
                <w:szCs w:val="18"/>
              </w:rPr>
              <w:t>03/10/23</w:t>
            </w:r>
          </w:p>
        </w:tc>
        <w:tc>
          <w:tcPr>
            <w:tcW w:w="1338" w:type="dxa"/>
            <w:noWrap/>
          </w:tcPr>
          <w:p w:rsidR="00CB37F0" w:rsidRPr="00766CE9" w:rsidRDefault="00CB37F0" w:rsidP="00CB37F0">
            <w:pPr>
              <w:spacing w:after="0" w:line="240" w:lineRule="auto"/>
              <w:rPr>
                <w:sz w:val="18"/>
                <w:szCs w:val="18"/>
              </w:rPr>
            </w:pPr>
            <w:r w:rsidRPr="00766CE9">
              <w:rPr>
                <w:sz w:val="18"/>
                <w:szCs w:val="18"/>
              </w:rPr>
              <w:t>29/07/23</w:t>
            </w:r>
          </w:p>
        </w:tc>
        <w:tc>
          <w:tcPr>
            <w:tcW w:w="1381" w:type="dxa"/>
            <w:noWrap/>
          </w:tcPr>
          <w:p w:rsidR="00CB37F0" w:rsidRPr="00766CE9" w:rsidRDefault="00CB37F0" w:rsidP="00CB37F0">
            <w:pPr>
              <w:spacing w:after="0" w:line="240" w:lineRule="auto"/>
              <w:rPr>
                <w:sz w:val="18"/>
                <w:szCs w:val="18"/>
              </w:rPr>
            </w:pPr>
            <w:r w:rsidRPr="00766CE9">
              <w:rPr>
                <w:sz w:val="18"/>
                <w:szCs w:val="18"/>
              </w:rPr>
              <w:t>2,500.00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sidRPr="00766CE9">
              <w:rPr>
                <w:sz w:val="18"/>
                <w:szCs w:val="18"/>
              </w:rPr>
              <w:t>0.00</w:t>
            </w:r>
          </w:p>
        </w:tc>
        <w:tc>
          <w:tcPr>
            <w:tcW w:w="664" w:type="dxa"/>
            <w:noWrap/>
          </w:tcPr>
          <w:p w:rsidR="00CB37F0" w:rsidRPr="00766CE9" w:rsidRDefault="00CB37F0" w:rsidP="00CB37F0">
            <w:pPr>
              <w:spacing w:after="0" w:line="240" w:lineRule="auto"/>
              <w:rPr>
                <w:sz w:val="18"/>
                <w:szCs w:val="18"/>
              </w:rPr>
            </w:pPr>
            <w:r w:rsidRPr="00766CE9">
              <w:rPr>
                <w:sz w:val="18"/>
                <w:szCs w:val="18"/>
              </w:rPr>
              <w:t>100</w:t>
            </w:r>
          </w:p>
        </w:tc>
        <w:tc>
          <w:tcPr>
            <w:tcW w:w="1081" w:type="dxa"/>
          </w:tcPr>
          <w:p w:rsidR="00CB37F0" w:rsidRPr="00766CE9" w:rsidRDefault="00CB37F0" w:rsidP="00CB37F0">
            <w:pPr>
              <w:rPr>
                <w:rFonts w:eastAsia="Calibri"/>
                <w:b/>
                <w:sz w:val="18"/>
                <w:szCs w:val="18"/>
              </w:rPr>
            </w:pPr>
            <w:r w:rsidRPr="00766CE9">
              <w:rPr>
                <w:sz w:val="18"/>
                <w:szCs w:val="18"/>
              </w:rPr>
              <w:t>Completed</w:t>
            </w:r>
          </w:p>
        </w:tc>
        <w:tc>
          <w:tcPr>
            <w:tcW w:w="1584" w:type="dxa"/>
            <w:noWrap/>
          </w:tcPr>
          <w:p w:rsidR="00CB37F0" w:rsidRPr="00766CE9" w:rsidRDefault="00CB37F0" w:rsidP="00CB37F0">
            <w:pPr>
              <w:rPr>
                <w:rFonts w:eastAsia="Calibri"/>
                <w:sz w:val="18"/>
                <w:szCs w:val="18"/>
              </w:rPr>
            </w:pPr>
            <w:r>
              <w:rPr>
                <w:sz w:val="18"/>
                <w:szCs w:val="18"/>
              </w:rPr>
              <w:t>36</w:t>
            </w:r>
            <w:r w:rsidRPr="00766CE9">
              <w:rPr>
                <w:sz w:val="18"/>
                <w:szCs w:val="18"/>
              </w:rPr>
              <w:t xml:space="preserve"> Beneficiaries</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t>20</w:t>
            </w:r>
            <w:r w:rsidR="00CB37F0">
              <w:rPr>
                <w:sz w:val="18"/>
                <w:szCs w:val="18"/>
              </w:rPr>
              <w:t>. NVTI graduation held at Have</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Pr="00766CE9" w:rsidRDefault="00CB37F0" w:rsidP="00CB37F0">
            <w:pPr>
              <w:spacing w:after="0" w:line="240" w:lineRule="auto"/>
              <w:rPr>
                <w:sz w:val="18"/>
                <w:szCs w:val="18"/>
              </w:rPr>
            </w:pPr>
            <w:r>
              <w:rPr>
                <w:sz w:val="18"/>
                <w:szCs w:val="18"/>
              </w:rPr>
              <w:t>1000.00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66CE9" w:rsidRDefault="00CB37F0" w:rsidP="00CB37F0">
            <w:pPr>
              <w:spacing w:after="0" w:line="240" w:lineRule="auto"/>
              <w:rPr>
                <w:sz w:val="18"/>
                <w:szCs w:val="18"/>
              </w:rPr>
            </w:pPr>
            <w:r>
              <w:rPr>
                <w:sz w:val="18"/>
                <w:szCs w:val="18"/>
              </w:rPr>
              <w:t>07/01/23</w:t>
            </w:r>
          </w:p>
        </w:tc>
        <w:tc>
          <w:tcPr>
            <w:tcW w:w="1338" w:type="dxa"/>
            <w:noWrap/>
          </w:tcPr>
          <w:p w:rsidR="00CB37F0" w:rsidRPr="00766CE9" w:rsidRDefault="00CB37F0" w:rsidP="00CB37F0">
            <w:pPr>
              <w:spacing w:after="0" w:line="240" w:lineRule="auto"/>
              <w:rPr>
                <w:sz w:val="18"/>
                <w:szCs w:val="18"/>
              </w:rPr>
            </w:pPr>
            <w:r>
              <w:rPr>
                <w:sz w:val="18"/>
                <w:szCs w:val="18"/>
              </w:rPr>
              <w:t>07/01/23</w:t>
            </w:r>
          </w:p>
        </w:tc>
        <w:tc>
          <w:tcPr>
            <w:tcW w:w="1381" w:type="dxa"/>
            <w:noWrap/>
          </w:tcPr>
          <w:p w:rsidR="00CB37F0" w:rsidRPr="00766CE9" w:rsidRDefault="00CB37F0" w:rsidP="00CB37F0">
            <w:pPr>
              <w:spacing w:after="0" w:line="240" w:lineRule="auto"/>
              <w:rPr>
                <w:sz w:val="18"/>
                <w:szCs w:val="18"/>
              </w:rPr>
            </w:pPr>
            <w:r>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Pr>
                <w:sz w:val="18"/>
                <w:szCs w:val="18"/>
              </w:rPr>
              <w:t>0.00</w:t>
            </w:r>
          </w:p>
        </w:tc>
        <w:tc>
          <w:tcPr>
            <w:tcW w:w="664" w:type="dxa"/>
            <w:noWrap/>
          </w:tcPr>
          <w:p w:rsidR="00CB37F0" w:rsidRPr="00766CE9"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Pr>
                <w:sz w:val="18"/>
                <w:szCs w:val="18"/>
              </w:rPr>
              <w:t>7</w:t>
            </w:r>
          </w:p>
        </w:tc>
      </w:tr>
      <w:tr w:rsidR="00CB37F0" w:rsidRPr="006B3783" w:rsidTr="008258AF">
        <w:trPr>
          <w:trHeight w:val="326"/>
          <w:jc w:val="center"/>
        </w:trPr>
        <w:tc>
          <w:tcPr>
            <w:tcW w:w="2547" w:type="dxa"/>
            <w:noWrap/>
          </w:tcPr>
          <w:p w:rsidR="00CB37F0" w:rsidRPr="00766CE9" w:rsidRDefault="00427EDA" w:rsidP="00CB37F0">
            <w:pPr>
              <w:spacing w:after="0" w:line="240" w:lineRule="auto"/>
              <w:rPr>
                <w:sz w:val="18"/>
                <w:szCs w:val="18"/>
              </w:rPr>
            </w:pPr>
            <w:r>
              <w:rPr>
                <w:sz w:val="18"/>
                <w:szCs w:val="18"/>
              </w:rPr>
              <w:lastRenderedPageBreak/>
              <w:t>21</w:t>
            </w:r>
            <w:r w:rsidR="00CB37F0" w:rsidRPr="00766CE9">
              <w:rPr>
                <w:sz w:val="18"/>
                <w:szCs w:val="18"/>
              </w:rPr>
              <w:t>. Follow up on CAPBuSS</w:t>
            </w:r>
            <w:r w:rsidR="00CB37F0">
              <w:rPr>
                <w:sz w:val="18"/>
                <w:szCs w:val="18"/>
              </w:rPr>
              <w:t xml:space="preserve"> </w:t>
            </w:r>
            <w:r w:rsidR="00CB37F0" w:rsidRPr="00766CE9">
              <w:rPr>
                <w:sz w:val="18"/>
                <w:szCs w:val="18"/>
              </w:rPr>
              <w:t xml:space="preserve"> Recovery</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Pr="00766CE9" w:rsidRDefault="00CB37F0" w:rsidP="00CB37F0">
            <w:pPr>
              <w:spacing w:after="0" w:line="240" w:lineRule="auto"/>
              <w:rPr>
                <w:sz w:val="18"/>
                <w:szCs w:val="18"/>
              </w:rPr>
            </w:pPr>
            <w:r w:rsidRPr="00766CE9">
              <w:rPr>
                <w:sz w:val="18"/>
                <w:szCs w:val="18"/>
              </w:rPr>
              <w:t>30,000.00</w:t>
            </w:r>
          </w:p>
        </w:tc>
        <w:tc>
          <w:tcPr>
            <w:tcW w:w="1497" w:type="dxa"/>
            <w:noWrap/>
          </w:tcPr>
          <w:p w:rsidR="00CB37F0" w:rsidRPr="00766CE9" w:rsidRDefault="00CB37F0" w:rsidP="00CB37F0">
            <w:pPr>
              <w:spacing w:after="0" w:line="240" w:lineRule="auto"/>
              <w:rPr>
                <w:sz w:val="18"/>
                <w:szCs w:val="18"/>
              </w:rPr>
            </w:pPr>
            <w:r w:rsidRPr="00766CE9">
              <w:rPr>
                <w:sz w:val="18"/>
                <w:szCs w:val="18"/>
              </w:rPr>
              <w:t>GOG</w:t>
            </w:r>
          </w:p>
        </w:tc>
        <w:tc>
          <w:tcPr>
            <w:tcW w:w="1420" w:type="dxa"/>
            <w:noWrap/>
          </w:tcPr>
          <w:p w:rsidR="00CB37F0" w:rsidRPr="00766CE9" w:rsidRDefault="00CB37F0" w:rsidP="00CB37F0">
            <w:pPr>
              <w:spacing w:after="0" w:line="240" w:lineRule="auto"/>
              <w:rPr>
                <w:sz w:val="18"/>
                <w:szCs w:val="18"/>
              </w:rPr>
            </w:pPr>
            <w:r w:rsidRPr="00766CE9">
              <w:rPr>
                <w:sz w:val="18"/>
                <w:szCs w:val="18"/>
              </w:rPr>
              <w:t>03/10/23</w:t>
            </w:r>
          </w:p>
        </w:tc>
        <w:tc>
          <w:tcPr>
            <w:tcW w:w="1338" w:type="dxa"/>
            <w:noWrap/>
          </w:tcPr>
          <w:p w:rsidR="00CB37F0" w:rsidRPr="00766CE9" w:rsidRDefault="00CB37F0" w:rsidP="00CB37F0">
            <w:pPr>
              <w:spacing w:after="0" w:line="240" w:lineRule="auto"/>
              <w:rPr>
                <w:sz w:val="18"/>
                <w:szCs w:val="18"/>
              </w:rPr>
            </w:pPr>
            <w:r w:rsidRPr="00766CE9">
              <w:rPr>
                <w:sz w:val="18"/>
                <w:szCs w:val="18"/>
              </w:rPr>
              <w:t>29/09/23</w:t>
            </w:r>
          </w:p>
        </w:tc>
        <w:tc>
          <w:tcPr>
            <w:tcW w:w="1381" w:type="dxa"/>
            <w:noWrap/>
          </w:tcPr>
          <w:p w:rsidR="00CB37F0" w:rsidRPr="00766CE9" w:rsidRDefault="00CB37F0" w:rsidP="00CB37F0">
            <w:pPr>
              <w:spacing w:after="0" w:line="240" w:lineRule="auto"/>
              <w:rPr>
                <w:sz w:val="18"/>
                <w:szCs w:val="18"/>
              </w:rPr>
            </w:pPr>
            <w:r w:rsidRPr="00766CE9">
              <w:rPr>
                <w:sz w:val="18"/>
                <w:szCs w:val="18"/>
              </w:rPr>
              <w:t>10,000.00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sidRPr="00766CE9">
              <w:rPr>
                <w:sz w:val="18"/>
                <w:szCs w:val="18"/>
              </w:rPr>
              <w:t>0.00</w:t>
            </w:r>
          </w:p>
        </w:tc>
        <w:tc>
          <w:tcPr>
            <w:tcW w:w="664" w:type="dxa"/>
            <w:noWrap/>
          </w:tcPr>
          <w:p w:rsidR="00CB37F0" w:rsidRPr="00766CE9" w:rsidRDefault="00CB37F0" w:rsidP="00CB37F0">
            <w:pPr>
              <w:spacing w:after="0" w:line="240" w:lineRule="auto"/>
              <w:rPr>
                <w:sz w:val="18"/>
                <w:szCs w:val="18"/>
              </w:rPr>
            </w:pPr>
            <w:r w:rsidRPr="00766CE9">
              <w:rPr>
                <w:sz w:val="18"/>
                <w:szCs w:val="18"/>
              </w:rPr>
              <w:t>35</w:t>
            </w:r>
          </w:p>
        </w:tc>
        <w:tc>
          <w:tcPr>
            <w:tcW w:w="1081" w:type="dxa"/>
          </w:tcPr>
          <w:p w:rsidR="00CB37F0" w:rsidRPr="00766CE9" w:rsidRDefault="00CB37F0" w:rsidP="00CB37F0">
            <w:pPr>
              <w:rPr>
                <w:rFonts w:eastAsia="Calibri"/>
                <w:b/>
                <w:sz w:val="18"/>
                <w:szCs w:val="18"/>
              </w:rPr>
            </w:pPr>
            <w:r w:rsidRPr="00766CE9">
              <w:rPr>
                <w:sz w:val="18"/>
                <w:szCs w:val="18"/>
              </w:rPr>
              <w:t>Ongoing</w:t>
            </w:r>
          </w:p>
        </w:tc>
        <w:tc>
          <w:tcPr>
            <w:tcW w:w="1584" w:type="dxa"/>
            <w:noWrap/>
          </w:tcPr>
          <w:p w:rsidR="00CB37F0" w:rsidRPr="00766CE9" w:rsidRDefault="00CB37F0" w:rsidP="00CB37F0">
            <w:pPr>
              <w:spacing w:after="0" w:line="240" w:lineRule="auto"/>
              <w:rPr>
                <w:sz w:val="18"/>
                <w:szCs w:val="18"/>
              </w:rPr>
            </w:pPr>
            <w:r w:rsidRPr="00766CE9">
              <w:rPr>
                <w:sz w:val="18"/>
                <w:szCs w:val="18"/>
              </w:rPr>
              <w:t>15</w:t>
            </w:r>
          </w:p>
          <w:p w:rsidR="00CB37F0" w:rsidRPr="00766CE9" w:rsidRDefault="00CB37F0" w:rsidP="00CB37F0">
            <w:pPr>
              <w:spacing w:after="0" w:line="240" w:lineRule="auto"/>
              <w:rPr>
                <w:sz w:val="18"/>
                <w:szCs w:val="18"/>
              </w:rPr>
            </w:pPr>
            <w:r w:rsidRPr="00766CE9">
              <w:rPr>
                <w:sz w:val="18"/>
                <w:szCs w:val="18"/>
              </w:rPr>
              <w:t>Beneficiaries</w:t>
            </w:r>
          </w:p>
        </w:tc>
      </w:tr>
      <w:tr w:rsidR="00CB37F0" w:rsidRPr="006B3783" w:rsidTr="008258AF">
        <w:trPr>
          <w:trHeight w:val="326"/>
          <w:jc w:val="center"/>
        </w:trPr>
        <w:tc>
          <w:tcPr>
            <w:tcW w:w="2547" w:type="dxa"/>
            <w:noWrap/>
          </w:tcPr>
          <w:p w:rsidR="00CB37F0" w:rsidRDefault="00CB37F0" w:rsidP="00CB37F0">
            <w:pPr>
              <w:spacing w:after="0" w:line="240" w:lineRule="auto"/>
              <w:rPr>
                <w:sz w:val="18"/>
                <w:szCs w:val="18"/>
              </w:rPr>
            </w:pPr>
            <w:r>
              <w:rPr>
                <w:sz w:val="18"/>
                <w:szCs w:val="18"/>
              </w:rPr>
              <w:t>19. Organization of Forum for a group of tailors and dressmakers</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Pr="00766CE9" w:rsidRDefault="00CB37F0" w:rsidP="00CB37F0">
            <w:pPr>
              <w:spacing w:after="0" w:line="240" w:lineRule="auto"/>
              <w:rPr>
                <w:sz w:val="18"/>
                <w:szCs w:val="18"/>
              </w:rPr>
            </w:pPr>
            <w:r>
              <w:rPr>
                <w:sz w:val="18"/>
                <w:szCs w:val="18"/>
              </w:rPr>
              <w:t>1,000.00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p>
        </w:tc>
        <w:tc>
          <w:tcPr>
            <w:tcW w:w="1420" w:type="dxa"/>
            <w:noWrap/>
          </w:tcPr>
          <w:p w:rsidR="00CB37F0" w:rsidRPr="00766CE9" w:rsidRDefault="00CB37F0" w:rsidP="00CB37F0">
            <w:pPr>
              <w:spacing w:after="0" w:line="240" w:lineRule="auto"/>
              <w:rPr>
                <w:sz w:val="18"/>
                <w:szCs w:val="18"/>
              </w:rPr>
            </w:pPr>
            <w:r>
              <w:rPr>
                <w:sz w:val="18"/>
                <w:szCs w:val="18"/>
              </w:rPr>
              <w:t>02/01/23</w:t>
            </w:r>
          </w:p>
        </w:tc>
        <w:tc>
          <w:tcPr>
            <w:tcW w:w="1338" w:type="dxa"/>
            <w:noWrap/>
          </w:tcPr>
          <w:p w:rsidR="00CB37F0" w:rsidRPr="00766CE9" w:rsidRDefault="00CB37F0" w:rsidP="00CB37F0">
            <w:pPr>
              <w:spacing w:after="0" w:line="240" w:lineRule="auto"/>
              <w:rPr>
                <w:sz w:val="18"/>
                <w:szCs w:val="18"/>
              </w:rPr>
            </w:pPr>
            <w:r>
              <w:rPr>
                <w:sz w:val="18"/>
                <w:szCs w:val="18"/>
              </w:rPr>
              <w:t>31/01/23</w:t>
            </w:r>
          </w:p>
        </w:tc>
        <w:tc>
          <w:tcPr>
            <w:tcW w:w="1381" w:type="dxa"/>
            <w:noWrap/>
          </w:tcPr>
          <w:p w:rsidR="00CB37F0" w:rsidRPr="00766CE9" w:rsidRDefault="00CB37F0" w:rsidP="00CB37F0">
            <w:pPr>
              <w:spacing w:after="0" w:line="240" w:lineRule="auto"/>
              <w:rPr>
                <w:sz w:val="18"/>
                <w:szCs w:val="18"/>
              </w:rPr>
            </w:pPr>
            <w:r>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Pr>
                <w:sz w:val="18"/>
                <w:szCs w:val="18"/>
              </w:rPr>
              <w:t>0.00</w:t>
            </w:r>
          </w:p>
        </w:tc>
        <w:tc>
          <w:tcPr>
            <w:tcW w:w="664" w:type="dxa"/>
            <w:noWrap/>
          </w:tcPr>
          <w:p w:rsidR="00CB37F0" w:rsidRPr="00766CE9"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spacing w:after="0" w:line="240" w:lineRule="auto"/>
              <w:rPr>
                <w:sz w:val="18"/>
                <w:szCs w:val="18"/>
              </w:rPr>
            </w:pPr>
            <w:r>
              <w:rPr>
                <w:sz w:val="18"/>
                <w:szCs w:val="18"/>
              </w:rPr>
              <w:t>M-45</w:t>
            </w:r>
          </w:p>
          <w:p w:rsidR="00CB37F0" w:rsidRDefault="00CB37F0" w:rsidP="00CB37F0">
            <w:pPr>
              <w:spacing w:after="0" w:line="240" w:lineRule="auto"/>
              <w:rPr>
                <w:sz w:val="18"/>
                <w:szCs w:val="18"/>
              </w:rPr>
            </w:pPr>
            <w:r>
              <w:rPr>
                <w:sz w:val="18"/>
                <w:szCs w:val="18"/>
              </w:rPr>
              <w:t>F-70</w:t>
            </w:r>
          </w:p>
          <w:p w:rsidR="00CB37F0" w:rsidRPr="00766CE9" w:rsidRDefault="00CB37F0" w:rsidP="00CB37F0">
            <w:pPr>
              <w:spacing w:after="0" w:line="240" w:lineRule="auto"/>
              <w:rPr>
                <w:sz w:val="18"/>
                <w:szCs w:val="18"/>
              </w:rPr>
            </w:pPr>
            <w:r>
              <w:rPr>
                <w:sz w:val="18"/>
                <w:szCs w:val="18"/>
              </w:rPr>
              <w:t>T-115</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t>22</w:t>
            </w:r>
            <w:r w:rsidR="00CB37F0">
              <w:rPr>
                <w:sz w:val="18"/>
                <w:szCs w:val="18"/>
              </w:rPr>
              <w:t>. Distribution of Singer sewing machine to group of tailors and dressmakers</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1,500.00</w:t>
            </w:r>
          </w:p>
        </w:tc>
        <w:tc>
          <w:tcPr>
            <w:tcW w:w="1497" w:type="dxa"/>
            <w:noWrap/>
          </w:tcPr>
          <w:p w:rsidR="00CB37F0" w:rsidRPr="00766CE9" w:rsidRDefault="00CB37F0" w:rsidP="00CB37F0">
            <w:pPr>
              <w:spacing w:after="0" w:line="240" w:lineRule="auto"/>
              <w:rPr>
                <w:sz w:val="18"/>
                <w:szCs w:val="18"/>
              </w:rPr>
            </w:pPr>
            <w:r w:rsidRPr="00766CE9">
              <w:rPr>
                <w:sz w:val="18"/>
                <w:szCs w:val="18"/>
              </w:rPr>
              <w:t>DACF</w:t>
            </w:r>
            <w:r>
              <w:rPr>
                <w:sz w:val="18"/>
                <w:szCs w:val="18"/>
              </w:rPr>
              <w:t>/MASLOC</w:t>
            </w:r>
          </w:p>
        </w:tc>
        <w:tc>
          <w:tcPr>
            <w:tcW w:w="1420" w:type="dxa"/>
            <w:noWrap/>
          </w:tcPr>
          <w:p w:rsidR="00CB37F0" w:rsidRDefault="00CB37F0" w:rsidP="00CB37F0">
            <w:pPr>
              <w:spacing w:after="0" w:line="240" w:lineRule="auto"/>
              <w:rPr>
                <w:sz w:val="18"/>
                <w:szCs w:val="18"/>
              </w:rPr>
            </w:pPr>
            <w:r>
              <w:rPr>
                <w:sz w:val="18"/>
                <w:szCs w:val="18"/>
              </w:rPr>
              <w:t>19/01/23</w:t>
            </w:r>
          </w:p>
        </w:tc>
        <w:tc>
          <w:tcPr>
            <w:tcW w:w="1338" w:type="dxa"/>
            <w:noWrap/>
          </w:tcPr>
          <w:p w:rsidR="00CB37F0" w:rsidRDefault="00CB37F0" w:rsidP="00CB37F0">
            <w:pPr>
              <w:spacing w:after="0" w:line="240" w:lineRule="auto"/>
              <w:rPr>
                <w:sz w:val="18"/>
                <w:szCs w:val="18"/>
              </w:rPr>
            </w:pPr>
            <w:r>
              <w:rPr>
                <w:sz w:val="18"/>
                <w:szCs w:val="18"/>
              </w:rPr>
              <w:t>19/01/23</w:t>
            </w:r>
          </w:p>
        </w:tc>
        <w:tc>
          <w:tcPr>
            <w:tcW w:w="1381" w:type="dxa"/>
            <w:noWrap/>
          </w:tcPr>
          <w:p w:rsidR="00CB37F0" w:rsidRDefault="00CB37F0" w:rsidP="00CB37F0">
            <w:pPr>
              <w:spacing w:after="0" w:line="240" w:lineRule="auto"/>
              <w:rPr>
                <w:sz w:val="18"/>
                <w:szCs w:val="18"/>
              </w:rPr>
            </w:pPr>
            <w:r>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39385F" w:rsidRDefault="00CB37F0" w:rsidP="00CB37F0">
            <w:pPr>
              <w:ind w:left="0" w:firstLine="0"/>
              <w:rPr>
                <w:sz w:val="18"/>
                <w:szCs w:val="18"/>
              </w:rPr>
            </w:pPr>
            <w:r>
              <w:rPr>
                <w:sz w:val="18"/>
                <w:szCs w:val="18"/>
              </w:rPr>
              <w:t>150</w:t>
            </w:r>
          </w:p>
        </w:tc>
      </w:tr>
      <w:tr w:rsidR="00CB37F0" w:rsidRPr="006B3783" w:rsidTr="008258AF">
        <w:trPr>
          <w:trHeight w:val="354"/>
          <w:jc w:val="center"/>
        </w:trPr>
        <w:tc>
          <w:tcPr>
            <w:tcW w:w="2547" w:type="dxa"/>
            <w:noWrap/>
          </w:tcPr>
          <w:p w:rsidR="00CB37F0" w:rsidRPr="00766CE9" w:rsidRDefault="00427EDA" w:rsidP="00CB37F0">
            <w:pPr>
              <w:spacing w:after="0" w:line="240" w:lineRule="auto"/>
              <w:rPr>
                <w:sz w:val="18"/>
                <w:szCs w:val="18"/>
              </w:rPr>
            </w:pPr>
            <w:r>
              <w:rPr>
                <w:sz w:val="18"/>
                <w:szCs w:val="18"/>
              </w:rPr>
              <w:t>23</w:t>
            </w:r>
            <w:r w:rsidR="00CB37F0" w:rsidRPr="00766CE9">
              <w:rPr>
                <w:sz w:val="18"/>
                <w:szCs w:val="18"/>
              </w:rPr>
              <w:t>. Assist Clients to register with RGD/GEA</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Default="00CB37F0" w:rsidP="00CB37F0">
            <w:pPr>
              <w:spacing w:after="0" w:line="240" w:lineRule="auto"/>
              <w:rPr>
                <w:sz w:val="18"/>
                <w:szCs w:val="18"/>
              </w:rPr>
            </w:pPr>
            <w:r w:rsidRPr="00766CE9">
              <w:rPr>
                <w:sz w:val="18"/>
                <w:szCs w:val="18"/>
              </w:rPr>
              <w:t>4,000.00</w:t>
            </w:r>
          </w:p>
          <w:p w:rsidR="00CB37F0" w:rsidRPr="008258AF" w:rsidRDefault="00CB37F0" w:rsidP="00CB37F0">
            <w:pPr>
              <w:ind w:left="0" w:firstLine="0"/>
              <w:rPr>
                <w:sz w:val="18"/>
                <w:szCs w:val="18"/>
              </w:rPr>
            </w:pPr>
          </w:p>
        </w:tc>
        <w:tc>
          <w:tcPr>
            <w:tcW w:w="1497" w:type="dxa"/>
            <w:noWrap/>
          </w:tcPr>
          <w:p w:rsidR="00CB37F0" w:rsidRDefault="00CB37F0" w:rsidP="00CB37F0">
            <w:pPr>
              <w:spacing w:after="0" w:line="240" w:lineRule="auto"/>
              <w:rPr>
                <w:sz w:val="18"/>
                <w:szCs w:val="18"/>
              </w:rPr>
            </w:pPr>
            <w:r w:rsidRPr="00766CE9">
              <w:rPr>
                <w:sz w:val="18"/>
                <w:szCs w:val="18"/>
              </w:rPr>
              <w:t>GOG</w:t>
            </w:r>
          </w:p>
          <w:p w:rsidR="00CB37F0" w:rsidRDefault="00CB37F0" w:rsidP="00CB37F0">
            <w:pPr>
              <w:rPr>
                <w:sz w:val="18"/>
                <w:szCs w:val="18"/>
              </w:rPr>
            </w:pPr>
          </w:p>
          <w:p w:rsidR="00CB37F0" w:rsidRPr="008258AF" w:rsidRDefault="00CB37F0" w:rsidP="00CB37F0">
            <w:pPr>
              <w:ind w:left="0" w:firstLine="0"/>
              <w:rPr>
                <w:sz w:val="18"/>
                <w:szCs w:val="18"/>
              </w:rPr>
            </w:pPr>
          </w:p>
        </w:tc>
        <w:tc>
          <w:tcPr>
            <w:tcW w:w="1420" w:type="dxa"/>
            <w:noWrap/>
          </w:tcPr>
          <w:p w:rsidR="00CB37F0" w:rsidRPr="00766CE9" w:rsidRDefault="00CB37F0" w:rsidP="00CB37F0">
            <w:pPr>
              <w:spacing w:after="0" w:line="240" w:lineRule="auto"/>
              <w:rPr>
                <w:sz w:val="18"/>
                <w:szCs w:val="18"/>
              </w:rPr>
            </w:pPr>
            <w:r>
              <w:rPr>
                <w:sz w:val="18"/>
                <w:szCs w:val="18"/>
              </w:rPr>
              <w:t>03/10/23</w:t>
            </w:r>
          </w:p>
          <w:p w:rsidR="00CB37F0" w:rsidRPr="00766CE9" w:rsidRDefault="00CB37F0" w:rsidP="00CB37F0">
            <w:pPr>
              <w:spacing w:after="0" w:line="240" w:lineRule="auto"/>
              <w:rPr>
                <w:sz w:val="18"/>
                <w:szCs w:val="18"/>
              </w:rPr>
            </w:pPr>
          </w:p>
        </w:tc>
        <w:tc>
          <w:tcPr>
            <w:tcW w:w="1338" w:type="dxa"/>
            <w:noWrap/>
          </w:tcPr>
          <w:p w:rsidR="00CB37F0" w:rsidRPr="00766CE9" w:rsidRDefault="00CB37F0" w:rsidP="00CB37F0">
            <w:pPr>
              <w:spacing w:after="0" w:line="240" w:lineRule="auto"/>
              <w:rPr>
                <w:sz w:val="18"/>
                <w:szCs w:val="18"/>
              </w:rPr>
            </w:pPr>
            <w:r w:rsidRPr="00766CE9">
              <w:rPr>
                <w:sz w:val="18"/>
                <w:szCs w:val="18"/>
              </w:rPr>
              <w:t>29/07/23</w:t>
            </w:r>
          </w:p>
        </w:tc>
        <w:tc>
          <w:tcPr>
            <w:tcW w:w="1381" w:type="dxa"/>
            <w:noWrap/>
          </w:tcPr>
          <w:p w:rsidR="00CB37F0" w:rsidRPr="00766CE9" w:rsidRDefault="00CB37F0" w:rsidP="00CB37F0">
            <w:pPr>
              <w:spacing w:after="0" w:line="240" w:lineRule="auto"/>
              <w:rPr>
                <w:sz w:val="18"/>
                <w:szCs w:val="18"/>
              </w:rPr>
            </w:pPr>
            <w:r w:rsidRPr="00766CE9">
              <w:rPr>
                <w:sz w:val="18"/>
                <w:szCs w:val="18"/>
              </w:rPr>
              <w:t>4,000.00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sidRPr="00766CE9">
              <w:rPr>
                <w:sz w:val="18"/>
                <w:szCs w:val="18"/>
              </w:rPr>
              <w:t>0.00</w:t>
            </w:r>
          </w:p>
        </w:tc>
        <w:tc>
          <w:tcPr>
            <w:tcW w:w="664" w:type="dxa"/>
            <w:noWrap/>
          </w:tcPr>
          <w:p w:rsidR="00CB37F0" w:rsidRPr="00766CE9" w:rsidRDefault="00CB37F0" w:rsidP="00CB37F0">
            <w:pPr>
              <w:spacing w:after="0" w:line="240" w:lineRule="auto"/>
              <w:rPr>
                <w:sz w:val="18"/>
                <w:szCs w:val="18"/>
              </w:rPr>
            </w:pPr>
            <w:r w:rsidRPr="00766CE9">
              <w:rPr>
                <w:sz w:val="18"/>
                <w:szCs w:val="18"/>
              </w:rPr>
              <w:t>100</w:t>
            </w:r>
          </w:p>
        </w:tc>
        <w:tc>
          <w:tcPr>
            <w:tcW w:w="1081" w:type="dxa"/>
          </w:tcPr>
          <w:p w:rsidR="00CB37F0" w:rsidRPr="00766CE9" w:rsidRDefault="00CB37F0" w:rsidP="00CB37F0">
            <w:pPr>
              <w:rPr>
                <w:rFonts w:eastAsia="Calibri"/>
                <w:b/>
                <w:sz w:val="18"/>
                <w:szCs w:val="18"/>
              </w:rPr>
            </w:pPr>
            <w:r w:rsidRPr="00766CE9">
              <w:rPr>
                <w:sz w:val="18"/>
                <w:szCs w:val="18"/>
              </w:rPr>
              <w:t>Completed</w:t>
            </w:r>
          </w:p>
        </w:tc>
        <w:tc>
          <w:tcPr>
            <w:tcW w:w="1584" w:type="dxa"/>
            <w:noWrap/>
          </w:tcPr>
          <w:p w:rsidR="00CB37F0" w:rsidRPr="008258AF" w:rsidRDefault="00CB37F0" w:rsidP="00CB37F0">
            <w:pPr>
              <w:rPr>
                <w:rFonts w:eastAsia="Calibri"/>
                <w:sz w:val="18"/>
                <w:szCs w:val="18"/>
              </w:rPr>
            </w:pPr>
            <w:r w:rsidRPr="00766CE9">
              <w:rPr>
                <w:sz w:val="18"/>
                <w:szCs w:val="18"/>
              </w:rPr>
              <w:t>1 Beneficiary</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t>24</w:t>
            </w:r>
            <w:r w:rsidR="00CB37F0">
              <w:rPr>
                <w:sz w:val="18"/>
                <w:szCs w:val="18"/>
              </w:rPr>
              <w:t>. BAC collaboration with the Agric Department to train women in Tom brown making</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Pr="00766CE9" w:rsidRDefault="00CB37F0" w:rsidP="00CB37F0">
            <w:pPr>
              <w:spacing w:after="0" w:line="240" w:lineRule="auto"/>
              <w:rPr>
                <w:sz w:val="18"/>
                <w:szCs w:val="18"/>
              </w:rPr>
            </w:pPr>
            <w:r>
              <w:rPr>
                <w:sz w:val="18"/>
                <w:szCs w:val="18"/>
              </w:rPr>
              <w:t>1,500.00</w:t>
            </w:r>
          </w:p>
        </w:tc>
        <w:tc>
          <w:tcPr>
            <w:tcW w:w="1497" w:type="dxa"/>
            <w:noWrap/>
          </w:tcPr>
          <w:p w:rsidR="00CB37F0" w:rsidRPr="00766CE9" w:rsidRDefault="00CB37F0" w:rsidP="00CB37F0">
            <w:pPr>
              <w:spacing w:after="0" w:line="240" w:lineRule="auto"/>
              <w:rPr>
                <w:sz w:val="18"/>
                <w:szCs w:val="18"/>
              </w:rPr>
            </w:pPr>
            <w:r w:rsidRPr="00250626">
              <w:rPr>
                <w:sz w:val="18"/>
                <w:szCs w:val="18"/>
              </w:rPr>
              <w:t>IGF</w:t>
            </w:r>
          </w:p>
        </w:tc>
        <w:tc>
          <w:tcPr>
            <w:tcW w:w="1420" w:type="dxa"/>
            <w:noWrap/>
          </w:tcPr>
          <w:p w:rsidR="00CB37F0" w:rsidRPr="00766CE9" w:rsidRDefault="00CB37F0" w:rsidP="00CB37F0">
            <w:pPr>
              <w:spacing w:after="0" w:line="240" w:lineRule="auto"/>
              <w:rPr>
                <w:sz w:val="18"/>
                <w:szCs w:val="18"/>
              </w:rPr>
            </w:pPr>
            <w:r>
              <w:rPr>
                <w:sz w:val="18"/>
                <w:szCs w:val="18"/>
              </w:rPr>
              <w:t>03/04/23</w:t>
            </w:r>
          </w:p>
        </w:tc>
        <w:tc>
          <w:tcPr>
            <w:tcW w:w="1338" w:type="dxa"/>
            <w:noWrap/>
          </w:tcPr>
          <w:p w:rsidR="00CB37F0" w:rsidRPr="00766CE9" w:rsidRDefault="00CB37F0" w:rsidP="00CB37F0">
            <w:pPr>
              <w:spacing w:after="0" w:line="240" w:lineRule="auto"/>
              <w:rPr>
                <w:sz w:val="18"/>
                <w:szCs w:val="18"/>
              </w:rPr>
            </w:pPr>
            <w:r>
              <w:rPr>
                <w:sz w:val="18"/>
                <w:szCs w:val="18"/>
              </w:rPr>
              <w:t>03/04/23</w:t>
            </w:r>
          </w:p>
        </w:tc>
        <w:tc>
          <w:tcPr>
            <w:tcW w:w="1381" w:type="dxa"/>
            <w:noWrap/>
          </w:tcPr>
          <w:p w:rsidR="00CB37F0" w:rsidRPr="00766CE9" w:rsidRDefault="00CB37F0" w:rsidP="00CB37F0">
            <w:pPr>
              <w:spacing w:after="0" w:line="240" w:lineRule="auto"/>
              <w:rPr>
                <w:sz w:val="18"/>
                <w:szCs w:val="18"/>
              </w:rPr>
            </w:pPr>
            <w:r>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Pr>
                <w:sz w:val="18"/>
                <w:szCs w:val="18"/>
              </w:rPr>
              <w:t>0.00</w:t>
            </w:r>
          </w:p>
        </w:tc>
        <w:tc>
          <w:tcPr>
            <w:tcW w:w="664" w:type="dxa"/>
            <w:noWrap/>
          </w:tcPr>
          <w:p w:rsidR="00CB37F0" w:rsidRPr="00766CE9"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766CE9" w:rsidRDefault="00CB37F0" w:rsidP="00CB37F0">
            <w:pPr>
              <w:rPr>
                <w:sz w:val="18"/>
                <w:szCs w:val="18"/>
              </w:rPr>
            </w:pPr>
            <w:r>
              <w:rPr>
                <w:sz w:val="18"/>
                <w:szCs w:val="18"/>
              </w:rPr>
              <w:t>5 communities</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t>25</w:t>
            </w:r>
            <w:r w:rsidR="00CB37F0">
              <w:rPr>
                <w:sz w:val="18"/>
                <w:szCs w:val="18"/>
              </w:rPr>
              <w:t>. Organise basic level Entrepreneurship training for selected Youstart Program at Ve-Golkuati</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3,000.00</w:t>
            </w:r>
          </w:p>
        </w:tc>
        <w:tc>
          <w:tcPr>
            <w:tcW w:w="1497" w:type="dxa"/>
            <w:noWrap/>
          </w:tcPr>
          <w:p w:rsidR="00CB37F0" w:rsidRPr="00250626" w:rsidRDefault="00CB37F0" w:rsidP="00CB37F0">
            <w:pPr>
              <w:spacing w:after="0" w:line="240" w:lineRule="auto"/>
              <w:rPr>
                <w:sz w:val="18"/>
                <w:szCs w:val="18"/>
              </w:rPr>
            </w:pPr>
            <w:r>
              <w:rPr>
                <w:sz w:val="18"/>
                <w:szCs w:val="18"/>
              </w:rPr>
              <w:t>World Bank</w:t>
            </w:r>
          </w:p>
        </w:tc>
        <w:tc>
          <w:tcPr>
            <w:tcW w:w="1420" w:type="dxa"/>
            <w:noWrap/>
          </w:tcPr>
          <w:p w:rsidR="00CB37F0" w:rsidRDefault="00CB37F0" w:rsidP="00CB37F0">
            <w:pPr>
              <w:spacing w:after="0" w:line="240" w:lineRule="auto"/>
              <w:rPr>
                <w:sz w:val="18"/>
                <w:szCs w:val="18"/>
              </w:rPr>
            </w:pPr>
            <w:r>
              <w:rPr>
                <w:sz w:val="18"/>
                <w:szCs w:val="18"/>
              </w:rPr>
              <w:t>04/04/23</w:t>
            </w:r>
          </w:p>
        </w:tc>
        <w:tc>
          <w:tcPr>
            <w:tcW w:w="1338" w:type="dxa"/>
            <w:noWrap/>
          </w:tcPr>
          <w:p w:rsidR="00CB37F0" w:rsidRDefault="00CB37F0" w:rsidP="00CB37F0">
            <w:pPr>
              <w:spacing w:after="0" w:line="240" w:lineRule="auto"/>
              <w:rPr>
                <w:sz w:val="18"/>
                <w:szCs w:val="18"/>
              </w:rPr>
            </w:pPr>
            <w:r>
              <w:rPr>
                <w:sz w:val="18"/>
                <w:szCs w:val="18"/>
              </w:rPr>
              <w:t>06/06/23</w:t>
            </w:r>
          </w:p>
        </w:tc>
        <w:tc>
          <w:tcPr>
            <w:tcW w:w="1381" w:type="dxa"/>
            <w:noWrap/>
          </w:tcPr>
          <w:p w:rsidR="00CB37F0" w:rsidRDefault="00CB37F0" w:rsidP="00CB37F0">
            <w:pPr>
              <w:spacing w:after="0" w:line="240" w:lineRule="auto"/>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Pr>
                <w:sz w:val="18"/>
                <w:szCs w:val="18"/>
              </w:rPr>
              <w:t>70 applicants</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t>26</w:t>
            </w:r>
            <w:r w:rsidR="00CB37F0">
              <w:rPr>
                <w:sz w:val="18"/>
                <w:szCs w:val="18"/>
              </w:rPr>
              <w:t>. Ongoing intermediate Youstart training program for  applicants comprising 20 from Hohoe Municipal Assembly BAC and 18 from Afadzato South BAC</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4,000.00</w:t>
            </w:r>
          </w:p>
        </w:tc>
        <w:tc>
          <w:tcPr>
            <w:tcW w:w="1497" w:type="dxa"/>
            <w:noWrap/>
          </w:tcPr>
          <w:p w:rsidR="00CB37F0" w:rsidRDefault="00CB37F0" w:rsidP="00CB37F0">
            <w:pPr>
              <w:spacing w:after="0" w:line="240" w:lineRule="auto"/>
              <w:rPr>
                <w:sz w:val="18"/>
                <w:szCs w:val="18"/>
              </w:rPr>
            </w:pPr>
            <w:r>
              <w:rPr>
                <w:sz w:val="18"/>
                <w:szCs w:val="18"/>
              </w:rPr>
              <w:t>World Bank</w:t>
            </w:r>
          </w:p>
        </w:tc>
        <w:tc>
          <w:tcPr>
            <w:tcW w:w="1420" w:type="dxa"/>
            <w:noWrap/>
          </w:tcPr>
          <w:p w:rsidR="00CB37F0" w:rsidRDefault="00CB37F0" w:rsidP="00CB37F0">
            <w:pPr>
              <w:spacing w:after="0" w:line="240" w:lineRule="auto"/>
              <w:rPr>
                <w:sz w:val="18"/>
                <w:szCs w:val="18"/>
              </w:rPr>
            </w:pPr>
            <w:r>
              <w:rPr>
                <w:sz w:val="18"/>
                <w:szCs w:val="18"/>
              </w:rPr>
              <w:t>12/06/23</w:t>
            </w:r>
          </w:p>
        </w:tc>
        <w:tc>
          <w:tcPr>
            <w:tcW w:w="1338" w:type="dxa"/>
            <w:noWrap/>
          </w:tcPr>
          <w:p w:rsidR="00CB37F0" w:rsidRDefault="00CB37F0" w:rsidP="00CB37F0">
            <w:pPr>
              <w:spacing w:after="0" w:line="240" w:lineRule="auto"/>
              <w:rPr>
                <w:sz w:val="18"/>
                <w:szCs w:val="18"/>
              </w:rPr>
            </w:pPr>
            <w:r>
              <w:rPr>
                <w:sz w:val="18"/>
                <w:szCs w:val="18"/>
              </w:rPr>
              <w:t>16/06/23</w:t>
            </w:r>
          </w:p>
        </w:tc>
        <w:tc>
          <w:tcPr>
            <w:tcW w:w="1381" w:type="dxa"/>
            <w:noWrap/>
          </w:tcPr>
          <w:p w:rsidR="00CB37F0" w:rsidRDefault="00CB37F0" w:rsidP="00CB37F0">
            <w:pPr>
              <w:spacing w:after="0" w:line="240" w:lineRule="auto"/>
              <w:rPr>
                <w:sz w:val="18"/>
                <w:szCs w:val="18"/>
              </w:rPr>
            </w:pPr>
            <w:r>
              <w:rPr>
                <w:sz w:val="18"/>
                <w:szCs w:val="18"/>
              </w:rPr>
              <w:t>4,000.00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Default="00CB37F0" w:rsidP="00CB37F0">
            <w:pPr>
              <w:rPr>
                <w:sz w:val="18"/>
                <w:szCs w:val="18"/>
              </w:rPr>
            </w:pPr>
            <w:r w:rsidRPr="00766CE9">
              <w:rPr>
                <w:sz w:val="18"/>
                <w:szCs w:val="18"/>
              </w:rPr>
              <w:t>Complete</w:t>
            </w:r>
          </w:p>
          <w:p w:rsidR="00CB37F0" w:rsidRPr="00766CE9" w:rsidRDefault="00CB37F0" w:rsidP="00CB37F0">
            <w:pPr>
              <w:rPr>
                <w:sz w:val="18"/>
                <w:szCs w:val="18"/>
              </w:rPr>
            </w:pPr>
            <w:r>
              <w:rPr>
                <w:sz w:val="18"/>
                <w:szCs w:val="18"/>
              </w:rPr>
              <w:t>nnnnnnnn</w:t>
            </w:r>
            <w:r w:rsidRPr="00766CE9">
              <w:rPr>
                <w:sz w:val="18"/>
                <w:szCs w:val="18"/>
              </w:rPr>
              <w:t>d</w:t>
            </w:r>
          </w:p>
        </w:tc>
        <w:tc>
          <w:tcPr>
            <w:tcW w:w="1584" w:type="dxa"/>
            <w:noWrap/>
          </w:tcPr>
          <w:p w:rsidR="00CB37F0" w:rsidRDefault="00CB37F0" w:rsidP="00CB37F0">
            <w:pPr>
              <w:rPr>
                <w:sz w:val="18"/>
                <w:szCs w:val="18"/>
              </w:rPr>
            </w:pPr>
            <w:r>
              <w:rPr>
                <w:sz w:val="18"/>
                <w:szCs w:val="18"/>
              </w:rPr>
              <w:t>38 applicants</w:t>
            </w:r>
          </w:p>
        </w:tc>
      </w:tr>
      <w:tr w:rsidR="00CB37F0" w:rsidRPr="006B3783" w:rsidTr="00807E39">
        <w:trPr>
          <w:trHeight w:val="326"/>
          <w:jc w:val="center"/>
        </w:trPr>
        <w:tc>
          <w:tcPr>
            <w:tcW w:w="2547" w:type="dxa"/>
            <w:noWrap/>
          </w:tcPr>
          <w:p w:rsidR="00CB37F0" w:rsidRPr="00766CE9" w:rsidRDefault="00427EDA" w:rsidP="00CB37F0">
            <w:pPr>
              <w:spacing w:after="0" w:line="240" w:lineRule="auto"/>
              <w:rPr>
                <w:sz w:val="18"/>
                <w:szCs w:val="18"/>
              </w:rPr>
            </w:pPr>
            <w:r>
              <w:rPr>
                <w:sz w:val="18"/>
                <w:szCs w:val="18"/>
              </w:rPr>
              <w:t>27</w:t>
            </w:r>
            <w:r w:rsidR="00CB37F0" w:rsidRPr="00766CE9">
              <w:rPr>
                <w:sz w:val="18"/>
                <w:szCs w:val="18"/>
              </w:rPr>
              <w:t xml:space="preserve">. </w:t>
            </w:r>
            <w:r w:rsidR="00CB37F0">
              <w:rPr>
                <w:sz w:val="18"/>
                <w:szCs w:val="18"/>
              </w:rPr>
              <w:t xml:space="preserve">Implement CLASS activities - </w:t>
            </w:r>
            <w:r w:rsidR="00CB37F0" w:rsidRPr="00766CE9">
              <w:rPr>
                <w:sz w:val="18"/>
                <w:szCs w:val="18"/>
              </w:rPr>
              <w:t>Sensitization, self-selection, enrolment and traini</w:t>
            </w:r>
            <w:r w:rsidR="00CB37F0">
              <w:rPr>
                <w:sz w:val="18"/>
                <w:szCs w:val="18"/>
              </w:rPr>
              <w:t>ng of Beneficiaries of GPSNP2-PI</w:t>
            </w:r>
            <w:r w:rsidR="00CB37F0" w:rsidRPr="00766CE9">
              <w:rPr>
                <w:sz w:val="18"/>
                <w:szCs w:val="18"/>
              </w:rPr>
              <w:t xml:space="preserve"> component </w:t>
            </w:r>
          </w:p>
        </w:tc>
        <w:tc>
          <w:tcPr>
            <w:tcW w:w="1519" w:type="dxa"/>
            <w:noWrap/>
          </w:tcPr>
          <w:p w:rsidR="00CB37F0" w:rsidRPr="00766CE9" w:rsidRDefault="00CB37F0" w:rsidP="00CB37F0">
            <w:pPr>
              <w:spacing w:after="0" w:line="240" w:lineRule="auto"/>
              <w:rPr>
                <w:sz w:val="18"/>
                <w:szCs w:val="18"/>
              </w:rPr>
            </w:pPr>
            <w:r w:rsidRPr="00766CE9">
              <w:rPr>
                <w:sz w:val="18"/>
                <w:szCs w:val="18"/>
              </w:rPr>
              <w:t>Environment</w:t>
            </w:r>
          </w:p>
        </w:tc>
        <w:tc>
          <w:tcPr>
            <w:tcW w:w="1276" w:type="dxa"/>
            <w:noWrap/>
          </w:tcPr>
          <w:p w:rsidR="00CB37F0" w:rsidRPr="00766CE9" w:rsidRDefault="00CB37F0" w:rsidP="00CB37F0">
            <w:pPr>
              <w:spacing w:after="0" w:line="240" w:lineRule="auto"/>
              <w:rPr>
                <w:sz w:val="18"/>
                <w:szCs w:val="18"/>
              </w:rPr>
            </w:pPr>
            <w:r w:rsidRPr="00766CE9">
              <w:rPr>
                <w:sz w:val="18"/>
                <w:szCs w:val="18"/>
              </w:rPr>
              <w:t>24,000.00</w:t>
            </w:r>
          </w:p>
        </w:tc>
        <w:tc>
          <w:tcPr>
            <w:tcW w:w="1497" w:type="dxa"/>
            <w:noWrap/>
          </w:tcPr>
          <w:p w:rsidR="00CB37F0" w:rsidRPr="00766CE9" w:rsidRDefault="00CB37F0" w:rsidP="00CB37F0">
            <w:pPr>
              <w:spacing w:line="240" w:lineRule="auto"/>
              <w:rPr>
                <w:sz w:val="18"/>
                <w:szCs w:val="18"/>
              </w:rPr>
            </w:pPr>
            <w:r w:rsidRPr="00766CE9">
              <w:rPr>
                <w:sz w:val="18"/>
                <w:szCs w:val="18"/>
              </w:rPr>
              <w:t>DACF</w:t>
            </w:r>
          </w:p>
        </w:tc>
        <w:tc>
          <w:tcPr>
            <w:tcW w:w="1420" w:type="dxa"/>
            <w:noWrap/>
          </w:tcPr>
          <w:p w:rsidR="00CB37F0" w:rsidRPr="00766CE9" w:rsidRDefault="00CB37F0" w:rsidP="00CB37F0">
            <w:pPr>
              <w:spacing w:after="0" w:line="240" w:lineRule="auto"/>
              <w:rPr>
                <w:sz w:val="18"/>
                <w:szCs w:val="18"/>
              </w:rPr>
            </w:pPr>
            <w:r w:rsidRPr="00766CE9">
              <w:rPr>
                <w:sz w:val="18"/>
                <w:szCs w:val="18"/>
              </w:rPr>
              <w:t>04/10/23</w:t>
            </w:r>
          </w:p>
        </w:tc>
        <w:tc>
          <w:tcPr>
            <w:tcW w:w="1338" w:type="dxa"/>
            <w:noWrap/>
          </w:tcPr>
          <w:p w:rsidR="00CB37F0" w:rsidRPr="00766CE9" w:rsidRDefault="00CB37F0" w:rsidP="00CB37F0">
            <w:pPr>
              <w:spacing w:after="0" w:line="240" w:lineRule="auto"/>
              <w:rPr>
                <w:sz w:val="18"/>
                <w:szCs w:val="18"/>
              </w:rPr>
            </w:pPr>
            <w:r w:rsidRPr="00766CE9">
              <w:rPr>
                <w:sz w:val="18"/>
                <w:szCs w:val="18"/>
              </w:rPr>
              <w:t>31/12/23</w:t>
            </w:r>
          </w:p>
        </w:tc>
        <w:tc>
          <w:tcPr>
            <w:tcW w:w="1381" w:type="dxa"/>
            <w:noWrap/>
          </w:tcPr>
          <w:p w:rsidR="00CB37F0" w:rsidRPr="00766CE9" w:rsidRDefault="00CB37F0" w:rsidP="00CB37F0">
            <w:pPr>
              <w:spacing w:after="0" w:line="240" w:lineRule="auto"/>
              <w:rPr>
                <w:sz w:val="18"/>
                <w:szCs w:val="18"/>
              </w:rPr>
            </w:pPr>
            <w:r w:rsidRPr="00766CE9">
              <w:rPr>
                <w:sz w:val="18"/>
                <w:szCs w:val="18"/>
              </w:rPr>
              <w:t>2,100.00</w:t>
            </w:r>
          </w:p>
        </w:tc>
        <w:tc>
          <w:tcPr>
            <w:tcW w:w="1071" w:type="dxa"/>
            <w:tcBorders>
              <w:top w:val="single" w:sz="4" w:space="0" w:color="auto"/>
              <w:left w:val="nil"/>
              <w:bottom w:val="single" w:sz="4" w:space="0" w:color="auto"/>
              <w:right w:val="nil"/>
            </w:tcBorders>
            <w:shd w:val="clear" w:color="auto" w:fill="auto"/>
            <w:noWrap/>
          </w:tcPr>
          <w:p w:rsidR="00CB37F0" w:rsidRPr="00766CE9" w:rsidRDefault="00CB37F0" w:rsidP="00CB37F0">
            <w:pPr>
              <w:spacing w:after="0" w:line="240" w:lineRule="auto"/>
              <w:rPr>
                <w:sz w:val="18"/>
                <w:szCs w:val="18"/>
              </w:rPr>
            </w:pPr>
            <w:r w:rsidRPr="00766CE9">
              <w:rPr>
                <w:sz w:val="18"/>
                <w:szCs w:val="18"/>
              </w:rPr>
              <w:t>0.00</w:t>
            </w:r>
          </w:p>
        </w:tc>
        <w:tc>
          <w:tcPr>
            <w:tcW w:w="664" w:type="dxa"/>
            <w:noWrap/>
          </w:tcPr>
          <w:p w:rsidR="00CB37F0" w:rsidRPr="00766CE9" w:rsidRDefault="00CB37F0" w:rsidP="00CB37F0">
            <w:pPr>
              <w:rPr>
                <w:rFonts w:eastAsia="Calibri"/>
                <w:bCs/>
                <w:sz w:val="18"/>
                <w:szCs w:val="18"/>
              </w:rPr>
            </w:pPr>
            <w:r w:rsidRPr="00766CE9">
              <w:rPr>
                <w:rFonts w:eastAsia="Calibri"/>
                <w:bCs/>
                <w:sz w:val="18"/>
                <w:szCs w:val="18"/>
              </w:rPr>
              <w:t>100</w:t>
            </w:r>
          </w:p>
        </w:tc>
        <w:tc>
          <w:tcPr>
            <w:tcW w:w="1081" w:type="dxa"/>
          </w:tcPr>
          <w:p w:rsidR="00CB37F0" w:rsidRPr="00766CE9" w:rsidRDefault="00CB37F0" w:rsidP="00CB37F0">
            <w:pPr>
              <w:rPr>
                <w:rFonts w:eastAsia="Calibri"/>
                <w:b/>
                <w:sz w:val="18"/>
                <w:szCs w:val="18"/>
              </w:rPr>
            </w:pPr>
            <w:r w:rsidRPr="00766CE9">
              <w:rPr>
                <w:sz w:val="18"/>
                <w:szCs w:val="18"/>
              </w:rPr>
              <w:t>Completed</w:t>
            </w:r>
          </w:p>
        </w:tc>
        <w:tc>
          <w:tcPr>
            <w:tcW w:w="1584" w:type="dxa"/>
            <w:noWrap/>
          </w:tcPr>
          <w:p w:rsidR="00CB37F0" w:rsidRPr="00766CE9" w:rsidRDefault="00CB37F0" w:rsidP="00CB37F0">
            <w:pPr>
              <w:spacing w:after="0" w:line="240" w:lineRule="auto"/>
              <w:rPr>
                <w:sz w:val="18"/>
                <w:szCs w:val="18"/>
              </w:rPr>
            </w:pPr>
            <w:r w:rsidRPr="00766CE9">
              <w:rPr>
                <w:sz w:val="18"/>
                <w:szCs w:val="18"/>
              </w:rPr>
              <w:t>M-119</w:t>
            </w:r>
          </w:p>
          <w:p w:rsidR="00CB37F0" w:rsidRPr="00766CE9" w:rsidRDefault="00CB37F0" w:rsidP="00CB37F0">
            <w:pPr>
              <w:spacing w:after="0" w:line="240" w:lineRule="auto"/>
              <w:rPr>
                <w:sz w:val="18"/>
                <w:szCs w:val="18"/>
              </w:rPr>
            </w:pPr>
            <w:r w:rsidRPr="00766CE9">
              <w:rPr>
                <w:sz w:val="18"/>
                <w:szCs w:val="18"/>
              </w:rPr>
              <w:t>F-172</w:t>
            </w:r>
          </w:p>
          <w:p w:rsidR="00CB37F0" w:rsidRPr="00766CE9" w:rsidRDefault="00CB37F0" w:rsidP="00CB37F0">
            <w:pPr>
              <w:rPr>
                <w:rFonts w:eastAsia="Calibri"/>
                <w:sz w:val="18"/>
                <w:szCs w:val="18"/>
              </w:rPr>
            </w:pPr>
            <w:r w:rsidRPr="00766CE9">
              <w:rPr>
                <w:sz w:val="18"/>
                <w:szCs w:val="18"/>
              </w:rPr>
              <w:t>T-291</w:t>
            </w:r>
          </w:p>
        </w:tc>
      </w:tr>
      <w:tr w:rsidR="00CB37F0" w:rsidRPr="006B3783" w:rsidTr="008258AF">
        <w:trPr>
          <w:trHeight w:val="326"/>
          <w:jc w:val="center"/>
        </w:trPr>
        <w:tc>
          <w:tcPr>
            <w:tcW w:w="2547" w:type="dxa"/>
            <w:noWrap/>
          </w:tcPr>
          <w:p w:rsidR="00CB37F0" w:rsidRDefault="00CB37F0" w:rsidP="00CB37F0">
            <w:pPr>
              <w:spacing w:after="0" w:line="240" w:lineRule="auto"/>
              <w:ind w:left="0" w:firstLine="0"/>
              <w:rPr>
                <w:sz w:val="18"/>
                <w:szCs w:val="18"/>
              </w:rPr>
            </w:pPr>
            <w:r>
              <w:rPr>
                <w:sz w:val="18"/>
                <w:szCs w:val="18"/>
              </w:rPr>
              <w:t>28. Organize home and farm visit under extension</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Pr="00250626" w:rsidRDefault="00CB37F0" w:rsidP="00CB37F0">
            <w:pPr>
              <w:spacing w:after="0" w:line="240" w:lineRule="auto"/>
              <w:rPr>
                <w:sz w:val="18"/>
                <w:szCs w:val="18"/>
              </w:rPr>
            </w:pPr>
            <w:r>
              <w:rPr>
                <w:sz w:val="18"/>
                <w:szCs w:val="18"/>
              </w:rPr>
              <w:t>1000.00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Pr="00250626" w:rsidRDefault="00CB37F0" w:rsidP="00CB37F0">
            <w:pPr>
              <w:spacing w:after="0" w:line="240" w:lineRule="auto"/>
              <w:rPr>
                <w:sz w:val="18"/>
                <w:szCs w:val="18"/>
              </w:rPr>
            </w:pPr>
            <w:r>
              <w:rPr>
                <w:sz w:val="18"/>
                <w:szCs w:val="18"/>
              </w:rPr>
              <w:t>01/01/23</w:t>
            </w:r>
          </w:p>
        </w:tc>
        <w:tc>
          <w:tcPr>
            <w:tcW w:w="1338" w:type="dxa"/>
            <w:noWrap/>
          </w:tcPr>
          <w:p w:rsidR="00CB37F0" w:rsidRPr="00250626" w:rsidRDefault="00CB37F0" w:rsidP="00CB37F0">
            <w:pPr>
              <w:spacing w:after="0" w:line="240" w:lineRule="auto"/>
              <w:rPr>
                <w:sz w:val="18"/>
                <w:szCs w:val="18"/>
              </w:rPr>
            </w:pPr>
            <w:r w:rsidRPr="00766CE9">
              <w:rPr>
                <w:sz w:val="18"/>
                <w:szCs w:val="18"/>
              </w:rPr>
              <w:t>31/12/23</w:t>
            </w:r>
          </w:p>
        </w:tc>
        <w:tc>
          <w:tcPr>
            <w:tcW w:w="1381" w:type="dxa"/>
            <w:noWrap/>
          </w:tcPr>
          <w:p w:rsidR="00CB37F0" w:rsidRPr="00250626" w:rsidRDefault="00CB37F0" w:rsidP="00CB37F0">
            <w:pPr>
              <w:spacing w:after="0" w:line="240" w:lineRule="auto"/>
              <w:rPr>
                <w:sz w:val="18"/>
                <w:szCs w:val="18"/>
              </w:rPr>
            </w:pPr>
            <w:r w:rsidRPr="00250626">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spacing w:after="0" w:line="240" w:lineRule="auto"/>
              <w:rPr>
                <w:sz w:val="18"/>
                <w:szCs w:val="18"/>
              </w:rPr>
            </w:pPr>
            <w:r>
              <w:rPr>
                <w:sz w:val="18"/>
                <w:szCs w:val="18"/>
              </w:rPr>
              <w:t>0.00</w:t>
            </w:r>
          </w:p>
        </w:tc>
        <w:tc>
          <w:tcPr>
            <w:tcW w:w="664" w:type="dxa"/>
            <w:noWrap/>
          </w:tcPr>
          <w:p w:rsidR="00CB37F0" w:rsidRPr="00250626" w:rsidRDefault="00CB37F0" w:rsidP="00CB37F0">
            <w:pPr>
              <w:spacing w:after="0" w:line="240" w:lineRule="auto"/>
              <w:rPr>
                <w:sz w:val="18"/>
                <w:szCs w:val="18"/>
              </w:rPr>
            </w:pPr>
            <w:r w:rsidRPr="00250626">
              <w:rPr>
                <w:sz w:val="18"/>
                <w:szCs w:val="18"/>
              </w:rPr>
              <w:t>100</w:t>
            </w:r>
          </w:p>
        </w:tc>
        <w:tc>
          <w:tcPr>
            <w:tcW w:w="1081" w:type="dxa"/>
          </w:tcPr>
          <w:p w:rsidR="00CB37F0" w:rsidRPr="00FA677B" w:rsidRDefault="00CB37F0" w:rsidP="00CB37F0">
            <w:pPr>
              <w:rPr>
                <w:rFonts w:eastAsia="Calibri"/>
                <w:sz w:val="14"/>
                <w:szCs w:val="14"/>
              </w:rPr>
            </w:pPr>
            <w:r w:rsidRPr="00766CE9">
              <w:rPr>
                <w:sz w:val="18"/>
                <w:szCs w:val="18"/>
              </w:rPr>
              <w:t>Completed</w:t>
            </w:r>
          </w:p>
        </w:tc>
        <w:tc>
          <w:tcPr>
            <w:tcW w:w="1584" w:type="dxa"/>
            <w:noWrap/>
          </w:tcPr>
          <w:p w:rsidR="00CB37F0" w:rsidRPr="00766CE9" w:rsidRDefault="00CB37F0" w:rsidP="00CB37F0">
            <w:pPr>
              <w:rPr>
                <w:sz w:val="18"/>
                <w:szCs w:val="18"/>
              </w:rPr>
            </w:pPr>
            <w:r w:rsidRPr="00766CE9">
              <w:rPr>
                <w:sz w:val="18"/>
                <w:szCs w:val="18"/>
              </w:rPr>
              <w:t>Districtwide</w:t>
            </w:r>
          </w:p>
        </w:tc>
      </w:tr>
      <w:tr w:rsidR="00CB37F0" w:rsidRPr="006B3783" w:rsidTr="00721889">
        <w:trPr>
          <w:trHeight w:val="264"/>
          <w:jc w:val="center"/>
        </w:trPr>
        <w:tc>
          <w:tcPr>
            <w:tcW w:w="2547" w:type="dxa"/>
            <w:shd w:val="clear" w:color="auto" w:fill="FFFFFF" w:themeFill="background1"/>
            <w:noWrap/>
          </w:tcPr>
          <w:p w:rsidR="00CB37F0" w:rsidRDefault="00CB37F0" w:rsidP="00CB37F0">
            <w:pPr>
              <w:spacing w:after="0" w:line="240" w:lineRule="auto"/>
              <w:ind w:left="0" w:firstLine="0"/>
              <w:rPr>
                <w:sz w:val="18"/>
                <w:szCs w:val="18"/>
              </w:rPr>
            </w:pPr>
            <w:r>
              <w:rPr>
                <w:sz w:val="18"/>
                <w:szCs w:val="18"/>
              </w:rPr>
              <w:t>29. Organize data collection on rice yield</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2,500.00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Pr>
                <w:sz w:val="18"/>
                <w:szCs w:val="18"/>
              </w:rPr>
              <w:t>03/04/23</w:t>
            </w:r>
          </w:p>
        </w:tc>
        <w:tc>
          <w:tcPr>
            <w:tcW w:w="1338" w:type="dxa"/>
            <w:noWrap/>
          </w:tcPr>
          <w:p w:rsidR="00CB37F0" w:rsidRPr="00766CE9" w:rsidRDefault="00CB37F0" w:rsidP="00CB37F0">
            <w:pPr>
              <w:spacing w:after="0" w:line="240" w:lineRule="auto"/>
              <w:rPr>
                <w:sz w:val="18"/>
                <w:szCs w:val="18"/>
              </w:rPr>
            </w:pPr>
            <w:r w:rsidRPr="00766CE9">
              <w:rPr>
                <w:sz w:val="18"/>
                <w:szCs w:val="18"/>
              </w:rPr>
              <w:t>31/12/23</w:t>
            </w:r>
          </w:p>
        </w:tc>
        <w:tc>
          <w:tcPr>
            <w:tcW w:w="1381" w:type="dxa"/>
            <w:noWrap/>
          </w:tcPr>
          <w:p w:rsidR="00CB37F0" w:rsidRPr="00250626" w:rsidRDefault="00CB37F0" w:rsidP="00CB37F0">
            <w:pPr>
              <w:spacing w:after="0" w:line="240" w:lineRule="auto"/>
              <w:rPr>
                <w:sz w:val="18"/>
                <w:szCs w:val="18"/>
              </w:rPr>
            </w:pPr>
            <w:r>
              <w:rPr>
                <w:sz w:val="18"/>
                <w:szCs w:val="18"/>
              </w:rPr>
              <w:t>2,500.00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Pr="00250626"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766CE9" w:rsidRDefault="00CB37F0" w:rsidP="00CB37F0">
            <w:pPr>
              <w:rPr>
                <w:sz w:val="18"/>
                <w:szCs w:val="18"/>
              </w:rPr>
            </w:pPr>
            <w:r w:rsidRPr="00766CE9">
              <w:rPr>
                <w:sz w:val="18"/>
                <w:szCs w:val="18"/>
              </w:rPr>
              <w:t>Districtwide</w:t>
            </w:r>
          </w:p>
        </w:tc>
      </w:tr>
      <w:tr w:rsidR="00CB37F0" w:rsidRPr="006B3783" w:rsidTr="008258AF">
        <w:trPr>
          <w:trHeight w:val="264"/>
          <w:jc w:val="center"/>
        </w:trPr>
        <w:tc>
          <w:tcPr>
            <w:tcW w:w="2547" w:type="dxa"/>
            <w:noWrap/>
          </w:tcPr>
          <w:p w:rsidR="00CB37F0" w:rsidRDefault="00CB37F0" w:rsidP="00CB37F0">
            <w:pPr>
              <w:spacing w:after="0" w:line="240" w:lineRule="auto"/>
              <w:ind w:left="0" w:firstLine="0"/>
              <w:rPr>
                <w:sz w:val="18"/>
                <w:szCs w:val="18"/>
              </w:rPr>
            </w:pPr>
            <w:r>
              <w:rPr>
                <w:sz w:val="18"/>
                <w:szCs w:val="18"/>
              </w:rPr>
              <w:t xml:space="preserve">30. Conduct pest and disease surveillance </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4,500.00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Pr>
                <w:sz w:val="18"/>
                <w:szCs w:val="18"/>
              </w:rPr>
              <w:t>03/04/23</w:t>
            </w:r>
          </w:p>
        </w:tc>
        <w:tc>
          <w:tcPr>
            <w:tcW w:w="1338" w:type="dxa"/>
            <w:noWrap/>
          </w:tcPr>
          <w:p w:rsidR="00CB37F0" w:rsidRPr="00766CE9" w:rsidRDefault="00CB37F0" w:rsidP="00CB37F0">
            <w:pPr>
              <w:spacing w:after="0" w:line="240" w:lineRule="auto"/>
              <w:rPr>
                <w:sz w:val="18"/>
                <w:szCs w:val="18"/>
              </w:rPr>
            </w:pPr>
            <w:r w:rsidRPr="00766CE9">
              <w:rPr>
                <w:sz w:val="18"/>
                <w:szCs w:val="18"/>
              </w:rPr>
              <w:t>31/12/23</w:t>
            </w:r>
          </w:p>
        </w:tc>
        <w:tc>
          <w:tcPr>
            <w:tcW w:w="1381" w:type="dxa"/>
            <w:noWrap/>
          </w:tcPr>
          <w:p w:rsidR="00CB37F0" w:rsidRDefault="00CB37F0" w:rsidP="00CB37F0">
            <w:pPr>
              <w:spacing w:after="0" w:line="240" w:lineRule="auto"/>
              <w:rPr>
                <w:sz w:val="18"/>
                <w:szCs w:val="18"/>
              </w:rPr>
            </w:pPr>
            <w:r>
              <w:rPr>
                <w:sz w:val="18"/>
                <w:szCs w:val="18"/>
              </w:rPr>
              <w:t>4,500.00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766CE9" w:rsidRDefault="00CB37F0" w:rsidP="00CB37F0">
            <w:pPr>
              <w:rPr>
                <w:sz w:val="18"/>
                <w:szCs w:val="18"/>
              </w:rPr>
            </w:pPr>
            <w:r w:rsidRPr="00766CE9">
              <w:rPr>
                <w:sz w:val="18"/>
                <w:szCs w:val="18"/>
              </w:rPr>
              <w:t>Districtwide</w:t>
            </w:r>
          </w:p>
        </w:tc>
      </w:tr>
      <w:tr w:rsidR="00CB37F0" w:rsidRPr="006B3783" w:rsidTr="008258AF">
        <w:trPr>
          <w:trHeight w:val="264"/>
          <w:jc w:val="center"/>
        </w:trPr>
        <w:tc>
          <w:tcPr>
            <w:tcW w:w="2547" w:type="dxa"/>
            <w:noWrap/>
          </w:tcPr>
          <w:p w:rsidR="00CB37F0" w:rsidRDefault="00CB37F0" w:rsidP="00CB37F0">
            <w:pPr>
              <w:spacing w:after="0" w:line="240" w:lineRule="auto"/>
              <w:ind w:left="0" w:firstLine="0"/>
              <w:rPr>
                <w:sz w:val="18"/>
                <w:szCs w:val="18"/>
              </w:rPr>
            </w:pPr>
            <w:r>
              <w:rPr>
                <w:sz w:val="18"/>
                <w:szCs w:val="18"/>
              </w:rPr>
              <w:t>31. Training of women farmers on post-harvest management</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3,000.00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sidRPr="00766CE9">
              <w:rPr>
                <w:sz w:val="18"/>
                <w:szCs w:val="18"/>
              </w:rPr>
              <w:t>02/10/23</w:t>
            </w:r>
          </w:p>
        </w:tc>
        <w:tc>
          <w:tcPr>
            <w:tcW w:w="1338" w:type="dxa"/>
            <w:noWrap/>
          </w:tcPr>
          <w:p w:rsidR="00CB37F0" w:rsidRPr="00766CE9" w:rsidRDefault="00CB37F0" w:rsidP="00CB37F0">
            <w:pPr>
              <w:spacing w:after="0" w:line="240" w:lineRule="auto"/>
              <w:rPr>
                <w:sz w:val="18"/>
                <w:szCs w:val="18"/>
              </w:rPr>
            </w:pPr>
            <w:r w:rsidRPr="00250626">
              <w:rPr>
                <w:sz w:val="18"/>
                <w:szCs w:val="18"/>
              </w:rPr>
              <w:t>08/09/23</w:t>
            </w:r>
          </w:p>
        </w:tc>
        <w:tc>
          <w:tcPr>
            <w:tcW w:w="1381" w:type="dxa"/>
            <w:noWrap/>
          </w:tcPr>
          <w:p w:rsidR="00CB37F0" w:rsidRDefault="00CB37F0" w:rsidP="00CB37F0">
            <w:pPr>
              <w:spacing w:after="0" w:line="240" w:lineRule="auto"/>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766CE9" w:rsidRDefault="00CB37F0" w:rsidP="00CB37F0">
            <w:pPr>
              <w:rPr>
                <w:sz w:val="18"/>
                <w:szCs w:val="18"/>
              </w:rPr>
            </w:pPr>
            <w:r w:rsidRPr="00766CE9">
              <w:rPr>
                <w:sz w:val="18"/>
                <w:szCs w:val="18"/>
              </w:rPr>
              <w:t>Districtwide</w:t>
            </w:r>
          </w:p>
        </w:tc>
      </w:tr>
      <w:tr w:rsidR="00CB37F0" w:rsidRPr="006B3783" w:rsidTr="008258AF">
        <w:trPr>
          <w:trHeight w:val="264"/>
          <w:jc w:val="center"/>
        </w:trPr>
        <w:tc>
          <w:tcPr>
            <w:tcW w:w="2547" w:type="dxa"/>
            <w:noWrap/>
          </w:tcPr>
          <w:p w:rsidR="00CB37F0" w:rsidRDefault="00CB37F0" w:rsidP="00CB37F0">
            <w:pPr>
              <w:spacing w:after="0" w:line="240" w:lineRule="auto"/>
              <w:ind w:left="0" w:firstLine="0"/>
              <w:rPr>
                <w:sz w:val="18"/>
                <w:szCs w:val="18"/>
              </w:rPr>
            </w:pPr>
            <w:r>
              <w:rPr>
                <w:sz w:val="18"/>
                <w:szCs w:val="18"/>
              </w:rPr>
              <w:t xml:space="preserve">32. Training of students on gardening </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1,500.00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Pr="00766CE9" w:rsidRDefault="00CB37F0" w:rsidP="00CB37F0">
            <w:pPr>
              <w:spacing w:after="0" w:line="240" w:lineRule="auto"/>
              <w:rPr>
                <w:sz w:val="18"/>
                <w:szCs w:val="18"/>
              </w:rPr>
            </w:pPr>
            <w:r>
              <w:rPr>
                <w:sz w:val="18"/>
                <w:szCs w:val="18"/>
              </w:rPr>
              <w:t>01/10/23</w:t>
            </w:r>
          </w:p>
        </w:tc>
        <w:tc>
          <w:tcPr>
            <w:tcW w:w="1338" w:type="dxa"/>
            <w:noWrap/>
          </w:tcPr>
          <w:p w:rsidR="00CB37F0" w:rsidRPr="00250626" w:rsidRDefault="00CB37F0" w:rsidP="00CB37F0">
            <w:pPr>
              <w:spacing w:after="0" w:line="240" w:lineRule="auto"/>
              <w:rPr>
                <w:sz w:val="18"/>
                <w:szCs w:val="18"/>
              </w:rPr>
            </w:pPr>
            <w:r>
              <w:rPr>
                <w:sz w:val="18"/>
                <w:szCs w:val="18"/>
              </w:rPr>
              <w:t>31/10/23</w:t>
            </w:r>
          </w:p>
        </w:tc>
        <w:tc>
          <w:tcPr>
            <w:tcW w:w="1381" w:type="dxa"/>
            <w:noWrap/>
          </w:tcPr>
          <w:p w:rsidR="00CB37F0" w:rsidRDefault="00CB37F0" w:rsidP="00CB37F0">
            <w:pPr>
              <w:spacing w:after="0" w:line="240" w:lineRule="auto"/>
              <w:rPr>
                <w:sz w:val="18"/>
                <w:szCs w:val="18"/>
              </w:rPr>
            </w:pPr>
            <w:r>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Pr="00766CE9" w:rsidRDefault="00CB37F0" w:rsidP="00CB37F0">
            <w:pPr>
              <w:rPr>
                <w:sz w:val="18"/>
                <w:szCs w:val="18"/>
              </w:rPr>
            </w:pPr>
            <w:r>
              <w:rPr>
                <w:sz w:val="18"/>
                <w:szCs w:val="18"/>
              </w:rPr>
              <w:t>Selected Schools</w:t>
            </w:r>
          </w:p>
        </w:tc>
      </w:tr>
      <w:tr w:rsidR="00CB37F0" w:rsidRPr="006B3783" w:rsidTr="008258AF">
        <w:trPr>
          <w:trHeight w:val="264"/>
          <w:jc w:val="center"/>
        </w:trPr>
        <w:tc>
          <w:tcPr>
            <w:tcW w:w="2547" w:type="dxa"/>
            <w:noWrap/>
          </w:tcPr>
          <w:p w:rsidR="00CB37F0" w:rsidRPr="006F08DB" w:rsidRDefault="00CB37F0" w:rsidP="00CB37F0">
            <w:pPr>
              <w:spacing w:after="0" w:line="240" w:lineRule="auto"/>
              <w:ind w:left="0" w:firstLine="0"/>
              <w:rPr>
                <w:sz w:val="18"/>
                <w:szCs w:val="18"/>
              </w:rPr>
            </w:pPr>
            <w:r w:rsidRPr="006F08DB">
              <w:rPr>
                <w:sz w:val="18"/>
                <w:szCs w:val="18"/>
              </w:rPr>
              <w:t>33. Conduct field demonstra</w:t>
            </w:r>
            <w:r>
              <w:rPr>
                <w:sz w:val="18"/>
                <w:szCs w:val="18"/>
              </w:rPr>
              <w:t>-</w:t>
            </w:r>
            <w:r w:rsidRPr="006F08DB">
              <w:rPr>
                <w:sz w:val="18"/>
                <w:szCs w:val="18"/>
              </w:rPr>
              <w:t>tions for women FBOs to enhance adoption of new technology</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3,000.00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Pr>
                <w:sz w:val="18"/>
                <w:szCs w:val="18"/>
              </w:rPr>
              <w:t>01/01/23</w:t>
            </w:r>
          </w:p>
        </w:tc>
        <w:tc>
          <w:tcPr>
            <w:tcW w:w="1338" w:type="dxa"/>
            <w:noWrap/>
          </w:tcPr>
          <w:p w:rsidR="00CB37F0" w:rsidRDefault="00CB37F0" w:rsidP="00CB37F0">
            <w:pPr>
              <w:spacing w:after="0" w:line="240" w:lineRule="auto"/>
              <w:rPr>
                <w:sz w:val="18"/>
                <w:szCs w:val="18"/>
              </w:rPr>
            </w:pPr>
            <w:r>
              <w:rPr>
                <w:sz w:val="18"/>
                <w:szCs w:val="18"/>
              </w:rPr>
              <w:t>31/12/23</w:t>
            </w:r>
          </w:p>
        </w:tc>
        <w:tc>
          <w:tcPr>
            <w:tcW w:w="1381" w:type="dxa"/>
            <w:noWrap/>
          </w:tcPr>
          <w:p w:rsidR="00CB37F0" w:rsidRDefault="00CB37F0" w:rsidP="00CB37F0">
            <w:pPr>
              <w:spacing w:after="0" w:line="240" w:lineRule="auto"/>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sidRPr="00766CE9">
              <w:rPr>
                <w:sz w:val="18"/>
                <w:szCs w:val="18"/>
              </w:rPr>
              <w:t>Districtwide</w:t>
            </w:r>
          </w:p>
        </w:tc>
      </w:tr>
      <w:tr w:rsidR="00CB37F0" w:rsidRPr="006B3783" w:rsidTr="00DE2032">
        <w:trPr>
          <w:trHeight w:val="326"/>
          <w:jc w:val="center"/>
        </w:trPr>
        <w:tc>
          <w:tcPr>
            <w:tcW w:w="2547" w:type="dxa"/>
            <w:shd w:val="clear" w:color="auto" w:fill="FFFFFF" w:themeFill="background1"/>
            <w:noWrap/>
          </w:tcPr>
          <w:p w:rsidR="00CB37F0" w:rsidRDefault="00427EDA" w:rsidP="00CB37F0">
            <w:pPr>
              <w:spacing w:after="0" w:line="240" w:lineRule="auto"/>
              <w:rPr>
                <w:sz w:val="18"/>
                <w:szCs w:val="18"/>
              </w:rPr>
            </w:pPr>
            <w:r>
              <w:rPr>
                <w:sz w:val="18"/>
                <w:szCs w:val="18"/>
              </w:rPr>
              <w:lastRenderedPageBreak/>
              <w:t>34</w:t>
            </w:r>
            <w:r w:rsidR="00CB37F0">
              <w:rPr>
                <w:sz w:val="18"/>
                <w:szCs w:val="18"/>
              </w:rPr>
              <w:t xml:space="preserve">. Provide the needed veterinary services and support to poultry and livestock livestock farmers  </w:t>
            </w:r>
          </w:p>
        </w:tc>
        <w:tc>
          <w:tcPr>
            <w:tcW w:w="1519" w:type="dxa"/>
            <w:noWrap/>
          </w:tcPr>
          <w:p w:rsidR="00CB37F0" w:rsidRPr="00766CE9" w:rsidRDefault="00CB37F0" w:rsidP="00CB37F0">
            <w:pPr>
              <w:spacing w:after="0" w:line="240" w:lineRule="auto"/>
              <w:rPr>
                <w:sz w:val="18"/>
                <w:szCs w:val="18"/>
              </w:rPr>
            </w:pPr>
            <w:r w:rsidRPr="00766CE9">
              <w:rPr>
                <w:sz w:val="18"/>
                <w:szCs w:val="18"/>
              </w:rPr>
              <w:t>Economic Development</w:t>
            </w:r>
          </w:p>
        </w:tc>
        <w:tc>
          <w:tcPr>
            <w:tcW w:w="1276" w:type="dxa"/>
            <w:noWrap/>
          </w:tcPr>
          <w:p w:rsidR="00CB37F0" w:rsidRDefault="00CB37F0" w:rsidP="00CB37F0">
            <w:pPr>
              <w:spacing w:after="0" w:line="240" w:lineRule="auto"/>
              <w:rPr>
                <w:sz w:val="18"/>
                <w:szCs w:val="18"/>
              </w:rPr>
            </w:pPr>
            <w:r>
              <w:rPr>
                <w:sz w:val="18"/>
                <w:szCs w:val="18"/>
              </w:rPr>
              <w:t>1,120.00</w:t>
            </w:r>
          </w:p>
        </w:tc>
        <w:tc>
          <w:tcPr>
            <w:tcW w:w="1497" w:type="dxa"/>
            <w:noWrap/>
          </w:tcPr>
          <w:p w:rsidR="00CB37F0" w:rsidRPr="00766CE9" w:rsidRDefault="00CB37F0" w:rsidP="00CB37F0">
            <w:pPr>
              <w:spacing w:after="0" w:line="240" w:lineRule="auto"/>
              <w:rPr>
                <w:sz w:val="18"/>
                <w:szCs w:val="18"/>
              </w:rPr>
            </w:pPr>
            <w:r>
              <w:rPr>
                <w:sz w:val="18"/>
                <w:szCs w:val="18"/>
              </w:rPr>
              <w:t>MAG</w:t>
            </w:r>
          </w:p>
        </w:tc>
        <w:tc>
          <w:tcPr>
            <w:tcW w:w="1420" w:type="dxa"/>
            <w:noWrap/>
          </w:tcPr>
          <w:p w:rsidR="00CB37F0" w:rsidRDefault="00CB37F0" w:rsidP="00CB37F0">
            <w:pPr>
              <w:spacing w:after="0" w:line="240" w:lineRule="auto"/>
              <w:rPr>
                <w:sz w:val="18"/>
                <w:szCs w:val="18"/>
              </w:rPr>
            </w:pPr>
            <w:r>
              <w:rPr>
                <w:sz w:val="18"/>
                <w:szCs w:val="18"/>
              </w:rPr>
              <w:t>01/01/23</w:t>
            </w:r>
          </w:p>
        </w:tc>
        <w:tc>
          <w:tcPr>
            <w:tcW w:w="1338" w:type="dxa"/>
            <w:noWrap/>
          </w:tcPr>
          <w:p w:rsidR="00CB37F0" w:rsidRDefault="00CB37F0" w:rsidP="00CB37F0">
            <w:pPr>
              <w:spacing w:after="0" w:line="240" w:lineRule="auto"/>
              <w:rPr>
                <w:sz w:val="18"/>
                <w:szCs w:val="18"/>
              </w:rPr>
            </w:pPr>
            <w:r>
              <w:rPr>
                <w:sz w:val="18"/>
                <w:szCs w:val="18"/>
              </w:rPr>
              <w:t>31/12/23</w:t>
            </w:r>
          </w:p>
        </w:tc>
        <w:tc>
          <w:tcPr>
            <w:tcW w:w="1381" w:type="dxa"/>
            <w:noWrap/>
          </w:tcPr>
          <w:p w:rsidR="00CB37F0" w:rsidRDefault="00CB37F0" w:rsidP="00CB37F0">
            <w:pPr>
              <w:spacing w:after="0" w:line="240" w:lineRule="auto"/>
              <w:rPr>
                <w:sz w:val="18"/>
                <w:szCs w:val="18"/>
              </w:rPr>
            </w:pPr>
            <w:r>
              <w:rPr>
                <w:sz w:val="18"/>
                <w:szCs w:val="18"/>
              </w:rPr>
              <w:t>1,120.00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ind w:left="0" w:firstLine="0"/>
              <w:rPr>
                <w:sz w:val="18"/>
                <w:szCs w:val="18"/>
              </w:rPr>
            </w:pPr>
            <w:r w:rsidRPr="00766CE9">
              <w:rPr>
                <w:sz w:val="18"/>
                <w:szCs w:val="18"/>
              </w:rPr>
              <w:t>Districtwide</w:t>
            </w:r>
          </w:p>
        </w:tc>
      </w:tr>
      <w:tr w:rsidR="00CB37F0" w:rsidRPr="006B3783" w:rsidTr="008258AF">
        <w:trPr>
          <w:trHeight w:val="264"/>
          <w:jc w:val="center"/>
        </w:trPr>
        <w:tc>
          <w:tcPr>
            <w:tcW w:w="2547" w:type="dxa"/>
            <w:noWrap/>
          </w:tcPr>
          <w:p w:rsidR="00CB37F0" w:rsidRDefault="00427EDA" w:rsidP="00CB37F0">
            <w:pPr>
              <w:spacing w:after="0" w:line="240" w:lineRule="auto"/>
              <w:ind w:left="0" w:firstLine="0"/>
              <w:rPr>
                <w:sz w:val="18"/>
                <w:szCs w:val="18"/>
              </w:rPr>
            </w:pPr>
            <w:r>
              <w:rPr>
                <w:sz w:val="18"/>
                <w:szCs w:val="18"/>
              </w:rPr>
              <w:t>35</w:t>
            </w:r>
            <w:r w:rsidR="00CB37F0">
              <w:rPr>
                <w:sz w:val="18"/>
                <w:szCs w:val="18"/>
              </w:rPr>
              <w:t xml:space="preserve">. </w:t>
            </w:r>
            <w:r w:rsidR="00CB37F0" w:rsidRPr="00FD37B6">
              <w:rPr>
                <w:sz w:val="18"/>
                <w:szCs w:val="18"/>
              </w:rPr>
              <w:t>Conduct annual crops and livestock data and survey</w:t>
            </w:r>
            <w:r w:rsidR="00CB37F0">
              <w:rPr>
                <w:sz w:val="18"/>
                <w:szCs w:val="18"/>
              </w:rPr>
              <w:t xml:space="preserve"> and market data</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sidRPr="00250626">
              <w:rPr>
                <w:sz w:val="18"/>
                <w:szCs w:val="18"/>
              </w:rPr>
              <w:t>1000.00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Pr>
                <w:sz w:val="18"/>
                <w:szCs w:val="18"/>
              </w:rPr>
              <w:t>01/01/23</w:t>
            </w:r>
          </w:p>
        </w:tc>
        <w:tc>
          <w:tcPr>
            <w:tcW w:w="1338" w:type="dxa"/>
            <w:noWrap/>
          </w:tcPr>
          <w:p w:rsidR="00CB37F0" w:rsidRDefault="00CB37F0" w:rsidP="00CB37F0">
            <w:pPr>
              <w:spacing w:after="0" w:line="240" w:lineRule="auto"/>
              <w:rPr>
                <w:sz w:val="18"/>
                <w:szCs w:val="18"/>
              </w:rPr>
            </w:pPr>
            <w:r>
              <w:rPr>
                <w:sz w:val="18"/>
                <w:szCs w:val="18"/>
              </w:rPr>
              <w:t>31/12/23</w:t>
            </w:r>
          </w:p>
        </w:tc>
        <w:tc>
          <w:tcPr>
            <w:tcW w:w="1381" w:type="dxa"/>
            <w:noWrap/>
          </w:tcPr>
          <w:p w:rsidR="00CB37F0" w:rsidRDefault="00CB37F0" w:rsidP="00CB37F0">
            <w:pPr>
              <w:spacing w:after="0" w:line="240" w:lineRule="auto"/>
              <w:rPr>
                <w:sz w:val="18"/>
                <w:szCs w:val="18"/>
              </w:rPr>
            </w:pPr>
            <w:r w:rsidRPr="00250626">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sidRPr="00766CE9">
              <w:rPr>
                <w:sz w:val="18"/>
                <w:szCs w:val="18"/>
              </w:rPr>
              <w:t>Districtwide</w:t>
            </w:r>
          </w:p>
        </w:tc>
      </w:tr>
      <w:tr w:rsidR="00CB37F0" w:rsidRPr="006B3783" w:rsidTr="008258AF">
        <w:trPr>
          <w:trHeight w:val="507"/>
          <w:jc w:val="center"/>
        </w:trPr>
        <w:tc>
          <w:tcPr>
            <w:tcW w:w="2547" w:type="dxa"/>
            <w:noWrap/>
          </w:tcPr>
          <w:p w:rsidR="00CB37F0" w:rsidRDefault="00427EDA" w:rsidP="00CB37F0">
            <w:pPr>
              <w:spacing w:after="0" w:line="240" w:lineRule="auto"/>
              <w:ind w:left="0" w:firstLine="0"/>
              <w:rPr>
                <w:sz w:val="18"/>
                <w:szCs w:val="18"/>
              </w:rPr>
            </w:pPr>
            <w:r>
              <w:rPr>
                <w:sz w:val="18"/>
                <w:szCs w:val="18"/>
              </w:rPr>
              <w:t>36</w:t>
            </w:r>
            <w:r w:rsidR="00CB37F0">
              <w:rPr>
                <w:sz w:val="18"/>
                <w:szCs w:val="18"/>
              </w:rPr>
              <w:t>. Training of women on nutrition, HIV/AIDs, branding and value addition of product.</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Pr="00250626" w:rsidRDefault="00CB37F0" w:rsidP="00CB37F0">
            <w:pPr>
              <w:spacing w:after="0" w:line="240" w:lineRule="auto"/>
              <w:rPr>
                <w:sz w:val="18"/>
                <w:szCs w:val="18"/>
              </w:rPr>
            </w:pPr>
            <w:r>
              <w:rPr>
                <w:sz w:val="18"/>
                <w:szCs w:val="18"/>
              </w:rPr>
              <w:t>6,000.00</w:t>
            </w:r>
          </w:p>
        </w:tc>
        <w:tc>
          <w:tcPr>
            <w:tcW w:w="1497" w:type="dxa"/>
            <w:noWrap/>
          </w:tcPr>
          <w:p w:rsidR="00CB37F0" w:rsidRPr="00250626" w:rsidRDefault="00CB37F0" w:rsidP="00CB37F0">
            <w:pPr>
              <w:spacing w:after="0" w:line="240" w:lineRule="auto"/>
              <w:rPr>
                <w:sz w:val="18"/>
                <w:szCs w:val="18"/>
              </w:rPr>
            </w:pPr>
            <w:r>
              <w:rPr>
                <w:sz w:val="18"/>
                <w:szCs w:val="18"/>
              </w:rPr>
              <w:t>GASIP</w:t>
            </w:r>
          </w:p>
        </w:tc>
        <w:tc>
          <w:tcPr>
            <w:tcW w:w="1420" w:type="dxa"/>
            <w:noWrap/>
          </w:tcPr>
          <w:p w:rsidR="00CB37F0" w:rsidRDefault="00CB37F0" w:rsidP="00CB37F0">
            <w:pPr>
              <w:spacing w:after="0" w:line="240" w:lineRule="auto"/>
              <w:rPr>
                <w:sz w:val="18"/>
                <w:szCs w:val="18"/>
              </w:rPr>
            </w:pPr>
            <w:r>
              <w:rPr>
                <w:sz w:val="18"/>
                <w:szCs w:val="18"/>
              </w:rPr>
              <w:t>01/01/23</w:t>
            </w:r>
          </w:p>
        </w:tc>
        <w:tc>
          <w:tcPr>
            <w:tcW w:w="1338" w:type="dxa"/>
            <w:noWrap/>
          </w:tcPr>
          <w:p w:rsidR="00CB37F0" w:rsidRDefault="00CB37F0" w:rsidP="00CB37F0">
            <w:pPr>
              <w:spacing w:after="0" w:line="240" w:lineRule="auto"/>
              <w:rPr>
                <w:sz w:val="18"/>
                <w:szCs w:val="18"/>
              </w:rPr>
            </w:pPr>
            <w:r>
              <w:rPr>
                <w:sz w:val="18"/>
                <w:szCs w:val="18"/>
              </w:rPr>
              <w:t>29</w:t>
            </w:r>
            <w:r w:rsidRPr="00250626">
              <w:rPr>
                <w:sz w:val="18"/>
                <w:szCs w:val="18"/>
              </w:rPr>
              <w:t>/09/23</w:t>
            </w:r>
          </w:p>
        </w:tc>
        <w:tc>
          <w:tcPr>
            <w:tcW w:w="1381" w:type="dxa"/>
            <w:noWrap/>
          </w:tcPr>
          <w:p w:rsidR="00CB37F0" w:rsidRPr="00250626" w:rsidRDefault="00CB37F0" w:rsidP="00CB37F0">
            <w:pPr>
              <w:spacing w:after="0" w:line="240" w:lineRule="auto"/>
              <w:rPr>
                <w:sz w:val="18"/>
                <w:szCs w:val="18"/>
              </w:rPr>
            </w:pPr>
            <w:r>
              <w:rPr>
                <w:sz w:val="18"/>
                <w:szCs w:val="18"/>
              </w:rPr>
              <w:t>6,000.00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sidRPr="00766CE9">
              <w:rPr>
                <w:sz w:val="18"/>
                <w:szCs w:val="18"/>
              </w:rPr>
              <w:t>Districtwide</w:t>
            </w:r>
          </w:p>
        </w:tc>
      </w:tr>
      <w:tr w:rsidR="00CB37F0" w:rsidRPr="006B3783" w:rsidTr="008258AF">
        <w:trPr>
          <w:trHeight w:val="507"/>
          <w:jc w:val="center"/>
        </w:trPr>
        <w:tc>
          <w:tcPr>
            <w:tcW w:w="2547" w:type="dxa"/>
            <w:noWrap/>
          </w:tcPr>
          <w:p w:rsidR="00CB37F0" w:rsidRDefault="00427EDA" w:rsidP="00CB37F0">
            <w:pPr>
              <w:spacing w:after="0" w:line="240" w:lineRule="auto"/>
              <w:ind w:left="0" w:firstLine="0"/>
              <w:rPr>
                <w:sz w:val="18"/>
                <w:szCs w:val="18"/>
              </w:rPr>
            </w:pPr>
            <w:r>
              <w:rPr>
                <w:sz w:val="18"/>
                <w:szCs w:val="18"/>
              </w:rPr>
              <w:t>37</w:t>
            </w:r>
            <w:r w:rsidR="00CB37F0">
              <w:rPr>
                <w:sz w:val="18"/>
                <w:szCs w:val="18"/>
              </w:rPr>
              <w:t xml:space="preserve">. Implementation of Govt. flagship programmes and interventions </w:t>
            </w:r>
            <w:r w:rsidR="00CB37F0" w:rsidRPr="0001204B">
              <w:rPr>
                <w:sz w:val="18"/>
                <w:szCs w:val="18"/>
              </w:rPr>
              <w:t>(</w:t>
            </w:r>
            <w:r w:rsidR="00CB37F0">
              <w:rPr>
                <w:sz w:val="18"/>
                <w:szCs w:val="18"/>
              </w:rPr>
              <w:t>PFJ</w:t>
            </w:r>
            <w:r w:rsidR="00CB37F0" w:rsidRPr="0001204B">
              <w:rPr>
                <w:sz w:val="18"/>
                <w:szCs w:val="18"/>
              </w:rPr>
              <w:t>, MAG, WIAD and other initiatives)</w:t>
            </w:r>
            <w:r w:rsidR="00CB37F0">
              <w:rPr>
                <w:sz w:val="18"/>
                <w:szCs w:val="18"/>
              </w:rPr>
              <w:t xml:space="preserve"> </w:t>
            </w:r>
          </w:p>
        </w:tc>
        <w:tc>
          <w:tcPr>
            <w:tcW w:w="1519" w:type="dxa"/>
            <w:noWrap/>
          </w:tcPr>
          <w:p w:rsidR="00CB37F0" w:rsidRPr="00250626" w:rsidRDefault="00CB37F0" w:rsidP="00CB37F0">
            <w:pPr>
              <w:spacing w:after="0" w:line="240" w:lineRule="auto"/>
              <w:rPr>
                <w:sz w:val="18"/>
                <w:szCs w:val="18"/>
              </w:rPr>
            </w:pPr>
            <w:r w:rsidRPr="00250626">
              <w:rPr>
                <w:sz w:val="18"/>
                <w:szCs w:val="18"/>
              </w:rPr>
              <w:t>Economic Development</w:t>
            </w:r>
          </w:p>
        </w:tc>
        <w:tc>
          <w:tcPr>
            <w:tcW w:w="1276" w:type="dxa"/>
            <w:noWrap/>
          </w:tcPr>
          <w:p w:rsidR="00CB37F0" w:rsidRDefault="00CB37F0" w:rsidP="00CB37F0">
            <w:pPr>
              <w:spacing w:after="0" w:line="240" w:lineRule="auto"/>
              <w:rPr>
                <w:sz w:val="18"/>
                <w:szCs w:val="18"/>
              </w:rPr>
            </w:pPr>
            <w:r w:rsidRPr="00250626">
              <w:rPr>
                <w:sz w:val="18"/>
                <w:szCs w:val="18"/>
              </w:rPr>
              <w:t>10,000.00</w:t>
            </w:r>
          </w:p>
        </w:tc>
        <w:tc>
          <w:tcPr>
            <w:tcW w:w="1497" w:type="dxa"/>
            <w:noWrap/>
          </w:tcPr>
          <w:p w:rsidR="00CB37F0" w:rsidRDefault="00CB37F0" w:rsidP="00CB37F0">
            <w:pPr>
              <w:spacing w:after="0" w:line="240" w:lineRule="auto"/>
              <w:rPr>
                <w:sz w:val="18"/>
                <w:szCs w:val="18"/>
              </w:rPr>
            </w:pPr>
            <w:r w:rsidRPr="00250626">
              <w:rPr>
                <w:sz w:val="18"/>
                <w:szCs w:val="18"/>
              </w:rPr>
              <w:t>DACF</w:t>
            </w:r>
          </w:p>
        </w:tc>
        <w:tc>
          <w:tcPr>
            <w:tcW w:w="1420" w:type="dxa"/>
            <w:noWrap/>
          </w:tcPr>
          <w:p w:rsidR="00CB37F0" w:rsidRDefault="00CB37F0" w:rsidP="00CB37F0">
            <w:pPr>
              <w:spacing w:after="0" w:line="240" w:lineRule="auto"/>
              <w:rPr>
                <w:sz w:val="18"/>
                <w:szCs w:val="18"/>
              </w:rPr>
            </w:pPr>
            <w:r>
              <w:rPr>
                <w:sz w:val="18"/>
                <w:szCs w:val="18"/>
              </w:rPr>
              <w:t>01/01/23</w:t>
            </w:r>
          </w:p>
        </w:tc>
        <w:tc>
          <w:tcPr>
            <w:tcW w:w="1338" w:type="dxa"/>
            <w:noWrap/>
          </w:tcPr>
          <w:p w:rsidR="00CB37F0" w:rsidRDefault="00CB37F0" w:rsidP="00CB37F0">
            <w:pPr>
              <w:spacing w:after="0" w:line="240" w:lineRule="auto"/>
              <w:rPr>
                <w:sz w:val="18"/>
                <w:szCs w:val="18"/>
              </w:rPr>
            </w:pPr>
            <w:r w:rsidRPr="00766CE9">
              <w:rPr>
                <w:sz w:val="18"/>
                <w:szCs w:val="18"/>
              </w:rPr>
              <w:t>31/12/23</w:t>
            </w:r>
          </w:p>
        </w:tc>
        <w:tc>
          <w:tcPr>
            <w:tcW w:w="1381" w:type="dxa"/>
            <w:noWrap/>
          </w:tcPr>
          <w:p w:rsidR="00CB37F0" w:rsidRDefault="00CB37F0" w:rsidP="00CB37F0">
            <w:pPr>
              <w:spacing w:after="0" w:line="240" w:lineRule="auto"/>
              <w:rPr>
                <w:sz w:val="18"/>
                <w:szCs w:val="18"/>
              </w:rPr>
            </w:pPr>
            <w:r w:rsidRPr="00250626">
              <w:rPr>
                <w:sz w:val="18"/>
                <w:szCs w:val="18"/>
              </w:rPr>
              <w:t>10,000.00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sidRPr="00766CE9">
              <w:rPr>
                <w:sz w:val="18"/>
                <w:szCs w:val="18"/>
              </w:rPr>
              <w:t>Districtwide</w:t>
            </w:r>
          </w:p>
        </w:tc>
      </w:tr>
      <w:tr w:rsidR="00CB37F0" w:rsidRPr="006B3783" w:rsidTr="008258AF">
        <w:trPr>
          <w:trHeight w:val="507"/>
          <w:jc w:val="center"/>
        </w:trPr>
        <w:tc>
          <w:tcPr>
            <w:tcW w:w="2547" w:type="dxa"/>
            <w:noWrap/>
          </w:tcPr>
          <w:p w:rsidR="00CB37F0" w:rsidRDefault="00427EDA" w:rsidP="00CB37F0">
            <w:pPr>
              <w:spacing w:after="0" w:line="240" w:lineRule="auto"/>
              <w:ind w:left="0" w:firstLine="0"/>
              <w:rPr>
                <w:sz w:val="18"/>
                <w:szCs w:val="18"/>
              </w:rPr>
            </w:pPr>
            <w:r>
              <w:rPr>
                <w:sz w:val="18"/>
                <w:szCs w:val="18"/>
              </w:rPr>
              <w:t>38</w:t>
            </w:r>
            <w:r w:rsidR="00CB37F0">
              <w:rPr>
                <w:sz w:val="18"/>
                <w:szCs w:val="18"/>
              </w:rPr>
              <w:t xml:space="preserve">. Supply of broiler’s to (60% Female) farmers under ESRF project  </w:t>
            </w:r>
          </w:p>
        </w:tc>
        <w:tc>
          <w:tcPr>
            <w:tcW w:w="1519" w:type="dxa"/>
            <w:noWrap/>
          </w:tcPr>
          <w:p w:rsidR="00CB37F0" w:rsidRPr="001F0617" w:rsidRDefault="00CB37F0" w:rsidP="00CB37F0">
            <w:pPr>
              <w:spacing w:after="0" w:line="240" w:lineRule="auto"/>
              <w:rPr>
                <w:b/>
                <w:sz w:val="18"/>
                <w:szCs w:val="18"/>
              </w:rPr>
            </w:pPr>
            <w:r w:rsidRPr="00250626">
              <w:rPr>
                <w:sz w:val="18"/>
                <w:szCs w:val="18"/>
              </w:rPr>
              <w:t>Economic Development</w:t>
            </w:r>
          </w:p>
        </w:tc>
        <w:tc>
          <w:tcPr>
            <w:tcW w:w="1276" w:type="dxa"/>
            <w:noWrap/>
          </w:tcPr>
          <w:p w:rsidR="00CB37F0" w:rsidRPr="00250626" w:rsidRDefault="00CB37F0" w:rsidP="00CB37F0">
            <w:pPr>
              <w:spacing w:after="0" w:line="240" w:lineRule="auto"/>
              <w:rPr>
                <w:sz w:val="18"/>
                <w:szCs w:val="18"/>
              </w:rPr>
            </w:pPr>
            <w:r>
              <w:rPr>
                <w:sz w:val="18"/>
                <w:szCs w:val="18"/>
              </w:rPr>
              <w:t>3,000.00</w:t>
            </w:r>
          </w:p>
        </w:tc>
        <w:tc>
          <w:tcPr>
            <w:tcW w:w="1497" w:type="dxa"/>
            <w:noWrap/>
          </w:tcPr>
          <w:p w:rsidR="00CB37F0" w:rsidRPr="00250626" w:rsidRDefault="00CB37F0" w:rsidP="00CB37F0">
            <w:pPr>
              <w:spacing w:after="0" w:line="240" w:lineRule="auto"/>
              <w:rPr>
                <w:sz w:val="18"/>
                <w:szCs w:val="18"/>
              </w:rPr>
            </w:pPr>
            <w:r>
              <w:rPr>
                <w:sz w:val="18"/>
                <w:szCs w:val="18"/>
              </w:rPr>
              <w:t>ESRF</w:t>
            </w:r>
          </w:p>
        </w:tc>
        <w:tc>
          <w:tcPr>
            <w:tcW w:w="1420" w:type="dxa"/>
            <w:noWrap/>
          </w:tcPr>
          <w:p w:rsidR="00CB37F0" w:rsidRDefault="00CB37F0" w:rsidP="00CB37F0">
            <w:pPr>
              <w:spacing w:after="0" w:line="240" w:lineRule="auto"/>
              <w:rPr>
                <w:sz w:val="18"/>
                <w:szCs w:val="18"/>
              </w:rPr>
            </w:pPr>
            <w:r>
              <w:rPr>
                <w:sz w:val="18"/>
                <w:szCs w:val="18"/>
              </w:rPr>
              <w:t>21/10/23</w:t>
            </w:r>
          </w:p>
        </w:tc>
        <w:tc>
          <w:tcPr>
            <w:tcW w:w="1338" w:type="dxa"/>
            <w:noWrap/>
          </w:tcPr>
          <w:p w:rsidR="00CB37F0" w:rsidRPr="00766CE9" w:rsidRDefault="00CB37F0" w:rsidP="00CB37F0">
            <w:pPr>
              <w:spacing w:after="0" w:line="240" w:lineRule="auto"/>
              <w:rPr>
                <w:sz w:val="18"/>
                <w:szCs w:val="18"/>
              </w:rPr>
            </w:pPr>
            <w:r>
              <w:rPr>
                <w:sz w:val="18"/>
                <w:szCs w:val="18"/>
              </w:rPr>
              <w:t>22/10/23</w:t>
            </w:r>
          </w:p>
        </w:tc>
        <w:tc>
          <w:tcPr>
            <w:tcW w:w="1381" w:type="dxa"/>
            <w:noWrap/>
          </w:tcPr>
          <w:p w:rsidR="00CB37F0" w:rsidRPr="00250626" w:rsidRDefault="00CB37F0" w:rsidP="00CB37F0">
            <w:pPr>
              <w:spacing w:after="0" w:line="240" w:lineRule="auto"/>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spacing w:after="0" w:line="240" w:lineRule="auto"/>
              <w:rPr>
                <w:sz w:val="18"/>
                <w:szCs w:val="18"/>
              </w:rPr>
            </w:pPr>
            <w:r>
              <w:rPr>
                <w:sz w:val="18"/>
                <w:szCs w:val="18"/>
              </w:rPr>
              <w:t>0.00</w:t>
            </w:r>
          </w:p>
        </w:tc>
        <w:tc>
          <w:tcPr>
            <w:tcW w:w="664" w:type="dxa"/>
            <w:noWrap/>
          </w:tcPr>
          <w:p w:rsidR="00CB37F0" w:rsidRDefault="00CB37F0" w:rsidP="00CB37F0">
            <w:pPr>
              <w:spacing w:after="0" w:line="240" w:lineRule="auto"/>
              <w:rPr>
                <w:sz w:val="18"/>
                <w:szCs w:val="18"/>
              </w:rPr>
            </w:pPr>
            <w:r>
              <w:rPr>
                <w:sz w:val="18"/>
                <w:szCs w:val="18"/>
              </w:rPr>
              <w:t>100</w:t>
            </w:r>
          </w:p>
        </w:tc>
        <w:tc>
          <w:tcPr>
            <w:tcW w:w="1081" w:type="dxa"/>
          </w:tcPr>
          <w:p w:rsidR="00CB37F0" w:rsidRPr="00766CE9" w:rsidRDefault="00CB37F0" w:rsidP="00CB37F0">
            <w:pPr>
              <w:rPr>
                <w:sz w:val="18"/>
                <w:szCs w:val="18"/>
              </w:rPr>
            </w:pPr>
            <w:r w:rsidRPr="00766CE9">
              <w:rPr>
                <w:sz w:val="18"/>
                <w:szCs w:val="18"/>
              </w:rPr>
              <w:t>Completed</w:t>
            </w:r>
          </w:p>
        </w:tc>
        <w:tc>
          <w:tcPr>
            <w:tcW w:w="1584" w:type="dxa"/>
            <w:noWrap/>
          </w:tcPr>
          <w:p w:rsidR="00CB37F0" w:rsidRDefault="00CB37F0" w:rsidP="00CB37F0">
            <w:pPr>
              <w:rPr>
                <w:sz w:val="18"/>
                <w:szCs w:val="18"/>
              </w:rPr>
            </w:pPr>
            <w:r>
              <w:rPr>
                <w:sz w:val="18"/>
                <w:szCs w:val="18"/>
              </w:rPr>
              <w:t>60% female, 40% male</w:t>
            </w:r>
          </w:p>
        </w:tc>
      </w:tr>
      <w:tr w:rsidR="00CB37F0" w:rsidRPr="006B3783" w:rsidTr="008258AF">
        <w:trPr>
          <w:trHeight w:val="326"/>
          <w:jc w:val="center"/>
        </w:trPr>
        <w:tc>
          <w:tcPr>
            <w:tcW w:w="2547" w:type="dxa"/>
            <w:noWrap/>
            <w:vAlign w:val="center"/>
          </w:tcPr>
          <w:p w:rsidR="00CB37F0" w:rsidRDefault="00CB37F0" w:rsidP="00CB37F0">
            <w:pPr>
              <w:rPr>
                <w:sz w:val="18"/>
                <w:szCs w:val="18"/>
              </w:rPr>
            </w:pPr>
            <w:r>
              <w:rPr>
                <w:sz w:val="18"/>
                <w:szCs w:val="18"/>
              </w:rPr>
              <w:t>39. Sensitization of Foster Parenting in 10 churches and 5 mosque</w:t>
            </w:r>
          </w:p>
        </w:tc>
        <w:tc>
          <w:tcPr>
            <w:tcW w:w="1519" w:type="dxa"/>
            <w:noWrap/>
          </w:tcPr>
          <w:p w:rsidR="00CB37F0" w:rsidRPr="00250626" w:rsidRDefault="00CB37F0" w:rsidP="00CB37F0">
            <w:pPr>
              <w:rPr>
                <w:sz w:val="18"/>
                <w:szCs w:val="18"/>
              </w:rPr>
            </w:pPr>
            <w:r w:rsidRPr="00250626">
              <w:rPr>
                <w:sz w:val="18"/>
                <w:szCs w:val="18"/>
              </w:rPr>
              <w:t>Social Development</w:t>
            </w:r>
          </w:p>
        </w:tc>
        <w:tc>
          <w:tcPr>
            <w:tcW w:w="1276" w:type="dxa"/>
            <w:noWrap/>
          </w:tcPr>
          <w:p w:rsidR="00CB37F0" w:rsidRPr="00250626" w:rsidRDefault="00CB37F0" w:rsidP="00CB37F0">
            <w:pPr>
              <w:rPr>
                <w:sz w:val="18"/>
                <w:szCs w:val="18"/>
              </w:rPr>
            </w:pPr>
            <w:r>
              <w:rPr>
                <w:sz w:val="18"/>
                <w:szCs w:val="18"/>
              </w:rPr>
              <w:t>3,000.00</w:t>
            </w:r>
          </w:p>
        </w:tc>
        <w:tc>
          <w:tcPr>
            <w:tcW w:w="1497" w:type="dxa"/>
            <w:noWrap/>
          </w:tcPr>
          <w:p w:rsidR="00CB37F0" w:rsidRPr="00250626" w:rsidRDefault="00CB37F0" w:rsidP="00CB37F0">
            <w:pPr>
              <w:rPr>
                <w:sz w:val="18"/>
                <w:szCs w:val="18"/>
              </w:rPr>
            </w:pPr>
            <w:r>
              <w:rPr>
                <w:sz w:val="18"/>
                <w:szCs w:val="18"/>
              </w:rPr>
              <w:t>UNICEF</w:t>
            </w:r>
          </w:p>
        </w:tc>
        <w:tc>
          <w:tcPr>
            <w:tcW w:w="1420" w:type="dxa"/>
            <w:noWrap/>
          </w:tcPr>
          <w:p w:rsidR="00CB37F0" w:rsidRPr="00250626" w:rsidRDefault="00CB37F0" w:rsidP="00CB37F0">
            <w:pPr>
              <w:rPr>
                <w:sz w:val="18"/>
                <w:szCs w:val="18"/>
              </w:rPr>
            </w:pPr>
            <w:r>
              <w:rPr>
                <w:sz w:val="18"/>
                <w:szCs w:val="18"/>
              </w:rPr>
              <w:t>10/02/23</w:t>
            </w:r>
          </w:p>
        </w:tc>
        <w:tc>
          <w:tcPr>
            <w:tcW w:w="1338" w:type="dxa"/>
            <w:noWrap/>
          </w:tcPr>
          <w:p w:rsidR="00CB37F0" w:rsidRPr="00250626" w:rsidRDefault="00CB37F0" w:rsidP="00CB37F0">
            <w:pPr>
              <w:rPr>
                <w:sz w:val="18"/>
                <w:szCs w:val="18"/>
              </w:rPr>
            </w:pPr>
            <w:r>
              <w:rPr>
                <w:sz w:val="18"/>
                <w:szCs w:val="18"/>
              </w:rPr>
              <w:t>17/02/23</w:t>
            </w:r>
          </w:p>
        </w:tc>
        <w:tc>
          <w:tcPr>
            <w:tcW w:w="1381" w:type="dxa"/>
            <w:noWrap/>
          </w:tcPr>
          <w:p w:rsidR="00CB37F0" w:rsidRPr="00250626" w:rsidRDefault="00CB37F0" w:rsidP="00CB37F0">
            <w:pPr>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rPr>
                <w:sz w:val="18"/>
                <w:szCs w:val="18"/>
              </w:rPr>
            </w:pPr>
            <w:r>
              <w:rPr>
                <w:sz w:val="18"/>
                <w:szCs w:val="18"/>
              </w:rPr>
              <w:t>0.00</w:t>
            </w:r>
          </w:p>
        </w:tc>
        <w:tc>
          <w:tcPr>
            <w:tcW w:w="664" w:type="dxa"/>
            <w:noWrap/>
          </w:tcPr>
          <w:p w:rsidR="00CB37F0" w:rsidRPr="00250626" w:rsidRDefault="00CB37F0" w:rsidP="00CB37F0">
            <w:pPr>
              <w:rPr>
                <w:sz w:val="18"/>
                <w:szCs w:val="18"/>
              </w:rPr>
            </w:pPr>
            <w:r>
              <w:rPr>
                <w:sz w:val="18"/>
                <w:szCs w:val="18"/>
              </w:rPr>
              <w:t>100</w:t>
            </w:r>
          </w:p>
        </w:tc>
        <w:tc>
          <w:tcPr>
            <w:tcW w:w="1081" w:type="dxa"/>
          </w:tcPr>
          <w:p w:rsidR="00CB37F0" w:rsidRPr="00766CE9" w:rsidRDefault="00CB37F0" w:rsidP="00CB37F0">
            <w:pPr>
              <w:rPr>
                <w:sz w:val="18"/>
                <w:szCs w:val="18"/>
              </w:rPr>
            </w:pPr>
            <w:r w:rsidRPr="00FA677B">
              <w:rPr>
                <w:rFonts w:eastAsia="Calibri"/>
                <w:sz w:val="14"/>
                <w:szCs w:val="14"/>
              </w:rPr>
              <w:t>Completed</w:t>
            </w:r>
          </w:p>
        </w:tc>
        <w:tc>
          <w:tcPr>
            <w:tcW w:w="1584" w:type="dxa"/>
            <w:noWrap/>
          </w:tcPr>
          <w:p w:rsidR="00CB37F0" w:rsidRDefault="00CB37F0" w:rsidP="00CB37F0">
            <w:pPr>
              <w:spacing w:after="0" w:line="240" w:lineRule="auto"/>
              <w:rPr>
                <w:sz w:val="22"/>
              </w:rPr>
            </w:pPr>
            <w:r>
              <w:rPr>
                <w:sz w:val="22"/>
              </w:rPr>
              <w:t>979</w:t>
            </w:r>
          </w:p>
        </w:tc>
      </w:tr>
      <w:tr w:rsidR="00CB37F0" w:rsidRPr="006B3783" w:rsidTr="008258AF">
        <w:trPr>
          <w:trHeight w:val="326"/>
          <w:jc w:val="center"/>
        </w:trPr>
        <w:tc>
          <w:tcPr>
            <w:tcW w:w="2547" w:type="dxa"/>
            <w:noWrap/>
            <w:vAlign w:val="center"/>
          </w:tcPr>
          <w:p w:rsidR="00CB37F0" w:rsidRDefault="00CB37F0" w:rsidP="00CB37F0">
            <w:pPr>
              <w:ind w:left="0" w:firstLine="0"/>
              <w:rPr>
                <w:sz w:val="18"/>
                <w:szCs w:val="18"/>
              </w:rPr>
            </w:pPr>
            <w:r>
              <w:rPr>
                <w:sz w:val="18"/>
                <w:szCs w:val="18"/>
              </w:rPr>
              <w:t>40. Implementation of the School Feeding Program in the district</w:t>
            </w:r>
          </w:p>
        </w:tc>
        <w:tc>
          <w:tcPr>
            <w:tcW w:w="1519" w:type="dxa"/>
            <w:noWrap/>
          </w:tcPr>
          <w:p w:rsidR="00CB37F0" w:rsidRPr="00250626" w:rsidRDefault="00CB37F0" w:rsidP="00CB37F0">
            <w:pPr>
              <w:rPr>
                <w:sz w:val="18"/>
                <w:szCs w:val="18"/>
              </w:rPr>
            </w:pPr>
            <w:r w:rsidRPr="00250626">
              <w:rPr>
                <w:sz w:val="18"/>
                <w:szCs w:val="18"/>
              </w:rPr>
              <w:t>Social Development</w:t>
            </w:r>
          </w:p>
        </w:tc>
        <w:tc>
          <w:tcPr>
            <w:tcW w:w="1276" w:type="dxa"/>
            <w:noWrap/>
          </w:tcPr>
          <w:p w:rsidR="00CB37F0" w:rsidRDefault="00CB37F0" w:rsidP="00CB37F0">
            <w:pPr>
              <w:rPr>
                <w:sz w:val="18"/>
                <w:szCs w:val="18"/>
              </w:rPr>
            </w:pPr>
            <w:r>
              <w:rPr>
                <w:sz w:val="18"/>
                <w:szCs w:val="18"/>
              </w:rPr>
              <w:t>3,000.00</w:t>
            </w:r>
          </w:p>
        </w:tc>
        <w:tc>
          <w:tcPr>
            <w:tcW w:w="1497" w:type="dxa"/>
            <w:noWrap/>
          </w:tcPr>
          <w:p w:rsidR="00CB37F0" w:rsidRDefault="00CB37F0" w:rsidP="00CB37F0">
            <w:pPr>
              <w:rPr>
                <w:sz w:val="18"/>
                <w:szCs w:val="18"/>
              </w:rPr>
            </w:pPr>
            <w:r w:rsidRPr="00250626">
              <w:rPr>
                <w:sz w:val="18"/>
                <w:szCs w:val="18"/>
              </w:rPr>
              <w:t>DACF</w:t>
            </w:r>
          </w:p>
        </w:tc>
        <w:tc>
          <w:tcPr>
            <w:tcW w:w="1420" w:type="dxa"/>
            <w:noWrap/>
          </w:tcPr>
          <w:p w:rsidR="00CB37F0" w:rsidRDefault="00CB37F0" w:rsidP="00CB37F0">
            <w:pPr>
              <w:rPr>
                <w:sz w:val="18"/>
                <w:szCs w:val="18"/>
              </w:rPr>
            </w:pPr>
            <w:r>
              <w:rPr>
                <w:sz w:val="18"/>
                <w:szCs w:val="18"/>
              </w:rPr>
              <w:t>01/01/23</w:t>
            </w:r>
          </w:p>
        </w:tc>
        <w:tc>
          <w:tcPr>
            <w:tcW w:w="1338" w:type="dxa"/>
            <w:noWrap/>
          </w:tcPr>
          <w:p w:rsidR="00CB37F0" w:rsidRDefault="00CB37F0" w:rsidP="00CB37F0">
            <w:pPr>
              <w:rPr>
                <w:sz w:val="18"/>
                <w:szCs w:val="18"/>
              </w:rPr>
            </w:pPr>
            <w:r>
              <w:rPr>
                <w:sz w:val="18"/>
                <w:szCs w:val="18"/>
              </w:rPr>
              <w:t>31/01/23</w:t>
            </w:r>
          </w:p>
        </w:tc>
        <w:tc>
          <w:tcPr>
            <w:tcW w:w="1381" w:type="dxa"/>
            <w:noWrap/>
          </w:tcPr>
          <w:p w:rsidR="00CB37F0" w:rsidRDefault="00CB37F0" w:rsidP="00CB37F0">
            <w:pPr>
              <w:rPr>
                <w:sz w:val="18"/>
                <w:szCs w:val="18"/>
              </w:rPr>
            </w:pPr>
            <w:r>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rPr>
                <w:sz w:val="18"/>
                <w:szCs w:val="18"/>
              </w:rPr>
            </w:pPr>
            <w:r>
              <w:rPr>
                <w:sz w:val="18"/>
                <w:szCs w:val="18"/>
              </w:rPr>
              <w:t>0.00</w:t>
            </w:r>
          </w:p>
        </w:tc>
        <w:tc>
          <w:tcPr>
            <w:tcW w:w="664" w:type="dxa"/>
            <w:noWrap/>
          </w:tcPr>
          <w:p w:rsidR="00CB37F0" w:rsidRDefault="00CB37F0" w:rsidP="00CB37F0">
            <w:pPr>
              <w:rPr>
                <w:sz w:val="18"/>
                <w:szCs w:val="18"/>
              </w:rPr>
            </w:pPr>
            <w:r>
              <w:rPr>
                <w:sz w:val="18"/>
                <w:szCs w:val="18"/>
              </w:rPr>
              <w:t>100</w:t>
            </w:r>
          </w:p>
        </w:tc>
        <w:tc>
          <w:tcPr>
            <w:tcW w:w="1081" w:type="dxa"/>
          </w:tcPr>
          <w:p w:rsidR="00CB37F0" w:rsidRPr="00FA677B" w:rsidRDefault="00CB37F0" w:rsidP="00CB37F0">
            <w:pPr>
              <w:rPr>
                <w:rFonts w:eastAsia="Calibri"/>
                <w:sz w:val="14"/>
                <w:szCs w:val="14"/>
              </w:rPr>
            </w:pPr>
            <w:r w:rsidRPr="00FA677B">
              <w:rPr>
                <w:rFonts w:eastAsia="Calibri"/>
                <w:sz w:val="14"/>
                <w:szCs w:val="14"/>
              </w:rPr>
              <w:t>Completed</w:t>
            </w:r>
          </w:p>
        </w:tc>
        <w:tc>
          <w:tcPr>
            <w:tcW w:w="1584" w:type="dxa"/>
            <w:noWrap/>
          </w:tcPr>
          <w:p w:rsidR="00CB37F0" w:rsidRDefault="00CB37F0" w:rsidP="00CB37F0">
            <w:pPr>
              <w:spacing w:after="0" w:line="240" w:lineRule="auto"/>
              <w:rPr>
                <w:sz w:val="22"/>
              </w:rPr>
            </w:pPr>
            <w:r>
              <w:rPr>
                <w:sz w:val="22"/>
              </w:rPr>
              <w:t>M-5,962</w:t>
            </w:r>
          </w:p>
          <w:p w:rsidR="00CB37F0" w:rsidRDefault="00CB37F0" w:rsidP="00CB37F0">
            <w:pPr>
              <w:spacing w:after="0" w:line="240" w:lineRule="auto"/>
              <w:rPr>
                <w:sz w:val="22"/>
              </w:rPr>
            </w:pPr>
            <w:r>
              <w:rPr>
                <w:sz w:val="22"/>
              </w:rPr>
              <w:t>F-5,660</w:t>
            </w:r>
          </w:p>
          <w:p w:rsidR="00CB37F0" w:rsidRDefault="00CB37F0" w:rsidP="00CB37F0">
            <w:pPr>
              <w:spacing w:after="0" w:line="240" w:lineRule="auto"/>
              <w:rPr>
                <w:sz w:val="22"/>
              </w:rPr>
            </w:pPr>
            <w:r>
              <w:rPr>
                <w:sz w:val="22"/>
              </w:rPr>
              <w:t>T-11,622</w:t>
            </w:r>
          </w:p>
        </w:tc>
      </w:tr>
      <w:tr w:rsidR="00CB37F0" w:rsidRPr="009D42AD" w:rsidTr="008258AF">
        <w:trPr>
          <w:trHeight w:val="326"/>
          <w:jc w:val="center"/>
        </w:trPr>
        <w:tc>
          <w:tcPr>
            <w:tcW w:w="2547" w:type="dxa"/>
            <w:noWrap/>
            <w:vAlign w:val="center"/>
          </w:tcPr>
          <w:p w:rsidR="00CB37F0" w:rsidRDefault="00427EDA" w:rsidP="00CB37F0">
            <w:pPr>
              <w:rPr>
                <w:sz w:val="18"/>
                <w:szCs w:val="18"/>
              </w:rPr>
            </w:pPr>
            <w:r>
              <w:rPr>
                <w:sz w:val="18"/>
                <w:szCs w:val="18"/>
              </w:rPr>
              <w:t>41</w:t>
            </w:r>
            <w:r w:rsidR="00CB37F0">
              <w:rPr>
                <w:sz w:val="18"/>
                <w:szCs w:val="18"/>
              </w:rPr>
              <w:t>. Celebration of key national events (Farmers’ Day, Independence Day, World AIDS Day etc)</w:t>
            </w:r>
          </w:p>
        </w:tc>
        <w:tc>
          <w:tcPr>
            <w:tcW w:w="1519" w:type="dxa"/>
            <w:noWrap/>
          </w:tcPr>
          <w:p w:rsidR="00CB37F0" w:rsidRPr="00250626" w:rsidRDefault="00CB37F0" w:rsidP="00CB37F0">
            <w:pPr>
              <w:rPr>
                <w:sz w:val="18"/>
                <w:szCs w:val="18"/>
              </w:rPr>
            </w:pPr>
            <w:r w:rsidRPr="00250626">
              <w:rPr>
                <w:sz w:val="18"/>
                <w:szCs w:val="18"/>
              </w:rPr>
              <w:t>Social Development</w:t>
            </w:r>
          </w:p>
        </w:tc>
        <w:tc>
          <w:tcPr>
            <w:tcW w:w="1276" w:type="dxa"/>
            <w:noWrap/>
          </w:tcPr>
          <w:p w:rsidR="00CB37F0" w:rsidRDefault="00CB37F0" w:rsidP="00CB37F0">
            <w:pPr>
              <w:rPr>
                <w:sz w:val="18"/>
                <w:szCs w:val="18"/>
              </w:rPr>
            </w:pPr>
            <w:r>
              <w:rPr>
                <w:sz w:val="18"/>
                <w:szCs w:val="18"/>
              </w:rPr>
              <w:t>98,100.00</w:t>
            </w:r>
          </w:p>
        </w:tc>
        <w:tc>
          <w:tcPr>
            <w:tcW w:w="1497" w:type="dxa"/>
            <w:noWrap/>
          </w:tcPr>
          <w:p w:rsidR="00CB37F0" w:rsidRDefault="00CB37F0" w:rsidP="00CB37F0">
            <w:pPr>
              <w:rPr>
                <w:sz w:val="18"/>
                <w:szCs w:val="18"/>
              </w:rPr>
            </w:pPr>
            <w:r w:rsidRPr="00250626">
              <w:rPr>
                <w:sz w:val="18"/>
                <w:szCs w:val="18"/>
              </w:rPr>
              <w:t>DACF</w:t>
            </w:r>
          </w:p>
        </w:tc>
        <w:tc>
          <w:tcPr>
            <w:tcW w:w="1420" w:type="dxa"/>
            <w:noWrap/>
          </w:tcPr>
          <w:p w:rsidR="00CB37F0" w:rsidRDefault="00CB37F0" w:rsidP="00CB37F0">
            <w:pPr>
              <w:rPr>
                <w:sz w:val="18"/>
                <w:szCs w:val="18"/>
              </w:rPr>
            </w:pPr>
            <w:r>
              <w:rPr>
                <w:sz w:val="18"/>
                <w:szCs w:val="18"/>
              </w:rPr>
              <w:t>06/03/23</w:t>
            </w:r>
          </w:p>
        </w:tc>
        <w:tc>
          <w:tcPr>
            <w:tcW w:w="1338" w:type="dxa"/>
            <w:noWrap/>
          </w:tcPr>
          <w:p w:rsidR="00CB37F0" w:rsidRDefault="00CB37F0" w:rsidP="00CB37F0">
            <w:pPr>
              <w:rPr>
                <w:sz w:val="18"/>
                <w:szCs w:val="18"/>
              </w:rPr>
            </w:pPr>
            <w:r>
              <w:rPr>
                <w:sz w:val="18"/>
                <w:szCs w:val="18"/>
              </w:rPr>
              <w:t>31/12/23</w:t>
            </w:r>
          </w:p>
        </w:tc>
        <w:tc>
          <w:tcPr>
            <w:tcW w:w="1381" w:type="dxa"/>
            <w:noWrap/>
          </w:tcPr>
          <w:p w:rsidR="00CB37F0" w:rsidRDefault="00CB37F0" w:rsidP="00CB37F0">
            <w:pPr>
              <w:rPr>
                <w:sz w:val="18"/>
                <w:szCs w:val="18"/>
              </w:rPr>
            </w:pPr>
            <w:r>
              <w:rPr>
                <w:sz w:val="18"/>
                <w:szCs w:val="18"/>
              </w:rPr>
              <w:t>98,100.00</w:t>
            </w:r>
          </w:p>
        </w:tc>
        <w:tc>
          <w:tcPr>
            <w:tcW w:w="1071" w:type="dxa"/>
            <w:tcBorders>
              <w:top w:val="single" w:sz="4" w:space="0" w:color="auto"/>
              <w:left w:val="nil"/>
              <w:bottom w:val="single" w:sz="4" w:space="0" w:color="auto"/>
              <w:right w:val="nil"/>
            </w:tcBorders>
            <w:shd w:val="clear" w:color="auto" w:fill="auto"/>
            <w:noWrap/>
          </w:tcPr>
          <w:p w:rsidR="00CB37F0" w:rsidRDefault="00CB37F0" w:rsidP="00CB37F0">
            <w:pPr>
              <w:rPr>
                <w:sz w:val="18"/>
                <w:szCs w:val="18"/>
              </w:rPr>
            </w:pPr>
            <w:r>
              <w:rPr>
                <w:sz w:val="18"/>
                <w:szCs w:val="18"/>
              </w:rPr>
              <w:t>0.00</w:t>
            </w:r>
          </w:p>
        </w:tc>
        <w:tc>
          <w:tcPr>
            <w:tcW w:w="664" w:type="dxa"/>
            <w:noWrap/>
          </w:tcPr>
          <w:p w:rsidR="00CB37F0" w:rsidRDefault="00CB37F0" w:rsidP="00CB37F0">
            <w:pPr>
              <w:rPr>
                <w:sz w:val="18"/>
                <w:szCs w:val="18"/>
              </w:rPr>
            </w:pPr>
            <w:r>
              <w:rPr>
                <w:sz w:val="18"/>
                <w:szCs w:val="18"/>
              </w:rPr>
              <w:t>100</w:t>
            </w:r>
          </w:p>
        </w:tc>
        <w:tc>
          <w:tcPr>
            <w:tcW w:w="1081" w:type="dxa"/>
          </w:tcPr>
          <w:p w:rsidR="00CB37F0" w:rsidRPr="00FA677B" w:rsidRDefault="00CB37F0" w:rsidP="00CB37F0">
            <w:pPr>
              <w:rPr>
                <w:rFonts w:eastAsia="Calibri"/>
                <w:sz w:val="14"/>
                <w:szCs w:val="14"/>
              </w:rPr>
            </w:pPr>
            <w:r w:rsidRPr="00FA677B">
              <w:rPr>
                <w:rFonts w:eastAsia="Calibri"/>
                <w:sz w:val="14"/>
                <w:szCs w:val="14"/>
              </w:rPr>
              <w:t>Completed</w:t>
            </w:r>
          </w:p>
        </w:tc>
        <w:tc>
          <w:tcPr>
            <w:tcW w:w="1584" w:type="dxa"/>
            <w:noWrap/>
          </w:tcPr>
          <w:p w:rsidR="00CB37F0" w:rsidRPr="009D42AD" w:rsidRDefault="00CB37F0" w:rsidP="00CB37F0">
            <w:pPr>
              <w:spacing w:after="0" w:line="240" w:lineRule="auto"/>
              <w:rPr>
                <w:sz w:val="18"/>
                <w:szCs w:val="18"/>
              </w:rPr>
            </w:pPr>
            <w:r w:rsidRPr="009D42AD">
              <w:rPr>
                <w:sz w:val="18"/>
                <w:szCs w:val="18"/>
              </w:rPr>
              <w:t>District Wide</w:t>
            </w:r>
          </w:p>
        </w:tc>
      </w:tr>
      <w:tr w:rsidR="00CB37F0" w:rsidRPr="009D42AD" w:rsidTr="008258AF">
        <w:trPr>
          <w:trHeight w:val="326"/>
          <w:jc w:val="center"/>
        </w:trPr>
        <w:tc>
          <w:tcPr>
            <w:tcW w:w="2547" w:type="dxa"/>
            <w:noWrap/>
          </w:tcPr>
          <w:p w:rsidR="00CB37F0" w:rsidRPr="007F114C" w:rsidRDefault="00427EDA" w:rsidP="00CB37F0">
            <w:pPr>
              <w:spacing w:after="0" w:line="240" w:lineRule="auto"/>
              <w:rPr>
                <w:sz w:val="18"/>
                <w:szCs w:val="18"/>
              </w:rPr>
            </w:pPr>
            <w:r>
              <w:rPr>
                <w:sz w:val="18"/>
                <w:szCs w:val="18"/>
              </w:rPr>
              <w:t>42</w:t>
            </w:r>
            <w:r w:rsidR="00CB37F0" w:rsidRPr="007F114C">
              <w:rPr>
                <w:sz w:val="18"/>
                <w:szCs w:val="18"/>
              </w:rPr>
              <w:t>. Execute family welfare and child right prote</w:t>
            </w:r>
            <w:r w:rsidR="00CB37F0">
              <w:rPr>
                <w:sz w:val="18"/>
                <w:szCs w:val="18"/>
              </w:rPr>
              <w:t>ction awareness and case manag</w:t>
            </w:r>
            <w:r w:rsidR="00CB37F0" w:rsidRPr="007F114C">
              <w:rPr>
                <w:sz w:val="18"/>
                <w:szCs w:val="18"/>
              </w:rPr>
              <w:t>ement (Foster parenting, Training of CC PC, child abuse, case maintenance etc.)</w:t>
            </w:r>
          </w:p>
        </w:tc>
        <w:tc>
          <w:tcPr>
            <w:tcW w:w="1519" w:type="dxa"/>
            <w:noWrap/>
          </w:tcPr>
          <w:p w:rsidR="00CB37F0" w:rsidRPr="007F114C" w:rsidRDefault="00CB37F0" w:rsidP="00CB37F0">
            <w:pPr>
              <w:spacing w:after="0" w:line="240" w:lineRule="auto"/>
              <w:rPr>
                <w:sz w:val="18"/>
                <w:szCs w:val="18"/>
              </w:rPr>
            </w:pPr>
            <w:r w:rsidRPr="007F114C">
              <w:rPr>
                <w:sz w:val="18"/>
                <w:szCs w:val="18"/>
              </w:rPr>
              <w:t xml:space="preserve">Social Development </w:t>
            </w:r>
          </w:p>
        </w:tc>
        <w:tc>
          <w:tcPr>
            <w:tcW w:w="1276"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1100.00</w:t>
            </w:r>
          </w:p>
        </w:tc>
        <w:tc>
          <w:tcPr>
            <w:tcW w:w="1497"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GOG</w:t>
            </w:r>
          </w:p>
        </w:tc>
        <w:tc>
          <w:tcPr>
            <w:tcW w:w="1420"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01/10/23</w:t>
            </w:r>
          </w:p>
        </w:tc>
        <w:tc>
          <w:tcPr>
            <w:tcW w:w="1338"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24/06/22</w:t>
            </w:r>
          </w:p>
        </w:tc>
        <w:tc>
          <w:tcPr>
            <w:tcW w:w="1381"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12,600.00</w:t>
            </w:r>
          </w:p>
        </w:tc>
        <w:tc>
          <w:tcPr>
            <w:tcW w:w="1071" w:type="dxa"/>
            <w:tcBorders>
              <w:top w:val="single" w:sz="4" w:space="0" w:color="auto"/>
              <w:left w:val="nil"/>
              <w:bottom w:val="single" w:sz="4" w:space="0" w:color="auto"/>
              <w:right w:val="nil"/>
            </w:tcBorders>
            <w:shd w:val="clear" w:color="auto" w:fill="auto"/>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0.00</w:t>
            </w:r>
          </w:p>
        </w:tc>
        <w:tc>
          <w:tcPr>
            <w:tcW w:w="664" w:type="dxa"/>
            <w:noWrap/>
          </w:tcPr>
          <w:p w:rsidR="00CB37F0" w:rsidRPr="007F114C" w:rsidRDefault="00CB37F0" w:rsidP="00CB37F0">
            <w:pPr>
              <w:spacing w:after="0" w:line="240" w:lineRule="auto"/>
              <w:rPr>
                <w:sz w:val="18"/>
                <w:szCs w:val="18"/>
              </w:rPr>
            </w:pPr>
          </w:p>
          <w:p w:rsidR="00CB37F0" w:rsidRPr="007F114C" w:rsidRDefault="00CB37F0" w:rsidP="00CB37F0">
            <w:pPr>
              <w:spacing w:after="0" w:line="240" w:lineRule="auto"/>
              <w:rPr>
                <w:sz w:val="18"/>
                <w:szCs w:val="18"/>
              </w:rPr>
            </w:pPr>
            <w:r w:rsidRPr="007F114C">
              <w:rPr>
                <w:sz w:val="18"/>
                <w:szCs w:val="18"/>
              </w:rPr>
              <w:t>100</w:t>
            </w:r>
          </w:p>
        </w:tc>
        <w:tc>
          <w:tcPr>
            <w:tcW w:w="1081" w:type="dxa"/>
          </w:tcPr>
          <w:p w:rsidR="00CB37F0" w:rsidRPr="006B3783" w:rsidRDefault="00CB37F0" w:rsidP="00CB37F0">
            <w:pPr>
              <w:rPr>
                <w:rFonts w:eastAsia="Calibri"/>
                <w:b/>
                <w:sz w:val="16"/>
                <w:szCs w:val="16"/>
              </w:rPr>
            </w:pPr>
            <w:r w:rsidRPr="00FA677B">
              <w:rPr>
                <w:rFonts w:eastAsia="Calibri"/>
                <w:sz w:val="14"/>
                <w:szCs w:val="14"/>
              </w:rPr>
              <w:t xml:space="preserve">Completed </w:t>
            </w:r>
          </w:p>
        </w:tc>
        <w:tc>
          <w:tcPr>
            <w:tcW w:w="1584" w:type="dxa"/>
            <w:noWrap/>
          </w:tcPr>
          <w:p w:rsidR="00CB37F0" w:rsidRPr="009D42AD" w:rsidRDefault="00CB37F0" w:rsidP="00CB37F0">
            <w:pPr>
              <w:rPr>
                <w:rFonts w:eastAsia="Calibri"/>
                <w:sz w:val="18"/>
                <w:szCs w:val="18"/>
              </w:rPr>
            </w:pPr>
            <w:r w:rsidRPr="009D42AD">
              <w:rPr>
                <w:sz w:val="18"/>
                <w:szCs w:val="18"/>
              </w:rPr>
              <w:t>1,765</w:t>
            </w:r>
          </w:p>
        </w:tc>
      </w:tr>
      <w:tr w:rsidR="00CB37F0" w:rsidRPr="006B3783" w:rsidTr="008258AF">
        <w:trPr>
          <w:trHeight w:val="326"/>
          <w:jc w:val="center"/>
        </w:trPr>
        <w:tc>
          <w:tcPr>
            <w:tcW w:w="2547" w:type="dxa"/>
            <w:noWrap/>
          </w:tcPr>
          <w:p w:rsidR="00CB37F0" w:rsidRPr="00250626" w:rsidRDefault="00427EDA" w:rsidP="00CB37F0">
            <w:pPr>
              <w:spacing w:after="0" w:line="240" w:lineRule="auto"/>
              <w:rPr>
                <w:sz w:val="18"/>
                <w:szCs w:val="18"/>
              </w:rPr>
            </w:pPr>
            <w:r>
              <w:rPr>
                <w:sz w:val="18"/>
                <w:szCs w:val="18"/>
              </w:rPr>
              <w:t>43</w:t>
            </w:r>
            <w:r w:rsidR="00CB37F0" w:rsidRPr="00250626">
              <w:rPr>
                <w:sz w:val="18"/>
                <w:szCs w:val="18"/>
              </w:rPr>
              <w:t>. Form and train Water and Sanitation Management Teams and Committees</w:t>
            </w:r>
          </w:p>
        </w:tc>
        <w:tc>
          <w:tcPr>
            <w:tcW w:w="1519" w:type="dxa"/>
            <w:noWrap/>
          </w:tcPr>
          <w:p w:rsidR="00CB37F0" w:rsidRPr="00250626" w:rsidRDefault="00CB37F0" w:rsidP="00CB37F0">
            <w:pPr>
              <w:spacing w:after="0" w:line="240" w:lineRule="auto"/>
              <w:rPr>
                <w:sz w:val="18"/>
                <w:szCs w:val="18"/>
              </w:rPr>
            </w:pPr>
            <w:r w:rsidRPr="00250626">
              <w:rPr>
                <w:sz w:val="18"/>
                <w:szCs w:val="18"/>
              </w:rPr>
              <w:t>Social Development</w:t>
            </w:r>
          </w:p>
        </w:tc>
        <w:tc>
          <w:tcPr>
            <w:tcW w:w="1276" w:type="dxa"/>
            <w:noWrap/>
          </w:tcPr>
          <w:p w:rsidR="00CB37F0" w:rsidRPr="00250626" w:rsidRDefault="00CB37F0" w:rsidP="00CB37F0">
            <w:pPr>
              <w:spacing w:after="0" w:line="240" w:lineRule="auto"/>
              <w:rPr>
                <w:sz w:val="18"/>
                <w:szCs w:val="18"/>
              </w:rPr>
            </w:pPr>
            <w:r w:rsidRPr="00250626">
              <w:rPr>
                <w:sz w:val="18"/>
                <w:szCs w:val="18"/>
              </w:rPr>
              <w:t>10,000.00</w:t>
            </w:r>
          </w:p>
        </w:tc>
        <w:tc>
          <w:tcPr>
            <w:tcW w:w="1497" w:type="dxa"/>
            <w:noWrap/>
          </w:tcPr>
          <w:p w:rsidR="00CB37F0" w:rsidRPr="00250626" w:rsidRDefault="00CB37F0" w:rsidP="00CB37F0">
            <w:pPr>
              <w:spacing w:after="0" w:line="240" w:lineRule="auto"/>
              <w:rPr>
                <w:sz w:val="18"/>
                <w:szCs w:val="18"/>
              </w:rPr>
            </w:pPr>
            <w:r w:rsidRPr="00250626">
              <w:rPr>
                <w:sz w:val="18"/>
                <w:szCs w:val="18"/>
              </w:rPr>
              <w:t>Plan Ghana</w:t>
            </w:r>
          </w:p>
        </w:tc>
        <w:tc>
          <w:tcPr>
            <w:tcW w:w="1420" w:type="dxa"/>
            <w:noWrap/>
          </w:tcPr>
          <w:p w:rsidR="00CB37F0" w:rsidRPr="00250626" w:rsidRDefault="00CB37F0" w:rsidP="00CB37F0">
            <w:pPr>
              <w:spacing w:after="0" w:line="240" w:lineRule="auto"/>
              <w:rPr>
                <w:sz w:val="18"/>
                <w:szCs w:val="18"/>
              </w:rPr>
            </w:pPr>
            <w:r w:rsidRPr="00250626">
              <w:rPr>
                <w:sz w:val="18"/>
                <w:szCs w:val="18"/>
              </w:rPr>
              <w:t>01/10/23</w:t>
            </w:r>
          </w:p>
        </w:tc>
        <w:tc>
          <w:tcPr>
            <w:tcW w:w="1338" w:type="dxa"/>
            <w:noWrap/>
          </w:tcPr>
          <w:p w:rsidR="00CB37F0" w:rsidRPr="00250626" w:rsidRDefault="00CB37F0" w:rsidP="00CB37F0">
            <w:pPr>
              <w:spacing w:after="0" w:line="240" w:lineRule="auto"/>
              <w:rPr>
                <w:sz w:val="18"/>
                <w:szCs w:val="18"/>
              </w:rPr>
            </w:pPr>
            <w:r w:rsidRPr="00250626">
              <w:rPr>
                <w:sz w:val="18"/>
                <w:szCs w:val="18"/>
              </w:rPr>
              <w:t>31/12/2022</w:t>
            </w:r>
          </w:p>
        </w:tc>
        <w:tc>
          <w:tcPr>
            <w:tcW w:w="1381" w:type="dxa"/>
            <w:noWrap/>
          </w:tcPr>
          <w:p w:rsidR="00CB37F0" w:rsidRPr="00250626" w:rsidRDefault="00CB37F0" w:rsidP="00CB37F0">
            <w:pPr>
              <w:spacing w:after="0" w:line="240" w:lineRule="auto"/>
              <w:rPr>
                <w:sz w:val="18"/>
                <w:szCs w:val="18"/>
              </w:rPr>
            </w:pPr>
            <w:r w:rsidRPr="00250626">
              <w:rPr>
                <w:sz w:val="18"/>
                <w:szCs w:val="18"/>
              </w:rPr>
              <w:t>10,000.00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spacing w:after="0" w:line="240" w:lineRule="auto"/>
              <w:rPr>
                <w:sz w:val="18"/>
                <w:szCs w:val="18"/>
              </w:rPr>
            </w:pPr>
            <w:r w:rsidRPr="00250626">
              <w:rPr>
                <w:sz w:val="18"/>
                <w:szCs w:val="18"/>
              </w:rPr>
              <w:t>0.00</w:t>
            </w:r>
          </w:p>
        </w:tc>
        <w:tc>
          <w:tcPr>
            <w:tcW w:w="664" w:type="dxa"/>
            <w:noWrap/>
          </w:tcPr>
          <w:p w:rsidR="00CB37F0" w:rsidRPr="00250626" w:rsidRDefault="00CB37F0" w:rsidP="00CB37F0">
            <w:pPr>
              <w:spacing w:after="0" w:line="240" w:lineRule="auto"/>
              <w:rPr>
                <w:sz w:val="18"/>
                <w:szCs w:val="18"/>
              </w:rPr>
            </w:pPr>
            <w:r w:rsidRPr="00250626">
              <w:rPr>
                <w:sz w:val="18"/>
                <w:szCs w:val="18"/>
              </w:rPr>
              <w:t>100</w:t>
            </w:r>
          </w:p>
        </w:tc>
        <w:tc>
          <w:tcPr>
            <w:tcW w:w="1081" w:type="dxa"/>
          </w:tcPr>
          <w:p w:rsidR="00CB37F0" w:rsidRPr="00250626" w:rsidRDefault="00CB37F0" w:rsidP="00CB37F0">
            <w:pPr>
              <w:rPr>
                <w:rFonts w:eastAsia="Calibri"/>
                <w:b/>
                <w:sz w:val="18"/>
                <w:szCs w:val="18"/>
              </w:rPr>
            </w:pPr>
            <w:r w:rsidRPr="00250626">
              <w:rPr>
                <w:sz w:val="18"/>
                <w:szCs w:val="18"/>
              </w:rPr>
              <w:t xml:space="preserve">Completed </w:t>
            </w:r>
          </w:p>
        </w:tc>
        <w:tc>
          <w:tcPr>
            <w:tcW w:w="1584" w:type="dxa"/>
            <w:noWrap/>
          </w:tcPr>
          <w:p w:rsidR="00CB37F0" w:rsidRPr="00250626" w:rsidRDefault="00CB37F0" w:rsidP="00CB37F0">
            <w:pPr>
              <w:rPr>
                <w:rFonts w:eastAsia="Calibri"/>
                <w:sz w:val="18"/>
                <w:szCs w:val="18"/>
              </w:rPr>
            </w:pPr>
            <w:r w:rsidRPr="00250626">
              <w:rPr>
                <w:sz w:val="18"/>
                <w:szCs w:val="18"/>
              </w:rPr>
              <w:t>Carried out</w:t>
            </w:r>
          </w:p>
        </w:tc>
      </w:tr>
      <w:tr w:rsidR="00CB37F0" w:rsidRPr="006B3783" w:rsidTr="008258AF">
        <w:trPr>
          <w:trHeight w:val="326"/>
          <w:jc w:val="center"/>
        </w:trPr>
        <w:tc>
          <w:tcPr>
            <w:tcW w:w="2547" w:type="dxa"/>
            <w:noWrap/>
          </w:tcPr>
          <w:p w:rsidR="00CB37F0" w:rsidRPr="00250626" w:rsidRDefault="00427EDA" w:rsidP="00CB37F0">
            <w:pPr>
              <w:spacing w:after="0" w:line="240" w:lineRule="auto"/>
              <w:rPr>
                <w:sz w:val="18"/>
                <w:szCs w:val="18"/>
              </w:rPr>
            </w:pPr>
            <w:r>
              <w:rPr>
                <w:sz w:val="18"/>
                <w:szCs w:val="18"/>
              </w:rPr>
              <w:t>44</w:t>
            </w:r>
            <w:r w:rsidR="00CB37F0">
              <w:rPr>
                <w:sz w:val="18"/>
                <w:szCs w:val="18"/>
              </w:rPr>
              <w:t xml:space="preserve">. </w:t>
            </w:r>
            <w:r w:rsidR="00CB37F0" w:rsidRPr="00250626">
              <w:rPr>
                <w:sz w:val="18"/>
                <w:szCs w:val="18"/>
              </w:rPr>
              <w:t xml:space="preserve">Organization of  PWDs activities (Meeting to disburse PWDs funds and update data on PWDs etc) </w:t>
            </w:r>
          </w:p>
        </w:tc>
        <w:tc>
          <w:tcPr>
            <w:tcW w:w="1519" w:type="dxa"/>
            <w:noWrap/>
          </w:tcPr>
          <w:p w:rsidR="00CB37F0" w:rsidRPr="00250626" w:rsidRDefault="00CB37F0" w:rsidP="00CB37F0">
            <w:pPr>
              <w:spacing w:after="0" w:line="240" w:lineRule="auto"/>
              <w:rPr>
                <w:sz w:val="18"/>
                <w:szCs w:val="18"/>
              </w:rPr>
            </w:pPr>
            <w:r w:rsidRPr="00250626">
              <w:rPr>
                <w:sz w:val="18"/>
                <w:szCs w:val="18"/>
              </w:rPr>
              <w:t>Social Development</w:t>
            </w:r>
          </w:p>
        </w:tc>
        <w:tc>
          <w:tcPr>
            <w:tcW w:w="1276" w:type="dxa"/>
            <w:noWrap/>
          </w:tcPr>
          <w:p w:rsidR="00CB37F0" w:rsidRPr="00250626" w:rsidRDefault="00CB37F0" w:rsidP="00CB37F0">
            <w:pPr>
              <w:spacing w:after="0" w:line="240" w:lineRule="auto"/>
              <w:rPr>
                <w:sz w:val="18"/>
                <w:szCs w:val="18"/>
              </w:rPr>
            </w:pPr>
            <w:r w:rsidRPr="00250626">
              <w:rPr>
                <w:sz w:val="18"/>
                <w:szCs w:val="18"/>
              </w:rPr>
              <w:t>150,000.00</w:t>
            </w:r>
          </w:p>
        </w:tc>
        <w:tc>
          <w:tcPr>
            <w:tcW w:w="1497" w:type="dxa"/>
            <w:noWrap/>
          </w:tcPr>
          <w:p w:rsidR="00CB37F0" w:rsidRPr="00250626" w:rsidRDefault="00CB37F0" w:rsidP="00CB37F0">
            <w:pPr>
              <w:spacing w:after="0" w:line="240" w:lineRule="auto"/>
              <w:rPr>
                <w:sz w:val="18"/>
                <w:szCs w:val="18"/>
              </w:rPr>
            </w:pPr>
            <w:r w:rsidRPr="00250626">
              <w:rPr>
                <w:sz w:val="18"/>
                <w:szCs w:val="18"/>
              </w:rPr>
              <w:t>DACF</w:t>
            </w:r>
          </w:p>
        </w:tc>
        <w:tc>
          <w:tcPr>
            <w:tcW w:w="1420" w:type="dxa"/>
            <w:noWrap/>
          </w:tcPr>
          <w:p w:rsidR="00CB37F0" w:rsidRPr="00250626" w:rsidRDefault="00CB37F0" w:rsidP="00CB37F0">
            <w:pPr>
              <w:spacing w:after="0" w:line="240" w:lineRule="auto"/>
              <w:rPr>
                <w:sz w:val="18"/>
                <w:szCs w:val="18"/>
              </w:rPr>
            </w:pPr>
            <w:r w:rsidRPr="00250626">
              <w:rPr>
                <w:sz w:val="18"/>
                <w:szCs w:val="18"/>
              </w:rPr>
              <w:t>01/01/23</w:t>
            </w:r>
          </w:p>
        </w:tc>
        <w:tc>
          <w:tcPr>
            <w:tcW w:w="1338" w:type="dxa"/>
            <w:noWrap/>
          </w:tcPr>
          <w:p w:rsidR="00CB37F0" w:rsidRPr="00250626" w:rsidRDefault="00CB37F0" w:rsidP="00CB37F0">
            <w:pPr>
              <w:spacing w:after="0" w:line="240" w:lineRule="auto"/>
              <w:rPr>
                <w:sz w:val="18"/>
                <w:szCs w:val="18"/>
              </w:rPr>
            </w:pPr>
            <w:r w:rsidRPr="00250626">
              <w:rPr>
                <w:sz w:val="18"/>
                <w:szCs w:val="18"/>
              </w:rPr>
              <w:t>31/12/23</w:t>
            </w:r>
          </w:p>
        </w:tc>
        <w:tc>
          <w:tcPr>
            <w:tcW w:w="1381" w:type="dxa"/>
            <w:noWrap/>
          </w:tcPr>
          <w:p w:rsidR="00CB37F0" w:rsidRPr="00250626" w:rsidRDefault="00CB37F0" w:rsidP="00CB37F0">
            <w:pPr>
              <w:spacing w:after="0" w:line="240" w:lineRule="auto"/>
              <w:rPr>
                <w:sz w:val="18"/>
                <w:szCs w:val="18"/>
              </w:rPr>
            </w:pPr>
            <w:r w:rsidRPr="00250626">
              <w:rPr>
                <w:sz w:val="18"/>
                <w:szCs w:val="18"/>
              </w:rPr>
              <w:t>150,000.00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spacing w:after="0" w:line="240" w:lineRule="auto"/>
              <w:rPr>
                <w:sz w:val="18"/>
                <w:szCs w:val="18"/>
              </w:rPr>
            </w:pPr>
            <w:r w:rsidRPr="00250626">
              <w:rPr>
                <w:sz w:val="18"/>
                <w:szCs w:val="18"/>
              </w:rPr>
              <w:t>0.00</w:t>
            </w:r>
          </w:p>
        </w:tc>
        <w:tc>
          <w:tcPr>
            <w:tcW w:w="664" w:type="dxa"/>
            <w:noWrap/>
          </w:tcPr>
          <w:p w:rsidR="00CB37F0" w:rsidRPr="00250626" w:rsidRDefault="00CB37F0" w:rsidP="00CB37F0">
            <w:pPr>
              <w:spacing w:after="0" w:line="240" w:lineRule="auto"/>
              <w:rPr>
                <w:sz w:val="18"/>
                <w:szCs w:val="18"/>
              </w:rPr>
            </w:pPr>
            <w:r w:rsidRPr="00250626">
              <w:rPr>
                <w:sz w:val="18"/>
                <w:szCs w:val="18"/>
              </w:rPr>
              <w:t>100</w:t>
            </w:r>
          </w:p>
        </w:tc>
        <w:tc>
          <w:tcPr>
            <w:tcW w:w="1081" w:type="dxa"/>
          </w:tcPr>
          <w:p w:rsidR="00CB37F0" w:rsidRPr="00FA677B" w:rsidRDefault="00CB37F0" w:rsidP="00CB37F0">
            <w:pPr>
              <w:rPr>
                <w:sz w:val="14"/>
                <w:szCs w:val="14"/>
              </w:rPr>
            </w:pPr>
            <w:r w:rsidRPr="00FA677B">
              <w:rPr>
                <w:sz w:val="14"/>
                <w:szCs w:val="14"/>
              </w:rPr>
              <w:t>Completed</w:t>
            </w:r>
          </w:p>
        </w:tc>
        <w:tc>
          <w:tcPr>
            <w:tcW w:w="1584" w:type="dxa"/>
            <w:noWrap/>
          </w:tcPr>
          <w:p w:rsidR="00CB37F0" w:rsidRDefault="00CB37F0" w:rsidP="00CB37F0">
            <w:pPr>
              <w:rPr>
                <w:sz w:val="14"/>
                <w:szCs w:val="14"/>
              </w:rPr>
            </w:pPr>
            <w:r>
              <w:rPr>
                <w:sz w:val="14"/>
                <w:szCs w:val="14"/>
              </w:rPr>
              <w:t>District Wide</w:t>
            </w:r>
          </w:p>
        </w:tc>
      </w:tr>
      <w:tr w:rsidR="00CB37F0" w:rsidRPr="006B3783" w:rsidTr="008258AF">
        <w:trPr>
          <w:trHeight w:val="326"/>
          <w:jc w:val="center"/>
        </w:trPr>
        <w:tc>
          <w:tcPr>
            <w:tcW w:w="2547" w:type="dxa"/>
            <w:noWrap/>
          </w:tcPr>
          <w:p w:rsidR="00CB37F0" w:rsidRPr="00250626" w:rsidRDefault="00427EDA" w:rsidP="00CB37F0">
            <w:pPr>
              <w:spacing w:after="0" w:line="240" w:lineRule="auto"/>
              <w:rPr>
                <w:sz w:val="18"/>
                <w:szCs w:val="18"/>
              </w:rPr>
            </w:pPr>
            <w:r>
              <w:rPr>
                <w:sz w:val="18"/>
                <w:szCs w:val="18"/>
              </w:rPr>
              <w:t>45</w:t>
            </w:r>
            <w:r w:rsidR="00CB37F0" w:rsidRPr="00250626">
              <w:rPr>
                <w:sz w:val="18"/>
                <w:szCs w:val="18"/>
              </w:rPr>
              <w:t xml:space="preserve">. Provide financial support to students, pupils and Persons </w:t>
            </w:r>
            <w:r w:rsidR="00CB37F0" w:rsidRPr="00250626">
              <w:rPr>
                <w:sz w:val="18"/>
                <w:szCs w:val="18"/>
              </w:rPr>
              <w:lastRenderedPageBreak/>
              <w:t xml:space="preserve">with Special Needs in the form of scholarship/ award schemes  </w:t>
            </w:r>
          </w:p>
        </w:tc>
        <w:tc>
          <w:tcPr>
            <w:tcW w:w="1519" w:type="dxa"/>
            <w:noWrap/>
          </w:tcPr>
          <w:p w:rsidR="00CB37F0" w:rsidRPr="00250626" w:rsidRDefault="00CB37F0" w:rsidP="00CB37F0">
            <w:pPr>
              <w:spacing w:after="0" w:line="240" w:lineRule="auto"/>
              <w:rPr>
                <w:sz w:val="18"/>
                <w:szCs w:val="18"/>
              </w:rPr>
            </w:pPr>
            <w:r w:rsidRPr="00250626">
              <w:rPr>
                <w:sz w:val="18"/>
                <w:szCs w:val="18"/>
              </w:rPr>
              <w:lastRenderedPageBreak/>
              <w:t>Social Development</w:t>
            </w:r>
          </w:p>
        </w:tc>
        <w:tc>
          <w:tcPr>
            <w:tcW w:w="1276" w:type="dxa"/>
            <w:noWrap/>
          </w:tcPr>
          <w:p w:rsidR="00CB37F0" w:rsidRPr="00250626" w:rsidRDefault="00CB37F0" w:rsidP="00CB37F0">
            <w:pPr>
              <w:spacing w:after="0" w:line="240" w:lineRule="auto"/>
              <w:rPr>
                <w:sz w:val="18"/>
                <w:szCs w:val="18"/>
              </w:rPr>
            </w:pPr>
            <w:r w:rsidRPr="00250626">
              <w:rPr>
                <w:sz w:val="18"/>
                <w:szCs w:val="18"/>
              </w:rPr>
              <w:t>30,000.00</w:t>
            </w:r>
          </w:p>
        </w:tc>
        <w:tc>
          <w:tcPr>
            <w:tcW w:w="1497" w:type="dxa"/>
            <w:noWrap/>
          </w:tcPr>
          <w:p w:rsidR="00CB37F0" w:rsidRPr="00250626" w:rsidRDefault="00CB37F0" w:rsidP="00CB37F0">
            <w:pPr>
              <w:spacing w:line="240" w:lineRule="auto"/>
              <w:rPr>
                <w:sz w:val="18"/>
                <w:szCs w:val="18"/>
              </w:rPr>
            </w:pPr>
            <w:r w:rsidRPr="00250626">
              <w:rPr>
                <w:sz w:val="18"/>
                <w:szCs w:val="18"/>
              </w:rPr>
              <w:t>MP/ DACF</w:t>
            </w:r>
          </w:p>
        </w:tc>
        <w:tc>
          <w:tcPr>
            <w:tcW w:w="1420" w:type="dxa"/>
            <w:noWrap/>
          </w:tcPr>
          <w:p w:rsidR="00CB37F0" w:rsidRPr="00250626" w:rsidRDefault="00CB37F0" w:rsidP="00CB37F0">
            <w:pPr>
              <w:spacing w:after="0" w:line="240" w:lineRule="auto"/>
              <w:rPr>
                <w:sz w:val="18"/>
                <w:szCs w:val="18"/>
              </w:rPr>
            </w:pPr>
            <w:r w:rsidRPr="00250626">
              <w:rPr>
                <w:sz w:val="18"/>
                <w:szCs w:val="18"/>
              </w:rPr>
              <w:t>October,2023</w:t>
            </w:r>
          </w:p>
        </w:tc>
        <w:tc>
          <w:tcPr>
            <w:tcW w:w="1338" w:type="dxa"/>
            <w:noWrap/>
          </w:tcPr>
          <w:p w:rsidR="00CB37F0" w:rsidRPr="00250626" w:rsidRDefault="00CB37F0" w:rsidP="00CB37F0">
            <w:pPr>
              <w:spacing w:after="0" w:line="240" w:lineRule="auto"/>
              <w:rPr>
                <w:sz w:val="18"/>
                <w:szCs w:val="18"/>
              </w:rPr>
            </w:pPr>
            <w:r w:rsidRPr="00250626">
              <w:rPr>
                <w:sz w:val="18"/>
                <w:szCs w:val="18"/>
              </w:rPr>
              <w:t>December, 2023</w:t>
            </w:r>
          </w:p>
        </w:tc>
        <w:tc>
          <w:tcPr>
            <w:tcW w:w="1381" w:type="dxa"/>
            <w:noWrap/>
          </w:tcPr>
          <w:p w:rsidR="00CB37F0" w:rsidRPr="00250626" w:rsidRDefault="00CB37F0" w:rsidP="00CB37F0">
            <w:pPr>
              <w:spacing w:after="0" w:line="240" w:lineRule="auto"/>
              <w:rPr>
                <w:sz w:val="18"/>
                <w:szCs w:val="18"/>
              </w:rPr>
            </w:pPr>
            <w:r w:rsidRPr="00250626">
              <w:rPr>
                <w:sz w:val="18"/>
                <w:szCs w:val="18"/>
              </w:rPr>
              <w:t>30,000.00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spacing w:after="0" w:line="240" w:lineRule="auto"/>
              <w:rPr>
                <w:sz w:val="18"/>
                <w:szCs w:val="18"/>
              </w:rPr>
            </w:pPr>
            <w:r w:rsidRPr="00250626">
              <w:rPr>
                <w:sz w:val="18"/>
                <w:szCs w:val="18"/>
              </w:rPr>
              <w:t>0.00</w:t>
            </w:r>
          </w:p>
        </w:tc>
        <w:tc>
          <w:tcPr>
            <w:tcW w:w="664" w:type="dxa"/>
            <w:noWrap/>
          </w:tcPr>
          <w:p w:rsidR="00CB37F0" w:rsidRPr="00250626" w:rsidRDefault="00CB37F0" w:rsidP="00CB37F0">
            <w:pPr>
              <w:spacing w:line="240" w:lineRule="auto"/>
              <w:rPr>
                <w:sz w:val="18"/>
                <w:szCs w:val="18"/>
              </w:rPr>
            </w:pPr>
            <w:r w:rsidRPr="00250626">
              <w:rPr>
                <w:sz w:val="18"/>
                <w:szCs w:val="18"/>
              </w:rPr>
              <w:t>100</w:t>
            </w:r>
          </w:p>
        </w:tc>
        <w:tc>
          <w:tcPr>
            <w:tcW w:w="1081" w:type="dxa"/>
          </w:tcPr>
          <w:p w:rsidR="00CB37F0" w:rsidRPr="006B3783" w:rsidRDefault="00CB37F0" w:rsidP="00CB37F0">
            <w:pPr>
              <w:rPr>
                <w:rFonts w:eastAsia="Calibri"/>
                <w:b/>
                <w:sz w:val="16"/>
                <w:szCs w:val="16"/>
              </w:rPr>
            </w:pPr>
            <w:r w:rsidRPr="00FA677B">
              <w:rPr>
                <w:sz w:val="14"/>
                <w:szCs w:val="14"/>
              </w:rPr>
              <w:t>Completed</w:t>
            </w:r>
          </w:p>
        </w:tc>
        <w:tc>
          <w:tcPr>
            <w:tcW w:w="1584" w:type="dxa"/>
            <w:noWrap/>
          </w:tcPr>
          <w:p w:rsidR="00CB37F0" w:rsidRPr="00520A0E" w:rsidRDefault="00CB37F0" w:rsidP="00CB37F0">
            <w:pPr>
              <w:rPr>
                <w:rFonts w:eastAsia="Calibri"/>
                <w:sz w:val="16"/>
                <w:szCs w:val="16"/>
              </w:rPr>
            </w:pPr>
            <w:r>
              <w:rPr>
                <w:rFonts w:eastAsia="Calibri"/>
                <w:sz w:val="16"/>
                <w:szCs w:val="16"/>
              </w:rPr>
              <w:t>20</w:t>
            </w:r>
          </w:p>
        </w:tc>
      </w:tr>
      <w:tr w:rsidR="00CB37F0" w:rsidRPr="006B3783" w:rsidTr="008258AF">
        <w:trPr>
          <w:trHeight w:val="326"/>
          <w:jc w:val="center"/>
        </w:trPr>
        <w:tc>
          <w:tcPr>
            <w:tcW w:w="2547" w:type="dxa"/>
            <w:noWrap/>
          </w:tcPr>
          <w:p w:rsidR="00CB37F0" w:rsidRDefault="00427EDA" w:rsidP="00CB37F0">
            <w:pPr>
              <w:spacing w:after="0" w:line="240" w:lineRule="auto"/>
              <w:rPr>
                <w:sz w:val="18"/>
                <w:szCs w:val="18"/>
              </w:rPr>
            </w:pPr>
            <w:r>
              <w:rPr>
                <w:sz w:val="18"/>
                <w:szCs w:val="18"/>
              </w:rPr>
              <w:lastRenderedPageBreak/>
              <w:t>46</w:t>
            </w:r>
            <w:r w:rsidR="00CB37F0">
              <w:rPr>
                <w:sz w:val="18"/>
                <w:szCs w:val="18"/>
              </w:rPr>
              <w:t>. Education of apprentices on the health and social effects of un-wanted pregnancies</w:t>
            </w:r>
          </w:p>
        </w:tc>
        <w:tc>
          <w:tcPr>
            <w:tcW w:w="1519" w:type="dxa"/>
            <w:noWrap/>
          </w:tcPr>
          <w:p w:rsidR="00CB37F0" w:rsidRPr="00250626" w:rsidRDefault="00CB37F0" w:rsidP="00CB37F0">
            <w:pPr>
              <w:spacing w:after="0" w:line="240" w:lineRule="auto"/>
              <w:rPr>
                <w:sz w:val="18"/>
                <w:szCs w:val="18"/>
              </w:rPr>
            </w:pPr>
            <w:r w:rsidRPr="00250626">
              <w:rPr>
                <w:sz w:val="18"/>
                <w:szCs w:val="18"/>
              </w:rPr>
              <w:t>Social Development</w:t>
            </w:r>
          </w:p>
        </w:tc>
        <w:tc>
          <w:tcPr>
            <w:tcW w:w="1276" w:type="dxa"/>
            <w:noWrap/>
          </w:tcPr>
          <w:p w:rsidR="00CB37F0" w:rsidRPr="00250626" w:rsidRDefault="00CB37F0" w:rsidP="00CB37F0">
            <w:pPr>
              <w:spacing w:after="0" w:line="240" w:lineRule="auto"/>
              <w:rPr>
                <w:sz w:val="18"/>
                <w:szCs w:val="18"/>
              </w:rPr>
            </w:pPr>
            <w:r>
              <w:rPr>
                <w:sz w:val="18"/>
                <w:szCs w:val="18"/>
              </w:rPr>
              <w:t>1,000.00</w:t>
            </w:r>
          </w:p>
        </w:tc>
        <w:tc>
          <w:tcPr>
            <w:tcW w:w="1497" w:type="dxa"/>
            <w:noWrap/>
          </w:tcPr>
          <w:p w:rsidR="00CB37F0" w:rsidRPr="00250626" w:rsidRDefault="00CB37F0" w:rsidP="00CB37F0">
            <w:pPr>
              <w:spacing w:line="240" w:lineRule="auto"/>
              <w:rPr>
                <w:sz w:val="18"/>
                <w:szCs w:val="18"/>
              </w:rPr>
            </w:pPr>
            <w:r w:rsidRPr="00250626">
              <w:rPr>
                <w:sz w:val="18"/>
                <w:szCs w:val="18"/>
              </w:rPr>
              <w:t>DACF</w:t>
            </w:r>
          </w:p>
        </w:tc>
        <w:tc>
          <w:tcPr>
            <w:tcW w:w="1420" w:type="dxa"/>
            <w:noWrap/>
          </w:tcPr>
          <w:p w:rsidR="00CB37F0" w:rsidRPr="00250626" w:rsidRDefault="00CB37F0" w:rsidP="00CB37F0">
            <w:pPr>
              <w:spacing w:after="0" w:line="240" w:lineRule="auto"/>
              <w:rPr>
                <w:sz w:val="18"/>
                <w:szCs w:val="18"/>
              </w:rPr>
            </w:pPr>
            <w:r>
              <w:rPr>
                <w:sz w:val="18"/>
                <w:szCs w:val="18"/>
              </w:rPr>
              <w:t>01/05/23</w:t>
            </w:r>
          </w:p>
        </w:tc>
        <w:tc>
          <w:tcPr>
            <w:tcW w:w="1338" w:type="dxa"/>
            <w:noWrap/>
          </w:tcPr>
          <w:p w:rsidR="00CB37F0" w:rsidRPr="00250626" w:rsidRDefault="00CB37F0" w:rsidP="00CB37F0">
            <w:pPr>
              <w:spacing w:after="0" w:line="240" w:lineRule="auto"/>
              <w:rPr>
                <w:sz w:val="18"/>
                <w:szCs w:val="18"/>
              </w:rPr>
            </w:pPr>
            <w:r>
              <w:rPr>
                <w:sz w:val="18"/>
                <w:szCs w:val="18"/>
              </w:rPr>
              <w:t>03/05/23</w:t>
            </w:r>
          </w:p>
        </w:tc>
        <w:tc>
          <w:tcPr>
            <w:tcW w:w="1381" w:type="dxa"/>
            <w:noWrap/>
          </w:tcPr>
          <w:p w:rsidR="00CB37F0" w:rsidRPr="00250626" w:rsidRDefault="00CB37F0" w:rsidP="00CB37F0">
            <w:pPr>
              <w:spacing w:after="0" w:line="240" w:lineRule="auto"/>
              <w:rPr>
                <w:sz w:val="18"/>
                <w:szCs w:val="18"/>
              </w:rPr>
            </w:pPr>
            <w:r>
              <w:rPr>
                <w:sz w:val="18"/>
                <w:szCs w:val="18"/>
              </w:rPr>
              <w:t>1,000.00</w:t>
            </w:r>
          </w:p>
        </w:tc>
        <w:tc>
          <w:tcPr>
            <w:tcW w:w="1071" w:type="dxa"/>
            <w:tcBorders>
              <w:top w:val="single" w:sz="4" w:space="0" w:color="auto"/>
              <w:left w:val="nil"/>
              <w:bottom w:val="single" w:sz="4" w:space="0" w:color="auto"/>
              <w:right w:val="nil"/>
            </w:tcBorders>
            <w:shd w:val="clear" w:color="auto" w:fill="auto"/>
            <w:noWrap/>
          </w:tcPr>
          <w:p w:rsidR="00CB37F0" w:rsidRPr="00250626" w:rsidRDefault="00CB37F0" w:rsidP="00CB37F0">
            <w:pPr>
              <w:spacing w:after="0" w:line="240" w:lineRule="auto"/>
              <w:rPr>
                <w:sz w:val="18"/>
                <w:szCs w:val="18"/>
              </w:rPr>
            </w:pPr>
            <w:r>
              <w:rPr>
                <w:sz w:val="18"/>
                <w:szCs w:val="18"/>
              </w:rPr>
              <w:t>0.00</w:t>
            </w:r>
          </w:p>
        </w:tc>
        <w:tc>
          <w:tcPr>
            <w:tcW w:w="664" w:type="dxa"/>
            <w:noWrap/>
          </w:tcPr>
          <w:p w:rsidR="00CB37F0" w:rsidRPr="00250626" w:rsidRDefault="00CB37F0" w:rsidP="00CB37F0">
            <w:pPr>
              <w:spacing w:line="240" w:lineRule="auto"/>
              <w:rPr>
                <w:sz w:val="18"/>
                <w:szCs w:val="18"/>
              </w:rPr>
            </w:pPr>
            <w:r>
              <w:rPr>
                <w:sz w:val="18"/>
                <w:szCs w:val="18"/>
              </w:rPr>
              <w:t>100</w:t>
            </w:r>
          </w:p>
        </w:tc>
        <w:tc>
          <w:tcPr>
            <w:tcW w:w="1081" w:type="dxa"/>
          </w:tcPr>
          <w:p w:rsidR="00CB37F0" w:rsidRPr="00FA677B" w:rsidRDefault="00CB37F0" w:rsidP="00CB37F0">
            <w:pPr>
              <w:rPr>
                <w:sz w:val="14"/>
                <w:szCs w:val="14"/>
              </w:rPr>
            </w:pPr>
            <w:r w:rsidRPr="00FA677B">
              <w:rPr>
                <w:sz w:val="14"/>
                <w:szCs w:val="14"/>
              </w:rPr>
              <w:t>Completed</w:t>
            </w:r>
          </w:p>
        </w:tc>
        <w:tc>
          <w:tcPr>
            <w:tcW w:w="1584" w:type="dxa"/>
            <w:noWrap/>
          </w:tcPr>
          <w:p w:rsidR="00CB37F0" w:rsidRDefault="00CB37F0" w:rsidP="00CB37F0">
            <w:pPr>
              <w:rPr>
                <w:rFonts w:eastAsia="Calibri"/>
                <w:sz w:val="16"/>
                <w:szCs w:val="16"/>
              </w:rPr>
            </w:pPr>
            <w:r>
              <w:rPr>
                <w:rFonts w:eastAsia="Calibri"/>
                <w:sz w:val="16"/>
                <w:szCs w:val="16"/>
              </w:rPr>
              <w:t>M- 24</w:t>
            </w:r>
          </w:p>
          <w:p w:rsidR="00CB37F0" w:rsidRDefault="00CB37F0" w:rsidP="00CB37F0">
            <w:pPr>
              <w:rPr>
                <w:rFonts w:eastAsia="Calibri"/>
                <w:sz w:val="16"/>
                <w:szCs w:val="16"/>
              </w:rPr>
            </w:pPr>
            <w:r>
              <w:rPr>
                <w:rFonts w:eastAsia="Calibri"/>
                <w:sz w:val="16"/>
                <w:szCs w:val="16"/>
              </w:rPr>
              <w:t>F-75</w:t>
            </w:r>
          </w:p>
          <w:p w:rsidR="00CB37F0" w:rsidRDefault="00CB37F0" w:rsidP="00CB37F0">
            <w:pPr>
              <w:rPr>
                <w:rFonts w:eastAsia="Calibri"/>
                <w:sz w:val="16"/>
                <w:szCs w:val="16"/>
              </w:rPr>
            </w:pPr>
            <w:r>
              <w:rPr>
                <w:rFonts w:eastAsia="Calibri"/>
                <w:sz w:val="16"/>
                <w:szCs w:val="16"/>
              </w:rPr>
              <w:t xml:space="preserve">T-99 </w:t>
            </w:r>
            <w:r w:rsidRPr="0037264A">
              <w:rPr>
                <w:sz w:val="18"/>
                <w:szCs w:val="18"/>
              </w:rPr>
              <w:t>Participants</w:t>
            </w: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47</w:t>
            </w:r>
            <w:r w:rsidR="00CB37F0" w:rsidRPr="0037264A">
              <w:rPr>
                <w:sz w:val="18"/>
                <w:szCs w:val="18"/>
              </w:rPr>
              <w:t xml:space="preserve">. Implement  LEAP Programme to cover more communities (Monitoring of LEAP beneficiaries, payments etc) </w:t>
            </w:r>
          </w:p>
        </w:tc>
        <w:tc>
          <w:tcPr>
            <w:tcW w:w="1519" w:type="dxa"/>
            <w:noWrap/>
          </w:tcPr>
          <w:p w:rsidR="00CB37F0" w:rsidRPr="0037264A" w:rsidRDefault="00CB37F0" w:rsidP="00CB37F0">
            <w:pPr>
              <w:spacing w:after="0" w:line="240" w:lineRule="auto"/>
              <w:rPr>
                <w:sz w:val="18"/>
                <w:szCs w:val="18"/>
              </w:rPr>
            </w:pPr>
            <w:r w:rsidRPr="0037264A">
              <w:rPr>
                <w:sz w:val="18"/>
                <w:szCs w:val="18"/>
              </w:rPr>
              <w:t>Social Development</w:t>
            </w:r>
          </w:p>
        </w:tc>
        <w:tc>
          <w:tcPr>
            <w:tcW w:w="1276" w:type="dxa"/>
            <w:noWrap/>
          </w:tcPr>
          <w:p w:rsidR="00CB37F0" w:rsidRPr="0037264A" w:rsidRDefault="00CB37F0" w:rsidP="00CB37F0">
            <w:pPr>
              <w:spacing w:after="0" w:line="240" w:lineRule="auto"/>
              <w:rPr>
                <w:sz w:val="18"/>
                <w:szCs w:val="18"/>
              </w:rPr>
            </w:pPr>
            <w:r w:rsidRPr="0037264A">
              <w:rPr>
                <w:sz w:val="18"/>
                <w:szCs w:val="18"/>
              </w:rPr>
              <w:t>96,600.00</w:t>
            </w:r>
          </w:p>
        </w:tc>
        <w:tc>
          <w:tcPr>
            <w:tcW w:w="1497" w:type="dxa"/>
            <w:noWrap/>
          </w:tcPr>
          <w:p w:rsidR="00CB37F0" w:rsidRPr="0037264A" w:rsidRDefault="00CB37F0" w:rsidP="00CB37F0">
            <w:pPr>
              <w:spacing w:line="240" w:lineRule="auto"/>
              <w:rPr>
                <w:sz w:val="18"/>
                <w:szCs w:val="18"/>
              </w:rPr>
            </w:pPr>
            <w:r w:rsidRPr="0037264A">
              <w:rPr>
                <w:sz w:val="18"/>
                <w:szCs w:val="18"/>
              </w:rPr>
              <w:t>GOG</w:t>
            </w:r>
          </w:p>
        </w:tc>
        <w:tc>
          <w:tcPr>
            <w:tcW w:w="1420" w:type="dxa"/>
            <w:noWrap/>
          </w:tcPr>
          <w:p w:rsidR="00CB37F0" w:rsidRPr="0037264A" w:rsidRDefault="00CB37F0" w:rsidP="00CB37F0">
            <w:pPr>
              <w:spacing w:after="0" w:line="240" w:lineRule="auto"/>
              <w:rPr>
                <w:sz w:val="18"/>
                <w:szCs w:val="18"/>
              </w:rPr>
            </w:pPr>
            <w:r w:rsidRPr="0037264A">
              <w:rPr>
                <w:sz w:val="18"/>
                <w:szCs w:val="18"/>
              </w:rPr>
              <w:t>21/10/23</w:t>
            </w:r>
          </w:p>
        </w:tc>
        <w:tc>
          <w:tcPr>
            <w:tcW w:w="1338" w:type="dxa"/>
            <w:noWrap/>
          </w:tcPr>
          <w:p w:rsidR="00CB37F0" w:rsidRPr="0037264A" w:rsidRDefault="00CB37F0" w:rsidP="00CB37F0">
            <w:pPr>
              <w:spacing w:after="0" w:line="240" w:lineRule="auto"/>
              <w:rPr>
                <w:sz w:val="18"/>
                <w:szCs w:val="18"/>
              </w:rPr>
            </w:pPr>
            <w:r w:rsidRPr="0037264A">
              <w:rPr>
                <w:sz w:val="18"/>
                <w:szCs w:val="18"/>
              </w:rPr>
              <w:t>21/12/23</w:t>
            </w:r>
          </w:p>
        </w:tc>
        <w:tc>
          <w:tcPr>
            <w:tcW w:w="1381" w:type="dxa"/>
            <w:noWrap/>
          </w:tcPr>
          <w:p w:rsidR="00CB37F0" w:rsidRPr="0037264A" w:rsidRDefault="00CB37F0" w:rsidP="00CB37F0">
            <w:pPr>
              <w:spacing w:after="0" w:line="240" w:lineRule="auto"/>
              <w:rPr>
                <w:sz w:val="18"/>
                <w:szCs w:val="18"/>
              </w:rPr>
            </w:pPr>
            <w:r w:rsidRPr="0037264A">
              <w:rPr>
                <w:sz w:val="18"/>
                <w:szCs w:val="18"/>
              </w:rPr>
              <w:t>96,600.00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spacing w:line="240" w:lineRule="auto"/>
              <w:rPr>
                <w:sz w:val="18"/>
                <w:szCs w:val="18"/>
              </w:rPr>
            </w:pPr>
            <w:r w:rsidRPr="0037264A">
              <w:rPr>
                <w:sz w:val="18"/>
                <w:szCs w:val="18"/>
              </w:rPr>
              <w:t>80</w:t>
            </w:r>
          </w:p>
        </w:tc>
        <w:tc>
          <w:tcPr>
            <w:tcW w:w="1081" w:type="dxa"/>
          </w:tcPr>
          <w:p w:rsidR="00CB37F0" w:rsidRPr="0037264A" w:rsidRDefault="00CB37F0" w:rsidP="00CB37F0">
            <w:pPr>
              <w:rPr>
                <w:rFonts w:eastAsia="Calibri"/>
                <w:b/>
                <w:sz w:val="18"/>
                <w:szCs w:val="18"/>
              </w:rPr>
            </w:pPr>
            <w:r w:rsidRPr="0037264A">
              <w:rPr>
                <w:sz w:val="18"/>
                <w:szCs w:val="18"/>
              </w:rPr>
              <w:t xml:space="preserve">On going  </w:t>
            </w:r>
          </w:p>
        </w:tc>
        <w:tc>
          <w:tcPr>
            <w:tcW w:w="1584" w:type="dxa"/>
            <w:noWrap/>
          </w:tcPr>
          <w:p w:rsidR="00CB37F0" w:rsidRPr="0037264A" w:rsidRDefault="00CB37F0" w:rsidP="00CB37F0">
            <w:pPr>
              <w:spacing w:after="0" w:line="240" w:lineRule="auto"/>
              <w:rPr>
                <w:sz w:val="18"/>
                <w:szCs w:val="18"/>
              </w:rPr>
            </w:pPr>
            <w:r w:rsidRPr="0037264A">
              <w:rPr>
                <w:sz w:val="18"/>
                <w:szCs w:val="18"/>
              </w:rPr>
              <w:t>483 Households</w:t>
            </w:r>
          </w:p>
          <w:p w:rsidR="00CB37F0" w:rsidRPr="0037264A" w:rsidRDefault="00CB37F0" w:rsidP="00CB37F0">
            <w:pPr>
              <w:spacing w:after="0" w:line="240" w:lineRule="auto"/>
              <w:rPr>
                <w:sz w:val="18"/>
                <w:szCs w:val="18"/>
              </w:rPr>
            </w:pPr>
            <w:r w:rsidRPr="0037264A">
              <w:rPr>
                <w:sz w:val="18"/>
                <w:szCs w:val="18"/>
              </w:rPr>
              <w:t>M-147</w:t>
            </w:r>
          </w:p>
          <w:p w:rsidR="00CB37F0" w:rsidRPr="0037264A" w:rsidRDefault="00CB37F0" w:rsidP="00CB37F0">
            <w:pPr>
              <w:rPr>
                <w:rFonts w:eastAsia="Calibri"/>
                <w:sz w:val="18"/>
                <w:szCs w:val="18"/>
              </w:rPr>
            </w:pPr>
            <w:r w:rsidRPr="0037264A">
              <w:rPr>
                <w:sz w:val="18"/>
                <w:szCs w:val="18"/>
              </w:rPr>
              <w:t>F-336</w:t>
            </w: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48</w:t>
            </w:r>
            <w:r w:rsidR="00CB37F0" w:rsidRPr="0037264A">
              <w:rPr>
                <w:sz w:val="18"/>
                <w:szCs w:val="18"/>
              </w:rPr>
              <w:t>. Sensitization of 10 communities on child neglect and abuse</w:t>
            </w:r>
          </w:p>
        </w:tc>
        <w:tc>
          <w:tcPr>
            <w:tcW w:w="1519" w:type="dxa"/>
            <w:noWrap/>
          </w:tcPr>
          <w:p w:rsidR="00CB37F0" w:rsidRPr="0037264A" w:rsidRDefault="00CB37F0" w:rsidP="00CB37F0">
            <w:pPr>
              <w:spacing w:after="0" w:line="240" w:lineRule="auto"/>
              <w:rPr>
                <w:sz w:val="18"/>
                <w:szCs w:val="18"/>
              </w:rPr>
            </w:pPr>
            <w:r w:rsidRPr="0037264A">
              <w:rPr>
                <w:sz w:val="18"/>
                <w:szCs w:val="18"/>
              </w:rPr>
              <w:t>Social Development</w:t>
            </w:r>
          </w:p>
        </w:tc>
        <w:tc>
          <w:tcPr>
            <w:tcW w:w="1276" w:type="dxa"/>
            <w:noWrap/>
          </w:tcPr>
          <w:p w:rsidR="00CB37F0" w:rsidRPr="0037264A" w:rsidRDefault="00CB37F0" w:rsidP="00CB37F0">
            <w:pPr>
              <w:spacing w:after="0" w:line="240" w:lineRule="auto"/>
              <w:rPr>
                <w:sz w:val="18"/>
                <w:szCs w:val="18"/>
              </w:rPr>
            </w:pPr>
            <w:r w:rsidRPr="0037264A">
              <w:rPr>
                <w:sz w:val="18"/>
                <w:szCs w:val="18"/>
              </w:rPr>
              <w:t>2,400.00</w:t>
            </w:r>
          </w:p>
        </w:tc>
        <w:tc>
          <w:tcPr>
            <w:tcW w:w="1497" w:type="dxa"/>
            <w:noWrap/>
          </w:tcPr>
          <w:p w:rsidR="00CB37F0" w:rsidRPr="0037264A" w:rsidRDefault="00CB37F0" w:rsidP="00CB37F0">
            <w:pPr>
              <w:spacing w:line="240" w:lineRule="auto"/>
              <w:rPr>
                <w:sz w:val="18"/>
                <w:szCs w:val="18"/>
              </w:rPr>
            </w:pPr>
            <w:r w:rsidRPr="0037264A">
              <w:rPr>
                <w:sz w:val="18"/>
                <w:szCs w:val="18"/>
              </w:rPr>
              <w:t>UNICEF</w:t>
            </w:r>
          </w:p>
        </w:tc>
        <w:tc>
          <w:tcPr>
            <w:tcW w:w="1420" w:type="dxa"/>
            <w:noWrap/>
          </w:tcPr>
          <w:p w:rsidR="00CB37F0" w:rsidRPr="0037264A" w:rsidRDefault="00CB37F0" w:rsidP="00CB37F0">
            <w:pPr>
              <w:spacing w:after="0" w:line="240" w:lineRule="auto"/>
              <w:rPr>
                <w:sz w:val="18"/>
                <w:szCs w:val="18"/>
              </w:rPr>
            </w:pPr>
            <w:r w:rsidRPr="0037264A">
              <w:rPr>
                <w:sz w:val="18"/>
                <w:szCs w:val="18"/>
              </w:rPr>
              <w:t>24/11/2023</w:t>
            </w:r>
          </w:p>
        </w:tc>
        <w:tc>
          <w:tcPr>
            <w:tcW w:w="1338" w:type="dxa"/>
            <w:noWrap/>
          </w:tcPr>
          <w:p w:rsidR="00CB37F0" w:rsidRPr="0037264A" w:rsidRDefault="00CB37F0" w:rsidP="00CB37F0">
            <w:pPr>
              <w:spacing w:after="0" w:line="240" w:lineRule="auto"/>
              <w:rPr>
                <w:sz w:val="18"/>
                <w:szCs w:val="18"/>
              </w:rPr>
            </w:pPr>
            <w:r w:rsidRPr="0037264A">
              <w:rPr>
                <w:sz w:val="18"/>
                <w:szCs w:val="18"/>
              </w:rPr>
              <w:t>28/11/2023</w:t>
            </w:r>
          </w:p>
        </w:tc>
        <w:tc>
          <w:tcPr>
            <w:tcW w:w="1381" w:type="dxa"/>
            <w:noWrap/>
          </w:tcPr>
          <w:p w:rsidR="00CB37F0" w:rsidRPr="0037264A" w:rsidRDefault="00CB37F0" w:rsidP="00CB37F0">
            <w:pPr>
              <w:spacing w:after="0" w:line="240" w:lineRule="auto"/>
              <w:rPr>
                <w:sz w:val="18"/>
                <w:szCs w:val="18"/>
              </w:rPr>
            </w:pPr>
            <w:r w:rsidRPr="0037264A">
              <w:rPr>
                <w:sz w:val="18"/>
                <w:szCs w:val="18"/>
              </w:rPr>
              <w:t>2,2400.00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spacing w:line="240" w:lineRule="auto"/>
              <w:rPr>
                <w:sz w:val="18"/>
                <w:szCs w:val="18"/>
              </w:rPr>
            </w:pPr>
            <w:r w:rsidRPr="0037264A">
              <w:rPr>
                <w:sz w:val="18"/>
                <w:szCs w:val="18"/>
              </w:rPr>
              <w:t>100</w:t>
            </w:r>
          </w:p>
        </w:tc>
        <w:tc>
          <w:tcPr>
            <w:tcW w:w="1081" w:type="dxa"/>
          </w:tcPr>
          <w:p w:rsidR="00CB37F0" w:rsidRPr="0037264A" w:rsidRDefault="00CB37F0" w:rsidP="00CB37F0">
            <w:pPr>
              <w:rPr>
                <w:rFonts w:eastAsia="Calibri"/>
                <w:b/>
                <w:sz w:val="18"/>
                <w:szCs w:val="18"/>
              </w:rPr>
            </w:pPr>
            <w:r w:rsidRPr="0037264A">
              <w:rPr>
                <w:rFonts w:eastAsia="Calibri"/>
                <w:sz w:val="18"/>
                <w:szCs w:val="18"/>
              </w:rPr>
              <w:t>Completed</w:t>
            </w:r>
          </w:p>
        </w:tc>
        <w:tc>
          <w:tcPr>
            <w:tcW w:w="1584" w:type="dxa"/>
            <w:noWrap/>
          </w:tcPr>
          <w:p w:rsidR="00CB37F0" w:rsidRPr="0037264A" w:rsidRDefault="00CB37F0" w:rsidP="00CB37F0">
            <w:pPr>
              <w:spacing w:after="0" w:line="240" w:lineRule="auto"/>
              <w:rPr>
                <w:sz w:val="18"/>
                <w:szCs w:val="18"/>
              </w:rPr>
            </w:pPr>
            <w:r w:rsidRPr="0037264A">
              <w:rPr>
                <w:sz w:val="18"/>
                <w:szCs w:val="18"/>
              </w:rPr>
              <w:t>M-371</w:t>
            </w:r>
          </w:p>
          <w:p w:rsidR="00CB37F0" w:rsidRPr="0037264A" w:rsidRDefault="00CB37F0" w:rsidP="00CB37F0">
            <w:pPr>
              <w:spacing w:after="0" w:line="240" w:lineRule="auto"/>
              <w:rPr>
                <w:sz w:val="18"/>
                <w:szCs w:val="18"/>
              </w:rPr>
            </w:pPr>
            <w:r w:rsidRPr="0037264A">
              <w:rPr>
                <w:sz w:val="18"/>
                <w:szCs w:val="18"/>
              </w:rPr>
              <w:t>F-601</w:t>
            </w:r>
          </w:p>
          <w:p w:rsidR="00CB37F0" w:rsidRPr="0037264A" w:rsidRDefault="00CB37F0" w:rsidP="00CB37F0">
            <w:pPr>
              <w:rPr>
                <w:rFonts w:eastAsia="Calibri"/>
                <w:sz w:val="18"/>
                <w:szCs w:val="18"/>
              </w:rPr>
            </w:pPr>
            <w:r w:rsidRPr="0037264A">
              <w:rPr>
                <w:sz w:val="18"/>
                <w:szCs w:val="18"/>
              </w:rPr>
              <w:t>T=972</w:t>
            </w: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49</w:t>
            </w:r>
            <w:r w:rsidR="00CB37F0" w:rsidRPr="0037264A">
              <w:rPr>
                <w:sz w:val="18"/>
                <w:szCs w:val="18"/>
              </w:rPr>
              <w:t>. Education in 8 churches on positive/good parenting skills</w:t>
            </w:r>
          </w:p>
        </w:tc>
        <w:tc>
          <w:tcPr>
            <w:tcW w:w="1519" w:type="dxa"/>
            <w:noWrap/>
          </w:tcPr>
          <w:p w:rsidR="00CB37F0" w:rsidRPr="0037264A" w:rsidRDefault="00CB37F0" w:rsidP="00CB37F0">
            <w:pPr>
              <w:spacing w:after="0" w:line="240" w:lineRule="auto"/>
              <w:rPr>
                <w:sz w:val="18"/>
                <w:szCs w:val="18"/>
              </w:rPr>
            </w:pPr>
            <w:r w:rsidRPr="0037264A">
              <w:rPr>
                <w:sz w:val="18"/>
                <w:szCs w:val="18"/>
              </w:rPr>
              <w:t>Social Development</w:t>
            </w:r>
          </w:p>
        </w:tc>
        <w:tc>
          <w:tcPr>
            <w:tcW w:w="1276" w:type="dxa"/>
            <w:noWrap/>
          </w:tcPr>
          <w:p w:rsidR="00CB37F0" w:rsidRPr="0037264A" w:rsidRDefault="00CB37F0" w:rsidP="00CB37F0">
            <w:pPr>
              <w:spacing w:after="0" w:line="240" w:lineRule="auto"/>
              <w:rPr>
                <w:sz w:val="18"/>
                <w:szCs w:val="18"/>
              </w:rPr>
            </w:pPr>
            <w:r w:rsidRPr="0037264A">
              <w:rPr>
                <w:sz w:val="18"/>
                <w:szCs w:val="18"/>
              </w:rPr>
              <w:t>3,840.00</w:t>
            </w:r>
          </w:p>
        </w:tc>
        <w:tc>
          <w:tcPr>
            <w:tcW w:w="1497" w:type="dxa"/>
            <w:noWrap/>
          </w:tcPr>
          <w:p w:rsidR="00CB37F0" w:rsidRPr="0037264A" w:rsidRDefault="00CB37F0" w:rsidP="00CB37F0">
            <w:pPr>
              <w:spacing w:line="240" w:lineRule="auto"/>
              <w:rPr>
                <w:sz w:val="18"/>
                <w:szCs w:val="18"/>
              </w:rPr>
            </w:pPr>
            <w:r w:rsidRPr="0037264A">
              <w:rPr>
                <w:sz w:val="18"/>
                <w:szCs w:val="18"/>
              </w:rPr>
              <w:t>UNICEF</w:t>
            </w:r>
          </w:p>
        </w:tc>
        <w:tc>
          <w:tcPr>
            <w:tcW w:w="1420" w:type="dxa"/>
            <w:noWrap/>
          </w:tcPr>
          <w:p w:rsidR="00CB37F0" w:rsidRPr="0037264A" w:rsidRDefault="00CB37F0" w:rsidP="00CB37F0">
            <w:pPr>
              <w:spacing w:after="0" w:line="240" w:lineRule="auto"/>
              <w:rPr>
                <w:sz w:val="18"/>
                <w:szCs w:val="18"/>
              </w:rPr>
            </w:pPr>
            <w:r w:rsidRPr="0037264A">
              <w:rPr>
                <w:sz w:val="18"/>
                <w:szCs w:val="18"/>
              </w:rPr>
              <w:t>02/10/2023</w:t>
            </w:r>
          </w:p>
        </w:tc>
        <w:tc>
          <w:tcPr>
            <w:tcW w:w="1338" w:type="dxa"/>
            <w:noWrap/>
          </w:tcPr>
          <w:p w:rsidR="00CB37F0" w:rsidRPr="0037264A" w:rsidRDefault="00CB37F0" w:rsidP="00CB37F0">
            <w:pPr>
              <w:spacing w:after="0" w:line="240" w:lineRule="auto"/>
              <w:rPr>
                <w:sz w:val="18"/>
                <w:szCs w:val="18"/>
              </w:rPr>
            </w:pPr>
            <w:r w:rsidRPr="0037264A">
              <w:rPr>
                <w:sz w:val="18"/>
                <w:szCs w:val="18"/>
              </w:rPr>
              <w:t>07/10/2023</w:t>
            </w:r>
          </w:p>
        </w:tc>
        <w:tc>
          <w:tcPr>
            <w:tcW w:w="1381" w:type="dxa"/>
            <w:noWrap/>
          </w:tcPr>
          <w:p w:rsidR="00CB37F0" w:rsidRPr="0037264A" w:rsidRDefault="00CB37F0" w:rsidP="00CB37F0">
            <w:pPr>
              <w:spacing w:after="0" w:line="240" w:lineRule="auto"/>
              <w:rPr>
                <w:sz w:val="18"/>
                <w:szCs w:val="18"/>
              </w:rPr>
            </w:pPr>
            <w:r w:rsidRPr="0037264A">
              <w:rPr>
                <w:sz w:val="18"/>
                <w:szCs w:val="18"/>
              </w:rPr>
              <w:t>3,840.00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spacing w:line="240" w:lineRule="auto"/>
              <w:rPr>
                <w:sz w:val="18"/>
                <w:szCs w:val="18"/>
              </w:rPr>
            </w:pPr>
            <w:r w:rsidRPr="0037264A">
              <w:rPr>
                <w:sz w:val="18"/>
                <w:szCs w:val="18"/>
              </w:rPr>
              <w:t>100</w:t>
            </w:r>
          </w:p>
        </w:tc>
        <w:tc>
          <w:tcPr>
            <w:tcW w:w="1081" w:type="dxa"/>
          </w:tcPr>
          <w:p w:rsidR="00CB37F0" w:rsidRPr="0037264A" w:rsidRDefault="00CB37F0" w:rsidP="00CB37F0">
            <w:pPr>
              <w:rPr>
                <w:rFonts w:eastAsia="Calibri"/>
                <w:b/>
                <w:sz w:val="18"/>
                <w:szCs w:val="18"/>
              </w:rPr>
            </w:pPr>
            <w:r w:rsidRPr="0037264A">
              <w:rPr>
                <w:rFonts w:eastAsia="Calibri"/>
                <w:sz w:val="18"/>
                <w:szCs w:val="18"/>
              </w:rPr>
              <w:t>Completed</w:t>
            </w:r>
          </w:p>
        </w:tc>
        <w:tc>
          <w:tcPr>
            <w:tcW w:w="1584" w:type="dxa"/>
            <w:noWrap/>
          </w:tcPr>
          <w:p w:rsidR="00CB37F0" w:rsidRPr="0037264A" w:rsidRDefault="00CB37F0" w:rsidP="00CB37F0">
            <w:pPr>
              <w:spacing w:after="0" w:line="240" w:lineRule="auto"/>
              <w:rPr>
                <w:sz w:val="18"/>
                <w:szCs w:val="18"/>
              </w:rPr>
            </w:pPr>
            <w:r w:rsidRPr="0037264A">
              <w:rPr>
                <w:sz w:val="18"/>
                <w:szCs w:val="18"/>
              </w:rPr>
              <w:t>M-274</w:t>
            </w:r>
          </w:p>
          <w:p w:rsidR="00CB37F0" w:rsidRPr="0037264A" w:rsidRDefault="00CB37F0" w:rsidP="00CB37F0">
            <w:pPr>
              <w:spacing w:after="0" w:line="240" w:lineRule="auto"/>
              <w:rPr>
                <w:sz w:val="18"/>
                <w:szCs w:val="18"/>
              </w:rPr>
            </w:pPr>
            <w:r w:rsidRPr="0037264A">
              <w:rPr>
                <w:sz w:val="18"/>
                <w:szCs w:val="18"/>
              </w:rPr>
              <w:t>F-459</w:t>
            </w:r>
          </w:p>
          <w:p w:rsidR="00CB37F0" w:rsidRPr="0037264A" w:rsidRDefault="00CB37F0" w:rsidP="00CB37F0">
            <w:pPr>
              <w:rPr>
                <w:rFonts w:eastAsia="Calibri"/>
                <w:sz w:val="18"/>
                <w:szCs w:val="18"/>
              </w:rPr>
            </w:pPr>
            <w:r w:rsidRPr="0037264A">
              <w:rPr>
                <w:sz w:val="18"/>
                <w:szCs w:val="18"/>
              </w:rPr>
              <w:t>T=733</w:t>
            </w: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50</w:t>
            </w:r>
            <w:r w:rsidR="00CB37F0" w:rsidRPr="0037264A">
              <w:rPr>
                <w:sz w:val="18"/>
                <w:szCs w:val="18"/>
              </w:rPr>
              <w:t>. Follow up on reunified children with their families from Volta Home and EUGEMOT</w:t>
            </w:r>
          </w:p>
        </w:tc>
        <w:tc>
          <w:tcPr>
            <w:tcW w:w="1519" w:type="dxa"/>
            <w:noWrap/>
          </w:tcPr>
          <w:p w:rsidR="00CB37F0" w:rsidRPr="0037264A" w:rsidRDefault="00CB37F0" w:rsidP="00CB37F0">
            <w:pPr>
              <w:spacing w:after="0" w:line="240" w:lineRule="auto"/>
              <w:rPr>
                <w:sz w:val="18"/>
                <w:szCs w:val="18"/>
              </w:rPr>
            </w:pPr>
            <w:r w:rsidRPr="0037264A">
              <w:rPr>
                <w:sz w:val="18"/>
                <w:szCs w:val="18"/>
              </w:rPr>
              <w:t xml:space="preserve">Social Development </w:t>
            </w:r>
          </w:p>
        </w:tc>
        <w:tc>
          <w:tcPr>
            <w:tcW w:w="1276" w:type="dxa"/>
            <w:noWrap/>
          </w:tcPr>
          <w:p w:rsidR="00CB37F0" w:rsidRPr="0037264A" w:rsidRDefault="00CB37F0" w:rsidP="00CB37F0">
            <w:pPr>
              <w:spacing w:after="0" w:line="240" w:lineRule="auto"/>
              <w:rPr>
                <w:sz w:val="18"/>
                <w:szCs w:val="18"/>
              </w:rPr>
            </w:pPr>
            <w:r w:rsidRPr="0037264A">
              <w:rPr>
                <w:sz w:val="18"/>
                <w:szCs w:val="18"/>
              </w:rPr>
              <w:t>1,260.00</w:t>
            </w:r>
          </w:p>
        </w:tc>
        <w:tc>
          <w:tcPr>
            <w:tcW w:w="1497" w:type="dxa"/>
            <w:noWrap/>
          </w:tcPr>
          <w:p w:rsidR="00CB37F0" w:rsidRPr="0037264A" w:rsidRDefault="00CB37F0" w:rsidP="00CB37F0">
            <w:pPr>
              <w:spacing w:line="240" w:lineRule="auto"/>
              <w:rPr>
                <w:sz w:val="18"/>
                <w:szCs w:val="18"/>
              </w:rPr>
            </w:pPr>
            <w:r w:rsidRPr="0037264A">
              <w:rPr>
                <w:sz w:val="18"/>
                <w:szCs w:val="18"/>
              </w:rPr>
              <w:t>UNIICEF</w:t>
            </w:r>
          </w:p>
        </w:tc>
        <w:tc>
          <w:tcPr>
            <w:tcW w:w="1420" w:type="dxa"/>
            <w:noWrap/>
          </w:tcPr>
          <w:p w:rsidR="00CB37F0" w:rsidRPr="0037264A" w:rsidRDefault="00CB37F0" w:rsidP="00CB37F0">
            <w:pPr>
              <w:spacing w:after="0" w:line="240" w:lineRule="auto"/>
              <w:rPr>
                <w:sz w:val="18"/>
                <w:szCs w:val="18"/>
              </w:rPr>
            </w:pPr>
            <w:r w:rsidRPr="0037264A">
              <w:rPr>
                <w:sz w:val="18"/>
                <w:szCs w:val="18"/>
              </w:rPr>
              <w:t>11/12/2023</w:t>
            </w:r>
          </w:p>
        </w:tc>
        <w:tc>
          <w:tcPr>
            <w:tcW w:w="1338" w:type="dxa"/>
            <w:noWrap/>
          </w:tcPr>
          <w:p w:rsidR="00CB37F0" w:rsidRPr="0037264A" w:rsidRDefault="00CB37F0" w:rsidP="00CB37F0">
            <w:pPr>
              <w:spacing w:after="0" w:line="240" w:lineRule="auto"/>
              <w:rPr>
                <w:sz w:val="18"/>
                <w:szCs w:val="18"/>
              </w:rPr>
            </w:pPr>
            <w:r w:rsidRPr="0037264A">
              <w:rPr>
                <w:sz w:val="18"/>
                <w:szCs w:val="18"/>
              </w:rPr>
              <w:t>14/12/20231</w:t>
            </w:r>
          </w:p>
        </w:tc>
        <w:tc>
          <w:tcPr>
            <w:tcW w:w="1381" w:type="dxa"/>
            <w:noWrap/>
          </w:tcPr>
          <w:p w:rsidR="00CB37F0" w:rsidRPr="0037264A" w:rsidRDefault="00CB37F0" w:rsidP="00CB37F0">
            <w:pPr>
              <w:spacing w:after="0" w:line="240" w:lineRule="auto"/>
              <w:rPr>
                <w:sz w:val="18"/>
                <w:szCs w:val="18"/>
              </w:rPr>
            </w:pPr>
            <w:r w:rsidRPr="0037264A">
              <w:rPr>
                <w:sz w:val="18"/>
                <w:szCs w:val="18"/>
              </w:rPr>
              <w:t>1,260.00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rPr>
                <w:rFonts w:eastAsia="Calibri"/>
                <w:bCs/>
                <w:sz w:val="18"/>
                <w:szCs w:val="18"/>
              </w:rPr>
            </w:pPr>
            <w:r w:rsidRPr="0037264A">
              <w:rPr>
                <w:rFonts w:eastAsia="Calibri"/>
                <w:bCs/>
                <w:sz w:val="18"/>
                <w:szCs w:val="18"/>
              </w:rPr>
              <w:t>100</w:t>
            </w:r>
          </w:p>
        </w:tc>
        <w:tc>
          <w:tcPr>
            <w:tcW w:w="1081" w:type="dxa"/>
          </w:tcPr>
          <w:p w:rsidR="00CB37F0" w:rsidRPr="0037264A" w:rsidRDefault="00CB37F0" w:rsidP="00CB37F0">
            <w:pPr>
              <w:rPr>
                <w:rFonts w:eastAsia="Calibri"/>
                <w:b/>
                <w:sz w:val="18"/>
                <w:szCs w:val="18"/>
              </w:rPr>
            </w:pPr>
            <w:r w:rsidRPr="0037264A">
              <w:rPr>
                <w:rFonts w:eastAsia="Calibri"/>
                <w:sz w:val="18"/>
                <w:szCs w:val="18"/>
              </w:rPr>
              <w:t>Completed</w:t>
            </w:r>
          </w:p>
        </w:tc>
        <w:tc>
          <w:tcPr>
            <w:tcW w:w="1584" w:type="dxa"/>
            <w:noWrap/>
          </w:tcPr>
          <w:p w:rsidR="00CB37F0" w:rsidRPr="00520A0E" w:rsidRDefault="00CB37F0" w:rsidP="00CB37F0">
            <w:pPr>
              <w:rPr>
                <w:rFonts w:eastAsia="Calibri"/>
                <w:sz w:val="16"/>
                <w:szCs w:val="16"/>
              </w:rPr>
            </w:pP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51</w:t>
            </w:r>
            <w:r w:rsidR="00CB37F0" w:rsidRPr="0037264A">
              <w:rPr>
                <w:sz w:val="18"/>
                <w:szCs w:val="18"/>
              </w:rPr>
              <w:t>. Training of 20 community Child Protection Committee members in case management</w:t>
            </w:r>
          </w:p>
        </w:tc>
        <w:tc>
          <w:tcPr>
            <w:tcW w:w="1519" w:type="dxa"/>
            <w:noWrap/>
          </w:tcPr>
          <w:p w:rsidR="00CB37F0" w:rsidRPr="0037264A" w:rsidRDefault="00CB37F0" w:rsidP="00CB37F0">
            <w:pPr>
              <w:spacing w:after="0" w:line="240" w:lineRule="auto"/>
              <w:rPr>
                <w:sz w:val="18"/>
                <w:szCs w:val="18"/>
              </w:rPr>
            </w:pPr>
            <w:r w:rsidRPr="0037264A">
              <w:rPr>
                <w:sz w:val="18"/>
                <w:szCs w:val="18"/>
              </w:rPr>
              <w:t>Social Development</w:t>
            </w:r>
          </w:p>
        </w:tc>
        <w:tc>
          <w:tcPr>
            <w:tcW w:w="1276" w:type="dxa"/>
            <w:noWrap/>
          </w:tcPr>
          <w:p w:rsidR="00CB37F0" w:rsidRPr="0037264A" w:rsidRDefault="00CB37F0" w:rsidP="00CB37F0">
            <w:pPr>
              <w:spacing w:after="0" w:line="240" w:lineRule="auto"/>
              <w:rPr>
                <w:sz w:val="18"/>
                <w:szCs w:val="18"/>
              </w:rPr>
            </w:pPr>
            <w:r w:rsidRPr="0037264A">
              <w:rPr>
                <w:sz w:val="18"/>
                <w:szCs w:val="18"/>
              </w:rPr>
              <w:t>4,100.00</w:t>
            </w:r>
          </w:p>
        </w:tc>
        <w:tc>
          <w:tcPr>
            <w:tcW w:w="1497" w:type="dxa"/>
            <w:noWrap/>
          </w:tcPr>
          <w:p w:rsidR="00CB37F0" w:rsidRPr="0037264A" w:rsidRDefault="00CB37F0" w:rsidP="00CB37F0">
            <w:pPr>
              <w:spacing w:line="240" w:lineRule="auto"/>
              <w:rPr>
                <w:sz w:val="18"/>
                <w:szCs w:val="18"/>
              </w:rPr>
            </w:pPr>
            <w:r w:rsidRPr="0037264A">
              <w:rPr>
                <w:sz w:val="18"/>
                <w:szCs w:val="18"/>
              </w:rPr>
              <w:t>UNICEF</w:t>
            </w:r>
          </w:p>
        </w:tc>
        <w:tc>
          <w:tcPr>
            <w:tcW w:w="1420" w:type="dxa"/>
            <w:noWrap/>
          </w:tcPr>
          <w:p w:rsidR="00CB37F0" w:rsidRPr="0037264A" w:rsidRDefault="00CB37F0" w:rsidP="00CB37F0">
            <w:pPr>
              <w:spacing w:after="0" w:line="240" w:lineRule="auto"/>
              <w:rPr>
                <w:sz w:val="18"/>
                <w:szCs w:val="18"/>
              </w:rPr>
            </w:pPr>
            <w:r w:rsidRPr="0037264A">
              <w:rPr>
                <w:sz w:val="18"/>
                <w:szCs w:val="18"/>
              </w:rPr>
              <w:t>23/10/2023</w:t>
            </w:r>
          </w:p>
        </w:tc>
        <w:tc>
          <w:tcPr>
            <w:tcW w:w="1338" w:type="dxa"/>
            <w:noWrap/>
          </w:tcPr>
          <w:p w:rsidR="00CB37F0" w:rsidRPr="0037264A" w:rsidRDefault="00CB37F0" w:rsidP="00CB37F0">
            <w:pPr>
              <w:spacing w:after="0" w:line="240" w:lineRule="auto"/>
              <w:rPr>
                <w:sz w:val="18"/>
                <w:szCs w:val="18"/>
              </w:rPr>
            </w:pPr>
            <w:r w:rsidRPr="0037264A">
              <w:rPr>
                <w:sz w:val="18"/>
                <w:szCs w:val="18"/>
              </w:rPr>
              <w:t>31/10/2023</w:t>
            </w:r>
          </w:p>
        </w:tc>
        <w:tc>
          <w:tcPr>
            <w:tcW w:w="1381" w:type="dxa"/>
            <w:noWrap/>
          </w:tcPr>
          <w:p w:rsidR="00CB37F0" w:rsidRPr="0037264A" w:rsidRDefault="00CB37F0" w:rsidP="00CB37F0">
            <w:pPr>
              <w:spacing w:after="0" w:line="240" w:lineRule="auto"/>
              <w:rPr>
                <w:sz w:val="18"/>
                <w:szCs w:val="18"/>
              </w:rPr>
            </w:pPr>
            <w:r w:rsidRPr="0037264A">
              <w:rPr>
                <w:sz w:val="18"/>
                <w:szCs w:val="18"/>
              </w:rPr>
              <w:t>4,100.00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spacing w:line="240" w:lineRule="auto"/>
              <w:rPr>
                <w:sz w:val="18"/>
                <w:szCs w:val="18"/>
              </w:rPr>
            </w:pPr>
            <w:r w:rsidRPr="0037264A">
              <w:rPr>
                <w:sz w:val="18"/>
                <w:szCs w:val="18"/>
              </w:rPr>
              <w:t>100</w:t>
            </w:r>
          </w:p>
        </w:tc>
        <w:tc>
          <w:tcPr>
            <w:tcW w:w="1081" w:type="dxa"/>
          </w:tcPr>
          <w:p w:rsidR="00CB37F0" w:rsidRPr="0037264A" w:rsidRDefault="00CB37F0" w:rsidP="00CB37F0">
            <w:pPr>
              <w:rPr>
                <w:rFonts w:eastAsia="Calibri"/>
                <w:b/>
                <w:sz w:val="18"/>
                <w:szCs w:val="18"/>
              </w:rPr>
            </w:pPr>
            <w:r w:rsidRPr="0037264A">
              <w:rPr>
                <w:rFonts w:eastAsia="Calibri"/>
                <w:sz w:val="18"/>
                <w:szCs w:val="18"/>
              </w:rPr>
              <w:t>Completed</w:t>
            </w:r>
          </w:p>
        </w:tc>
        <w:tc>
          <w:tcPr>
            <w:tcW w:w="1584" w:type="dxa"/>
            <w:noWrap/>
          </w:tcPr>
          <w:p w:rsidR="00CB37F0" w:rsidRPr="0037264A" w:rsidRDefault="00CB37F0" w:rsidP="00CB37F0">
            <w:pPr>
              <w:spacing w:after="0" w:line="240" w:lineRule="auto"/>
              <w:rPr>
                <w:sz w:val="18"/>
                <w:szCs w:val="18"/>
              </w:rPr>
            </w:pPr>
            <w:r w:rsidRPr="0037264A">
              <w:rPr>
                <w:sz w:val="18"/>
                <w:szCs w:val="18"/>
              </w:rPr>
              <w:t>M-11</w:t>
            </w:r>
          </w:p>
          <w:p w:rsidR="00CB37F0" w:rsidRPr="0037264A" w:rsidRDefault="00CB37F0" w:rsidP="00CB37F0">
            <w:pPr>
              <w:spacing w:after="0" w:line="240" w:lineRule="auto"/>
              <w:rPr>
                <w:sz w:val="18"/>
                <w:szCs w:val="18"/>
              </w:rPr>
            </w:pPr>
            <w:r w:rsidRPr="0037264A">
              <w:rPr>
                <w:sz w:val="18"/>
                <w:szCs w:val="18"/>
              </w:rPr>
              <w:t>F-9</w:t>
            </w:r>
          </w:p>
          <w:p w:rsidR="00CB37F0" w:rsidRPr="0037264A" w:rsidRDefault="00CB37F0" w:rsidP="00CB37F0">
            <w:pPr>
              <w:rPr>
                <w:rFonts w:eastAsia="Calibri"/>
                <w:sz w:val="18"/>
                <w:szCs w:val="18"/>
              </w:rPr>
            </w:pPr>
            <w:r w:rsidRPr="0037264A">
              <w:rPr>
                <w:sz w:val="18"/>
                <w:szCs w:val="18"/>
              </w:rPr>
              <w:t>T=20</w:t>
            </w:r>
          </w:p>
        </w:tc>
      </w:tr>
      <w:tr w:rsidR="00CB37F0" w:rsidRPr="006B3783" w:rsidTr="008258AF">
        <w:trPr>
          <w:trHeight w:val="326"/>
          <w:jc w:val="center"/>
        </w:trPr>
        <w:tc>
          <w:tcPr>
            <w:tcW w:w="2547" w:type="dxa"/>
            <w:noWrap/>
          </w:tcPr>
          <w:p w:rsidR="00CB37F0" w:rsidRPr="0037264A" w:rsidRDefault="00427EDA" w:rsidP="00CB37F0">
            <w:pPr>
              <w:spacing w:after="0" w:line="240" w:lineRule="auto"/>
              <w:rPr>
                <w:sz w:val="18"/>
                <w:szCs w:val="18"/>
              </w:rPr>
            </w:pPr>
            <w:r>
              <w:rPr>
                <w:sz w:val="18"/>
                <w:szCs w:val="18"/>
              </w:rPr>
              <w:t>52</w:t>
            </w:r>
            <w:r w:rsidR="00CB37F0" w:rsidRPr="0037264A">
              <w:rPr>
                <w:sz w:val="18"/>
                <w:szCs w:val="18"/>
              </w:rPr>
              <w:t xml:space="preserve">. Carry out Street Naming and Digital Property Addressing System  </w:t>
            </w:r>
          </w:p>
        </w:tc>
        <w:tc>
          <w:tcPr>
            <w:tcW w:w="1519" w:type="dxa"/>
            <w:noWrap/>
          </w:tcPr>
          <w:p w:rsidR="00CB37F0" w:rsidRPr="0037264A" w:rsidRDefault="00CB37F0" w:rsidP="00CB37F0">
            <w:pPr>
              <w:spacing w:after="0" w:line="240" w:lineRule="auto"/>
              <w:rPr>
                <w:sz w:val="18"/>
                <w:szCs w:val="18"/>
              </w:rPr>
            </w:pPr>
            <w:r w:rsidRPr="0037264A">
              <w:rPr>
                <w:sz w:val="18"/>
                <w:szCs w:val="18"/>
              </w:rPr>
              <w:t>Social Development</w:t>
            </w:r>
          </w:p>
        </w:tc>
        <w:tc>
          <w:tcPr>
            <w:tcW w:w="1276" w:type="dxa"/>
            <w:noWrap/>
          </w:tcPr>
          <w:p w:rsidR="00CB37F0" w:rsidRPr="0037264A" w:rsidRDefault="00CB37F0" w:rsidP="00CB37F0">
            <w:pPr>
              <w:spacing w:after="0" w:line="240" w:lineRule="auto"/>
              <w:rPr>
                <w:sz w:val="18"/>
                <w:szCs w:val="18"/>
              </w:rPr>
            </w:pPr>
            <w:r w:rsidRPr="0037264A">
              <w:rPr>
                <w:sz w:val="18"/>
                <w:szCs w:val="18"/>
              </w:rPr>
              <w:t>3,000.00</w:t>
            </w:r>
          </w:p>
        </w:tc>
        <w:tc>
          <w:tcPr>
            <w:tcW w:w="1497" w:type="dxa"/>
            <w:noWrap/>
          </w:tcPr>
          <w:p w:rsidR="00CB37F0" w:rsidRPr="0037264A" w:rsidRDefault="00CB37F0" w:rsidP="00CB37F0">
            <w:pPr>
              <w:rPr>
                <w:sz w:val="18"/>
                <w:szCs w:val="18"/>
              </w:rPr>
            </w:pPr>
            <w:r w:rsidRPr="0037264A">
              <w:rPr>
                <w:sz w:val="18"/>
                <w:szCs w:val="18"/>
              </w:rPr>
              <w:t>DACF</w:t>
            </w:r>
          </w:p>
        </w:tc>
        <w:tc>
          <w:tcPr>
            <w:tcW w:w="1420" w:type="dxa"/>
            <w:noWrap/>
          </w:tcPr>
          <w:p w:rsidR="00CB37F0" w:rsidRPr="0037264A" w:rsidRDefault="00CB37F0" w:rsidP="00CB37F0">
            <w:pPr>
              <w:spacing w:after="0" w:line="240" w:lineRule="auto"/>
              <w:rPr>
                <w:sz w:val="18"/>
                <w:szCs w:val="18"/>
              </w:rPr>
            </w:pPr>
            <w:r w:rsidRPr="0037264A">
              <w:rPr>
                <w:sz w:val="18"/>
                <w:szCs w:val="18"/>
              </w:rPr>
              <w:t>08/10/23</w:t>
            </w:r>
          </w:p>
        </w:tc>
        <w:tc>
          <w:tcPr>
            <w:tcW w:w="1338" w:type="dxa"/>
            <w:noWrap/>
          </w:tcPr>
          <w:p w:rsidR="00CB37F0" w:rsidRPr="0037264A" w:rsidRDefault="00CB37F0" w:rsidP="00CB37F0">
            <w:pPr>
              <w:spacing w:after="0" w:line="240" w:lineRule="auto"/>
              <w:rPr>
                <w:sz w:val="18"/>
                <w:szCs w:val="18"/>
              </w:rPr>
            </w:pPr>
            <w:r w:rsidRPr="0037264A">
              <w:rPr>
                <w:sz w:val="18"/>
                <w:szCs w:val="18"/>
              </w:rPr>
              <w:t>08/12/23</w:t>
            </w:r>
          </w:p>
        </w:tc>
        <w:tc>
          <w:tcPr>
            <w:tcW w:w="1381" w:type="dxa"/>
            <w:noWrap/>
          </w:tcPr>
          <w:p w:rsidR="00CB37F0" w:rsidRPr="0037264A" w:rsidRDefault="00CB37F0" w:rsidP="00CB37F0">
            <w:pPr>
              <w:spacing w:after="0" w:line="240" w:lineRule="auto"/>
              <w:rPr>
                <w:sz w:val="18"/>
                <w:szCs w:val="18"/>
              </w:rPr>
            </w:pPr>
            <w:r w:rsidRPr="0037264A">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CB37F0" w:rsidRPr="0037264A" w:rsidRDefault="00CB37F0" w:rsidP="00CB37F0">
            <w:pPr>
              <w:spacing w:after="0" w:line="240" w:lineRule="auto"/>
              <w:rPr>
                <w:sz w:val="18"/>
                <w:szCs w:val="18"/>
              </w:rPr>
            </w:pPr>
            <w:r w:rsidRPr="0037264A">
              <w:rPr>
                <w:sz w:val="18"/>
                <w:szCs w:val="18"/>
              </w:rPr>
              <w:t>0.00</w:t>
            </w:r>
          </w:p>
        </w:tc>
        <w:tc>
          <w:tcPr>
            <w:tcW w:w="664" w:type="dxa"/>
            <w:noWrap/>
          </w:tcPr>
          <w:p w:rsidR="00CB37F0" w:rsidRPr="0037264A" w:rsidRDefault="00CB37F0" w:rsidP="00CB37F0">
            <w:pPr>
              <w:spacing w:line="240" w:lineRule="auto"/>
              <w:rPr>
                <w:sz w:val="18"/>
                <w:szCs w:val="18"/>
              </w:rPr>
            </w:pPr>
            <w:r w:rsidRPr="0037264A">
              <w:rPr>
                <w:sz w:val="18"/>
                <w:szCs w:val="18"/>
              </w:rPr>
              <w:t>60</w:t>
            </w:r>
          </w:p>
        </w:tc>
        <w:tc>
          <w:tcPr>
            <w:tcW w:w="1081" w:type="dxa"/>
          </w:tcPr>
          <w:p w:rsidR="00CB37F0" w:rsidRPr="006B3783" w:rsidRDefault="00CB37F0" w:rsidP="00CB37F0">
            <w:pPr>
              <w:rPr>
                <w:rFonts w:eastAsia="Calibri"/>
                <w:b/>
                <w:sz w:val="16"/>
                <w:szCs w:val="16"/>
              </w:rPr>
            </w:pPr>
            <w:r w:rsidRPr="00BB56C1">
              <w:rPr>
                <w:rFonts w:eastAsia="Calibri"/>
                <w:sz w:val="14"/>
                <w:szCs w:val="14"/>
              </w:rPr>
              <w:t xml:space="preserve">On going </w:t>
            </w:r>
          </w:p>
        </w:tc>
        <w:tc>
          <w:tcPr>
            <w:tcW w:w="1584" w:type="dxa"/>
            <w:noWrap/>
          </w:tcPr>
          <w:p w:rsidR="00CB37F0" w:rsidRPr="00520A0E" w:rsidRDefault="00CB37F0" w:rsidP="00CB37F0">
            <w:pPr>
              <w:rPr>
                <w:rFonts w:eastAsia="Calibri"/>
                <w:sz w:val="16"/>
                <w:szCs w:val="16"/>
              </w:rPr>
            </w:pPr>
            <w:r w:rsidRPr="006A3C5D">
              <w:rPr>
                <w:sz w:val="22"/>
              </w:rPr>
              <w:t>District Wide</w:t>
            </w:r>
          </w:p>
        </w:tc>
      </w:tr>
      <w:tr w:rsidR="00CB37F0" w:rsidRPr="00444FAF" w:rsidTr="008258AF">
        <w:trPr>
          <w:trHeight w:val="326"/>
          <w:jc w:val="center"/>
        </w:trPr>
        <w:tc>
          <w:tcPr>
            <w:tcW w:w="2547" w:type="dxa"/>
            <w:noWrap/>
          </w:tcPr>
          <w:p w:rsidR="00CB37F0" w:rsidRPr="00444FAF" w:rsidRDefault="00427EDA" w:rsidP="00CB37F0">
            <w:pPr>
              <w:spacing w:after="0" w:line="240" w:lineRule="auto"/>
              <w:rPr>
                <w:sz w:val="18"/>
                <w:szCs w:val="18"/>
              </w:rPr>
            </w:pPr>
            <w:r>
              <w:rPr>
                <w:sz w:val="18"/>
                <w:szCs w:val="18"/>
              </w:rPr>
              <w:t xml:space="preserve">53. </w:t>
            </w:r>
            <w:r w:rsidR="00CB37F0" w:rsidRPr="00444FAF">
              <w:rPr>
                <w:sz w:val="18"/>
                <w:szCs w:val="18"/>
              </w:rPr>
              <w:t>Organize public education on tax payment and mobilise revenue</w:t>
            </w:r>
          </w:p>
        </w:tc>
        <w:tc>
          <w:tcPr>
            <w:tcW w:w="1519" w:type="dxa"/>
            <w:noWrap/>
          </w:tcPr>
          <w:p w:rsidR="00CB37F0" w:rsidRPr="00444FAF" w:rsidRDefault="00CB37F0" w:rsidP="00CB37F0">
            <w:pPr>
              <w:spacing w:after="0" w:line="240" w:lineRule="auto"/>
              <w:rPr>
                <w:sz w:val="18"/>
                <w:szCs w:val="18"/>
              </w:rPr>
            </w:pPr>
            <w:r w:rsidRPr="00444FAF">
              <w:rPr>
                <w:sz w:val="18"/>
                <w:szCs w:val="18"/>
              </w:rPr>
              <w:t>Governance</w:t>
            </w:r>
          </w:p>
        </w:tc>
        <w:tc>
          <w:tcPr>
            <w:tcW w:w="1276" w:type="dxa"/>
            <w:noWrap/>
          </w:tcPr>
          <w:p w:rsidR="00CB37F0" w:rsidRPr="00444FAF" w:rsidRDefault="00CB37F0" w:rsidP="00CB37F0">
            <w:pPr>
              <w:spacing w:after="0" w:line="240" w:lineRule="auto"/>
              <w:rPr>
                <w:sz w:val="18"/>
                <w:szCs w:val="18"/>
              </w:rPr>
            </w:pPr>
            <w:r w:rsidRPr="00444FAF">
              <w:rPr>
                <w:sz w:val="18"/>
                <w:szCs w:val="18"/>
              </w:rPr>
              <w:t>5,000.00</w:t>
            </w:r>
          </w:p>
        </w:tc>
        <w:tc>
          <w:tcPr>
            <w:tcW w:w="1497" w:type="dxa"/>
            <w:noWrap/>
          </w:tcPr>
          <w:p w:rsidR="00CB37F0" w:rsidRPr="00444FAF" w:rsidRDefault="00CB37F0" w:rsidP="00CB37F0">
            <w:pPr>
              <w:spacing w:after="0" w:line="240" w:lineRule="auto"/>
              <w:rPr>
                <w:sz w:val="18"/>
                <w:szCs w:val="18"/>
              </w:rPr>
            </w:pPr>
            <w:r w:rsidRPr="00444FAF">
              <w:rPr>
                <w:sz w:val="18"/>
                <w:szCs w:val="18"/>
              </w:rPr>
              <w:t>DACF</w:t>
            </w:r>
          </w:p>
        </w:tc>
        <w:tc>
          <w:tcPr>
            <w:tcW w:w="1420" w:type="dxa"/>
            <w:noWrap/>
          </w:tcPr>
          <w:p w:rsidR="00CB37F0" w:rsidRPr="00444FAF" w:rsidRDefault="00CB37F0" w:rsidP="00CB37F0">
            <w:pPr>
              <w:spacing w:after="0" w:line="240" w:lineRule="auto"/>
              <w:rPr>
                <w:sz w:val="18"/>
                <w:szCs w:val="18"/>
              </w:rPr>
            </w:pPr>
            <w:r w:rsidRPr="00444FAF">
              <w:rPr>
                <w:sz w:val="18"/>
                <w:szCs w:val="18"/>
              </w:rPr>
              <w:t>01/01/2023</w:t>
            </w:r>
          </w:p>
        </w:tc>
        <w:tc>
          <w:tcPr>
            <w:tcW w:w="1338" w:type="dxa"/>
            <w:noWrap/>
          </w:tcPr>
          <w:p w:rsidR="00CB37F0" w:rsidRPr="00444FAF" w:rsidRDefault="00CB37F0" w:rsidP="00CB37F0">
            <w:pPr>
              <w:spacing w:after="0" w:line="240" w:lineRule="auto"/>
              <w:rPr>
                <w:sz w:val="18"/>
                <w:szCs w:val="18"/>
              </w:rPr>
            </w:pPr>
            <w:r w:rsidRPr="00444FAF">
              <w:rPr>
                <w:sz w:val="18"/>
                <w:szCs w:val="18"/>
              </w:rPr>
              <w:t>31/12/2023</w:t>
            </w:r>
          </w:p>
        </w:tc>
        <w:tc>
          <w:tcPr>
            <w:tcW w:w="1381" w:type="dxa"/>
            <w:noWrap/>
          </w:tcPr>
          <w:p w:rsidR="00CB37F0" w:rsidRPr="00444FAF" w:rsidRDefault="00CB37F0" w:rsidP="00CB37F0">
            <w:pPr>
              <w:spacing w:after="0" w:line="240" w:lineRule="auto"/>
              <w:rPr>
                <w:sz w:val="18"/>
                <w:szCs w:val="18"/>
              </w:rPr>
            </w:pPr>
            <w:r w:rsidRPr="00444FAF">
              <w:rPr>
                <w:sz w:val="18"/>
                <w:szCs w:val="18"/>
              </w:rPr>
              <w:t>6,000.00</w:t>
            </w:r>
          </w:p>
        </w:tc>
        <w:tc>
          <w:tcPr>
            <w:tcW w:w="1071" w:type="dxa"/>
            <w:tcBorders>
              <w:top w:val="single" w:sz="4" w:space="0" w:color="auto"/>
              <w:left w:val="nil"/>
              <w:bottom w:val="single" w:sz="4" w:space="0" w:color="auto"/>
              <w:right w:val="nil"/>
            </w:tcBorders>
            <w:shd w:val="clear" w:color="auto" w:fill="auto"/>
            <w:noWrap/>
          </w:tcPr>
          <w:p w:rsidR="00CB37F0" w:rsidRPr="00444FAF" w:rsidRDefault="00CB37F0" w:rsidP="00CB37F0">
            <w:pPr>
              <w:spacing w:after="0" w:line="240" w:lineRule="auto"/>
              <w:rPr>
                <w:sz w:val="18"/>
                <w:szCs w:val="18"/>
              </w:rPr>
            </w:pPr>
            <w:r w:rsidRPr="00444FAF">
              <w:rPr>
                <w:sz w:val="18"/>
                <w:szCs w:val="18"/>
              </w:rPr>
              <w:t>0.00</w:t>
            </w:r>
          </w:p>
        </w:tc>
        <w:tc>
          <w:tcPr>
            <w:tcW w:w="664" w:type="dxa"/>
            <w:noWrap/>
          </w:tcPr>
          <w:p w:rsidR="00CB37F0" w:rsidRPr="00444FAF" w:rsidRDefault="00CB37F0" w:rsidP="00CB37F0">
            <w:pPr>
              <w:spacing w:line="240" w:lineRule="auto"/>
              <w:rPr>
                <w:sz w:val="18"/>
                <w:szCs w:val="18"/>
              </w:rPr>
            </w:pPr>
            <w:r>
              <w:rPr>
                <w:sz w:val="18"/>
                <w:szCs w:val="18"/>
              </w:rPr>
              <w:t>8</w:t>
            </w:r>
            <w:r w:rsidRPr="00444FAF">
              <w:rPr>
                <w:sz w:val="18"/>
                <w:szCs w:val="18"/>
              </w:rPr>
              <w:t>0</w:t>
            </w:r>
          </w:p>
        </w:tc>
        <w:tc>
          <w:tcPr>
            <w:tcW w:w="1081" w:type="dxa"/>
          </w:tcPr>
          <w:p w:rsidR="00CB37F0" w:rsidRPr="00444FAF" w:rsidRDefault="00CB37F0" w:rsidP="00CB37F0">
            <w:pPr>
              <w:spacing w:after="0" w:line="240" w:lineRule="auto"/>
              <w:rPr>
                <w:sz w:val="18"/>
                <w:szCs w:val="18"/>
              </w:rPr>
            </w:pPr>
            <w:r w:rsidRPr="00444FAF">
              <w:rPr>
                <w:rFonts w:eastAsia="Calibri"/>
                <w:sz w:val="18"/>
                <w:szCs w:val="18"/>
              </w:rPr>
              <w:t>On going</w:t>
            </w:r>
            <w:r w:rsidRPr="00444FAF">
              <w:rPr>
                <w:sz w:val="18"/>
                <w:szCs w:val="18"/>
              </w:rPr>
              <w:t xml:space="preserve"> </w:t>
            </w:r>
          </w:p>
        </w:tc>
        <w:tc>
          <w:tcPr>
            <w:tcW w:w="1584" w:type="dxa"/>
            <w:noWrap/>
          </w:tcPr>
          <w:p w:rsidR="00CB37F0" w:rsidRPr="00444FAF" w:rsidRDefault="00CB37F0" w:rsidP="00CB37F0">
            <w:pPr>
              <w:rPr>
                <w:sz w:val="18"/>
                <w:szCs w:val="18"/>
              </w:rPr>
            </w:pPr>
            <w:r w:rsidRPr="00444FAF">
              <w:rPr>
                <w:sz w:val="18"/>
                <w:szCs w:val="18"/>
              </w:rPr>
              <w:t>District wide</w:t>
            </w:r>
          </w:p>
        </w:tc>
      </w:tr>
      <w:tr w:rsidR="00427EDA" w:rsidRPr="00444FAF" w:rsidTr="008258AF">
        <w:trPr>
          <w:trHeight w:val="326"/>
          <w:jc w:val="center"/>
        </w:trPr>
        <w:tc>
          <w:tcPr>
            <w:tcW w:w="2547" w:type="dxa"/>
            <w:noWrap/>
          </w:tcPr>
          <w:p w:rsidR="00427EDA" w:rsidRPr="00427EDA" w:rsidRDefault="00427EDA" w:rsidP="00427EDA">
            <w:pPr>
              <w:spacing w:after="0" w:line="240" w:lineRule="auto"/>
              <w:rPr>
                <w:sz w:val="18"/>
                <w:szCs w:val="18"/>
              </w:rPr>
            </w:pPr>
            <w:r>
              <w:rPr>
                <w:sz w:val="18"/>
                <w:szCs w:val="18"/>
              </w:rPr>
              <w:t xml:space="preserve">54. </w:t>
            </w:r>
            <w:r w:rsidRPr="00427EDA">
              <w:rPr>
                <w:sz w:val="18"/>
                <w:szCs w:val="18"/>
              </w:rPr>
              <w:t>Outsource portions of revenue collection to the private sector</w:t>
            </w:r>
          </w:p>
        </w:tc>
        <w:tc>
          <w:tcPr>
            <w:tcW w:w="1519" w:type="dxa"/>
            <w:noWrap/>
          </w:tcPr>
          <w:p w:rsidR="00427EDA" w:rsidRPr="00444FAF" w:rsidRDefault="00427EDA" w:rsidP="00427EDA">
            <w:pPr>
              <w:spacing w:after="0" w:line="240" w:lineRule="auto"/>
              <w:rPr>
                <w:sz w:val="18"/>
                <w:szCs w:val="18"/>
              </w:rPr>
            </w:pPr>
            <w:r w:rsidRPr="00636C9C">
              <w:rPr>
                <w:sz w:val="18"/>
                <w:szCs w:val="18"/>
              </w:rPr>
              <w:t>Governance</w:t>
            </w:r>
          </w:p>
        </w:tc>
        <w:tc>
          <w:tcPr>
            <w:tcW w:w="1276" w:type="dxa"/>
            <w:noWrap/>
          </w:tcPr>
          <w:p w:rsidR="00427EDA" w:rsidRPr="00444FAF" w:rsidRDefault="00427EDA" w:rsidP="00427EDA">
            <w:pPr>
              <w:spacing w:after="0" w:line="240" w:lineRule="auto"/>
              <w:rPr>
                <w:sz w:val="18"/>
                <w:szCs w:val="18"/>
              </w:rPr>
            </w:pPr>
            <w:r>
              <w:rPr>
                <w:sz w:val="18"/>
                <w:szCs w:val="18"/>
              </w:rPr>
              <w:t>3</w:t>
            </w:r>
            <w:r w:rsidRPr="00444FAF">
              <w:rPr>
                <w:sz w:val="18"/>
                <w:szCs w:val="18"/>
              </w:rPr>
              <w:t>,000.00</w:t>
            </w:r>
          </w:p>
        </w:tc>
        <w:tc>
          <w:tcPr>
            <w:tcW w:w="1497" w:type="dxa"/>
            <w:noWrap/>
          </w:tcPr>
          <w:p w:rsidR="00427EDA" w:rsidRPr="00444FAF" w:rsidRDefault="00427EDA" w:rsidP="00427EDA">
            <w:pPr>
              <w:spacing w:after="0" w:line="240" w:lineRule="auto"/>
              <w:rPr>
                <w:sz w:val="18"/>
                <w:szCs w:val="18"/>
              </w:rPr>
            </w:pPr>
            <w:r w:rsidRPr="00444FAF">
              <w:rPr>
                <w:sz w:val="18"/>
                <w:szCs w:val="18"/>
              </w:rPr>
              <w:t>DACF</w:t>
            </w:r>
          </w:p>
        </w:tc>
        <w:tc>
          <w:tcPr>
            <w:tcW w:w="1420" w:type="dxa"/>
            <w:noWrap/>
          </w:tcPr>
          <w:p w:rsidR="00427EDA" w:rsidRPr="00444FAF" w:rsidRDefault="00427EDA" w:rsidP="00427EDA">
            <w:pPr>
              <w:spacing w:after="0" w:line="240" w:lineRule="auto"/>
              <w:rPr>
                <w:sz w:val="18"/>
                <w:szCs w:val="18"/>
              </w:rPr>
            </w:pPr>
            <w:r w:rsidRPr="00444FAF">
              <w:rPr>
                <w:sz w:val="18"/>
                <w:szCs w:val="18"/>
              </w:rPr>
              <w:t>01/01/2023</w:t>
            </w:r>
          </w:p>
        </w:tc>
        <w:tc>
          <w:tcPr>
            <w:tcW w:w="1338" w:type="dxa"/>
            <w:noWrap/>
          </w:tcPr>
          <w:p w:rsidR="00427EDA" w:rsidRPr="00444FAF" w:rsidRDefault="00427EDA" w:rsidP="00427EDA">
            <w:pPr>
              <w:spacing w:after="0" w:line="240" w:lineRule="auto"/>
              <w:rPr>
                <w:sz w:val="18"/>
                <w:szCs w:val="18"/>
              </w:rPr>
            </w:pPr>
            <w:r w:rsidRPr="00444FAF">
              <w:rPr>
                <w:sz w:val="18"/>
                <w:szCs w:val="18"/>
              </w:rPr>
              <w:t>31/12/2023</w:t>
            </w:r>
          </w:p>
        </w:tc>
        <w:tc>
          <w:tcPr>
            <w:tcW w:w="1381" w:type="dxa"/>
            <w:noWrap/>
          </w:tcPr>
          <w:p w:rsidR="00427EDA" w:rsidRPr="00444FAF" w:rsidRDefault="00427EDA" w:rsidP="00427EDA">
            <w:pPr>
              <w:spacing w:after="0" w:line="240" w:lineRule="auto"/>
              <w:rPr>
                <w:sz w:val="18"/>
                <w:szCs w:val="18"/>
              </w:rPr>
            </w:pPr>
            <w:r>
              <w:rPr>
                <w:sz w:val="18"/>
                <w:szCs w:val="18"/>
              </w:rPr>
              <w:t>3</w:t>
            </w:r>
            <w:r w:rsidRPr="00444FAF">
              <w:rPr>
                <w:sz w:val="18"/>
                <w:szCs w:val="18"/>
              </w:rPr>
              <w:t>,000.00</w:t>
            </w:r>
          </w:p>
        </w:tc>
        <w:tc>
          <w:tcPr>
            <w:tcW w:w="1071" w:type="dxa"/>
            <w:tcBorders>
              <w:top w:val="single" w:sz="4" w:space="0" w:color="auto"/>
              <w:left w:val="nil"/>
              <w:bottom w:val="single" w:sz="4" w:space="0" w:color="auto"/>
              <w:right w:val="nil"/>
            </w:tcBorders>
            <w:shd w:val="clear" w:color="auto" w:fill="auto"/>
            <w:noWrap/>
          </w:tcPr>
          <w:p w:rsidR="00427EDA" w:rsidRPr="00444FAF" w:rsidRDefault="00427EDA" w:rsidP="00427EDA">
            <w:pPr>
              <w:spacing w:after="0" w:line="240" w:lineRule="auto"/>
              <w:rPr>
                <w:sz w:val="18"/>
                <w:szCs w:val="18"/>
              </w:rPr>
            </w:pPr>
            <w:r w:rsidRPr="00444FAF">
              <w:rPr>
                <w:sz w:val="18"/>
                <w:szCs w:val="18"/>
              </w:rPr>
              <w:t>0.00</w:t>
            </w:r>
          </w:p>
        </w:tc>
        <w:tc>
          <w:tcPr>
            <w:tcW w:w="664" w:type="dxa"/>
            <w:noWrap/>
          </w:tcPr>
          <w:p w:rsidR="00427EDA" w:rsidRPr="00444FAF" w:rsidRDefault="00427EDA" w:rsidP="00427EDA">
            <w:pPr>
              <w:spacing w:line="240" w:lineRule="auto"/>
              <w:rPr>
                <w:sz w:val="18"/>
                <w:szCs w:val="18"/>
              </w:rPr>
            </w:pPr>
            <w:r>
              <w:rPr>
                <w:sz w:val="18"/>
                <w:szCs w:val="18"/>
              </w:rPr>
              <w:t>8</w:t>
            </w:r>
            <w:r w:rsidRPr="00444FAF">
              <w:rPr>
                <w:sz w:val="18"/>
                <w:szCs w:val="18"/>
              </w:rPr>
              <w:t>0</w:t>
            </w:r>
          </w:p>
        </w:tc>
        <w:tc>
          <w:tcPr>
            <w:tcW w:w="1081" w:type="dxa"/>
          </w:tcPr>
          <w:p w:rsidR="00427EDA" w:rsidRPr="00444FAF" w:rsidRDefault="00427EDA" w:rsidP="00427EDA">
            <w:pPr>
              <w:spacing w:after="0" w:line="240" w:lineRule="auto"/>
              <w:rPr>
                <w:sz w:val="18"/>
                <w:szCs w:val="18"/>
              </w:rPr>
            </w:pPr>
            <w:r w:rsidRPr="00444FAF">
              <w:rPr>
                <w:rFonts w:eastAsia="Calibri"/>
                <w:sz w:val="18"/>
                <w:szCs w:val="18"/>
              </w:rPr>
              <w:t>On going</w:t>
            </w:r>
            <w:r w:rsidRPr="00444FAF">
              <w:rPr>
                <w:sz w:val="18"/>
                <w:szCs w:val="18"/>
              </w:rPr>
              <w:t xml:space="preserve"> </w:t>
            </w:r>
          </w:p>
        </w:tc>
        <w:tc>
          <w:tcPr>
            <w:tcW w:w="1584" w:type="dxa"/>
            <w:noWrap/>
          </w:tcPr>
          <w:p w:rsidR="00427EDA" w:rsidRPr="00444FAF" w:rsidRDefault="00427EDA" w:rsidP="00427EDA">
            <w:pPr>
              <w:rPr>
                <w:sz w:val="18"/>
                <w:szCs w:val="18"/>
              </w:rPr>
            </w:pPr>
            <w:r>
              <w:rPr>
                <w:sz w:val="18"/>
                <w:szCs w:val="18"/>
              </w:rPr>
              <w:t>Ve-Golokwati</w:t>
            </w: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55</w:t>
            </w:r>
            <w:r w:rsidRPr="00636C9C">
              <w:rPr>
                <w:sz w:val="18"/>
                <w:szCs w:val="18"/>
              </w:rPr>
              <w:t>. Conduct SME Quarterly Committee meeting</w:t>
            </w:r>
          </w:p>
        </w:tc>
        <w:tc>
          <w:tcPr>
            <w:tcW w:w="1519" w:type="dxa"/>
            <w:noWrap/>
          </w:tcPr>
          <w:p w:rsidR="00427EDA" w:rsidRPr="00636C9C" w:rsidRDefault="00427EDA" w:rsidP="00427EDA">
            <w:pPr>
              <w:spacing w:after="0" w:line="240" w:lineRule="auto"/>
              <w:rPr>
                <w:sz w:val="18"/>
                <w:szCs w:val="18"/>
              </w:rPr>
            </w:pPr>
            <w:r w:rsidRPr="00636C9C">
              <w:rPr>
                <w:sz w:val="18"/>
                <w:szCs w:val="18"/>
              </w:rPr>
              <w:t xml:space="preserve">Governance </w:t>
            </w:r>
          </w:p>
        </w:tc>
        <w:tc>
          <w:tcPr>
            <w:tcW w:w="1276" w:type="dxa"/>
            <w:noWrap/>
          </w:tcPr>
          <w:p w:rsidR="00427EDA" w:rsidRPr="00636C9C" w:rsidRDefault="00427EDA" w:rsidP="00427EDA">
            <w:pPr>
              <w:spacing w:after="0" w:line="240" w:lineRule="auto"/>
              <w:rPr>
                <w:sz w:val="18"/>
                <w:szCs w:val="18"/>
              </w:rPr>
            </w:pPr>
            <w:r w:rsidRPr="00636C9C">
              <w:rPr>
                <w:sz w:val="18"/>
                <w:szCs w:val="18"/>
              </w:rPr>
              <w:t>3,500.00</w:t>
            </w:r>
          </w:p>
        </w:tc>
        <w:tc>
          <w:tcPr>
            <w:tcW w:w="1497" w:type="dxa"/>
            <w:noWrap/>
          </w:tcPr>
          <w:p w:rsidR="00427EDA" w:rsidRPr="00636C9C" w:rsidRDefault="00427EDA" w:rsidP="00427EDA">
            <w:pPr>
              <w:spacing w:line="240" w:lineRule="auto"/>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10/10/2023</w:t>
            </w:r>
          </w:p>
        </w:tc>
        <w:tc>
          <w:tcPr>
            <w:tcW w:w="1338" w:type="dxa"/>
            <w:noWrap/>
          </w:tcPr>
          <w:p w:rsidR="00427EDA" w:rsidRPr="00636C9C" w:rsidRDefault="00427EDA" w:rsidP="00427EDA">
            <w:pPr>
              <w:spacing w:after="0" w:line="240" w:lineRule="auto"/>
              <w:rPr>
                <w:sz w:val="18"/>
                <w:szCs w:val="18"/>
              </w:rPr>
            </w:pPr>
            <w:r w:rsidRPr="00636C9C">
              <w:rPr>
                <w:sz w:val="18"/>
                <w:szCs w:val="18"/>
              </w:rPr>
              <w:t>10/10/2023</w:t>
            </w:r>
          </w:p>
        </w:tc>
        <w:tc>
          <w:tcPr>
            <w:tcW w:w="1381" w:type="dxa"/>
            <w:noWrap/>
          </w:tcPr>
          <w:p w:rsidR="00427EDA" w:rsidRPr="00636C9C" w:rsidRDefault="00427EDA" w:rsidP="00427EDA">
            <w:pPr>
              <w:spacing w:after="0" w:line="240" w:lineRule="auto"/>
              <w:rPr>
                <w:sz w:val="18"/>
                <w:szCs w:val="18"/>
              </w:rPr>
            </w:pPr>
            <w:r w:rsidRPr="00636C9C">
              <w:rPr>
                <w:sz w:val="18"/>
                <w:szCs w:val="18"/>
              </w:rPr>
              <w:t>3,500.00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0.00</w:t>
            </w:r>
          </w:p>
        </w:tc>
        <w:tc>
          <w:tcPr>
            <w:tcW w:w="664" w:type="dxa"/>
            <w:noWrap/>
          </w:tcPr>
          <w:p w:rsidR="00427EDA" w:rsidRPr="00636C9C" w:rsidRDefault="00427EDA" w:rsidP="00427EDA">
            <w:pPr>
              <w:spacing w:line="240" w:lineRule="auto"/>
              <w:rPr>
                <w:sz w:val="18"/>
                <w:szCs w:val="18"/>
              </w:rPr>
            </w:pPr>
            <w:r w:rsidRPr="00636C9C">
              <w:rPr>
                <w:sz w:val="18"/>
                <w:szCs w:val="18"/>
              </w:rPr>
              <w:t>100</w:t>
            </w:r>
          </w:p>
        </w:tc>
        <w:tc>
          <w:tcPr>
            <w:tcW w:w="1081" w:type="dxa"/>
          </w:tcPr>
          <w:p w:rsidR="00427EDA" w:rsidRPr="00636C9C" w:rsidRDefault="00427EDA" w:rsidP="00427EDA">
            <w:pPr>
              <w:rPr>
                <w:rFonts w:eastAsia="Calibri"/>
                <w:b/>
                <w:sz w:val="18"/>
                <w:szCs w:val="18"/>
              </w:rPr>
            </w:pPr>
            <w:r w:rsidRPr="00636C9C">
              <w:rPr>
                <w:rFonts w:eastAsia="Calibri"/>
                <w:sz w:val="18"/>
                <w:szCs w:val="18"/>
              </w:rPr>
              <w:t>Completed</w:t>
            </w:r>
          </w:p>
        </w:tc>
        <w:tc>
          <w:tcPr>
            <w:tcW w:w="1584" w:type="dxa"/>
            <w:noWrap/>
          </w:tcPr>
          <w:p w:rsidR="00427EDA" w:rsidRPr="00636C9C" w:rsidRDefault="00427EDA" w:rsidP="00427EDA">
            <w:pPr>
              <w:rPr>
                <w:sz w:val="18"/>
                <w:szCs w:val="18"/>
              </w:rPr>
            </w:pPr>
            <w:r>
              <w:rPr>
                <w:sz w:val="18"/>
                <w:szCs w:val="18"/>
              </w:rPr>
              <w:t>Ve-Golokwati</w:t>
            </w: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56</w:t>
            </w:r>
            <w:r w:rsidRPr="00636C9C">
              <w:rPr>
                <w:sz w:val="18"/>
                <w:szCs w:val="18"/>
              </w:rPr>
              <w:t>. Carry out development control activities  (building control, supervision and permitting)</w:t>
            </w:r>
          </w:p>
        </w:tc>
        <w:tc>
          <w:tcPr>
            <w:tcW w:w="1519" w:type="dxa"/>
            <w:noWrap/>
          </w:tcPr>
          <w:p w:rsidR="00427EDA" w:rsidRPr="00636C9C" w:rsidRDefault="00427EDA" w:rsidP="00427EDA">
            <w:pPr>
              <w:spacing w:after="0" w:line="240" w:lineRule="auto"/>
              <w:rPr>
                <w:sz w:val="18"/>
                <w:szCs w:val="18"/>
              </w:rPr>
            </w:pPr>
            <w:r w:rsidRPr="00636C9C">
              <w:rPr>
                <w:sz w:val="18"/>
                <w:szCs w:val="18"/>
              </w:rPr>
              <w:t>Governance</w:t>
            </w:r>
          </w:p>
        </w:tc>
        <w:tc>
          <w:tcPr>
            <w:tcW w:w="1276" w:type="dxa"/>
            <w:noWrap/>
          </w:tcPr>
          <w:p w:rsidR="00427EDA" w:rsidRPr="00636C9C" w:rsidRDefault="00427EDA" w:rsidP="00427EDA">
            <w:pPr>
              <w:spacing w:after="0" w:line="240" w:lineRule="auto"/>
              <w:rPr>
                <w:sz w:val="18"/>
                <w:szCs w:val="18"/>
              </w:rPr>
            </w:pPr>
            <w:r w:rsidRPr="00636C9C">
              <w:rPr>
                <w:sz w:val="18"/>
                <w:szCs w:val="18"/>
              </w:rPr>
              <w:t>2,500.00</w:t>
            </w:r>
          </w:p>
        </w:tc>
        <w:tc>
          <w:tcPr>
            <w:tcW w:w="1497" w:type="dxa"/>
            <w:noWrap/>
          </w:tcPr>
          <w:p w:rsidR="00427EDA" w:rsidRPr="00636C9C" w:rsidRDefault="00427EDA" w:rsidP="00427EDA">
            <w:pPr>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October, 2023</w:t>
            </w:r>
          </w:p>
        </w:tc>
        <w:tc>
          <w:tcPr>
            <w:tcW w:w="1338" w:type="dxa"/>
            <w:noWrap/>
          </w:tcPr>
          <w:p w:rsidR="00427EDA" w:rsidRPr="00636C9C" w:rsidRDefault="00427EDA" w:rsidP="00427EDA">
            <w:pPr>
              <w:spacing w:after="0" w:line="240" w:lineRule="auto"/>
              <w:rPr>
                <w:sz w:val="18"/>
                <w:szCs w:val="18"/>
              </w:rPr>
            </w:pPr>
            <w:r w:rsidRPr="00636C9C">
              <w:rPr>
                <w:sz w:val="18"/>
                <w:szCs w:val="18"/>
              </w:rPr>
              <w:t>December, 2023</w:t>
            </w:r>
          </w:p>
        </w:tc>
        <w:tc>
          <w:tcPr>
            <w:tcW w:w="1381" w:type="dxa"/>
            <w:noWrap/>
          </w:tcPr>
          <w:p w:rsidR="00427EDA" w:rsidRPr="00636C9C" w:rsidRDefault="00427EDA" w:rsidP="00427EDA">
            <w:pPr>
              <w:spacing w:after="0" w:line="240" w:lineRule="auto"/>
              <w:rPr>
                <w:sz w:val="18"/>
                <w:szCs w:val="18"/>
              </w:rPr>
            </w:pPr>
            <w:r w:rsidRPr="00636C9C">
              <w:rPr>
                <w:sz w:val="18"/>
                <w:szCs w:val="18"/>
              </w:rPr>
              <w:t>2,500.00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0.00</w:t>
            </w:r>
          </w:p>
        </w:tc>
        <w:tc>
          <w:tcPr>
            <w:tcW w:w="664" w:type="dxa"/>
            <w:noWrap/>
          </w:tcPr>
          <w:p w:rsidR="00427EDA" w:rsidRPr="00636C9C" w:rsidRDefault="00427EDA" w:rsidP="00427EDA">
            <w:pPr>
              <w:spacing w:line="240" w:lineRule="auto"/>
              <w:rPr>
                <w:sz w:val="18"/>
                <w:szCs w:val="18"/>
              </w:rPr>
            </w:pPr>
            <w:r w:rsidRPr="00636C9C">
              <w:rPr>
                <w:sz w:val="18"/>
                <w:szCs w:val="18"/>
              </w:rPr>
              <w:t>45</w:t>
            </w:r>
          </w:p>
        </w:tc>
        <w:tc>
          <w:tcPr>
            <w:tcW w:w="1081" w:type="dxa"/>
          </w:tcPr>
          <w:p w:rsidR="00427EDA" w:rsidRPr="00636C9C" w:rsidRDefault="00427EDA" w:rsidP="00427EDA">
            <w:pPr>
              <w:rPr>
                <w:rFonts w:eastAsia="Calibri"/>
                <w:b/>
                <w:sz w:val="18"/>
                <w:szCs w:val="18"/>
              </w:rPr>
            </w:pPr>
            <w:r w:rsidRPr="00636C9C">
              <w:rPr>
                <w:rFonts w:eastAsia="Calibri"/>
                <w:sz w:val="18"/>
                <w:szCs w:val="18"/>
              </w:rPr>
              <w:t>On going</w:t>
            </w:r>
          </w:p>
        </w:tc>
        <w:tc>
          <w:tcPr>
            <w:tcW w:w="1584" w:type="dxa"/>
            <w:noWrap/>
          </w:tcPr>
          <w:p w:rsidR="00427EDA" w:rsidRPr="00636C9C" w:rsidRDefault="00427EDA" w:rsidP="00427EDA">
            <w:pPr>
              <w:rPr>
                <w:rFonts w:eastAsia="Calibri"/>
                <w:sz w:val="18"/>
                <w:szCs w:val="18"/>
              </w:rPr>
            </w:pPr>
            <w:r w:rsidRPr="00636C9C">
              <w:rPr>
                <w:sz w:val="18"/>
                <w:szCs w:val="18"/>
              </w:rPr>
              <w:t>District wide</w:t>
            </w: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57</w:t>
            </w:r>
            <w:r w:rsidRPr="00636C9C">
              <w:rPr>
                <w:sz w:val="18"/>
                <w:szCs w:val="18"/>
              </w:rPr>
              <w:t>. Provide road safety signage at designated spots (Markets, schools, clinics etc)</w:t>
            </w:r>
          </w:p>
        </w:tc>
        <w:tc>
          <w:tcPr>
            <w:tcW w:w="1519" w:type="dxa"/>
            <w:noWrap/>
          </w:tcPr>
          <w:p w:rsidR="00427EDA" w:rsidRPr="00636C9C" w:rsidRDefault="00427EDA" w:rsidP="00427EDA">
            <w:pPr>
              <w:spacing w:after="0" w:line="240" w:lineRule="auto"/>
              <w:rPr>
                <w:sz w:val="18"/>
                <w:szCs w:val="18"/>
              </w:rPr>
            </w:pPr>
            <w:r w:rsidRPr="00636C9C">
              <w:rPr>
                <w:sz w:val="18"/>
                <w:szCs w:val="18"/>
              </w:rPr>
              <w:t>Governance</w:t>
            </w:r>
          </w:p>
        </w:tc>
        <w:tc>
          <w:tcPr>
            <w:tcW w:w="1276" w:type="dxa"/>
            <w:noWrap/>
          </w:tcPr>
          <w:p w:rsidR="00427EDA" w:rsidRPr="00636C9C" w:rsidRDefault="00427EDA" w:rsidP="00427EDA">
            <w:pPr>
              <w:spacing w:after="0" w:line="240" w:lineRule="auto"/>
              <w:rPr>
                <w:sz w:val="18"/>
                <w:szCs w:val="18"/>
              </w:rPr>
            </w:pPr>
            <w:r w:rsidRPr="00636C9C">
              <w:rPr>
                <w:sz w:val="18"/>
                <w:szCs w:val="18"/>
              </w:rPr>
              <w:t>3,000.00</w:t>
            </w:r>
          </w:p>
        </w:tc>
        <w:tc>
          <w:tcPr>
            <w:tcW w:w="1497" w:type="dxa"/>
            <w:noWrap/>
          </w:tcPr>
          <w:p w:rsidR="00427EDA" w:rsidRPr="00636C9C" w:rsidRDefault="00427EDA" w:rsidP="00427EDA">
            <w:pPr>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07/10/23</w:t>
            </w:r>
          </w:p>
        </w:tc>
        <w:tc>
          <w:tcPr>
            <w:tcW w:w="1338" w:type="dxa"/>
            <w:noWrap/>
          </w:tcPr>
          <w:p w:rsidR="00427EDA" w:rsidRPr="00636C9C" w:rsidRDefault="00427EDA" w:rsidP="00427EDA">
            <w:pPr>
              <w:spacing w:after="0" w:line="240" w:lineRule="auto"/>
              <w:rPr>
                <w:sz w:val="18"/>
                <w:szCs w:val="18"/>
              </w:rPr>
            </w:pPr>
            <w:r w:rsidRPr="00636C9C">
              <w:rPr>
                <w:sz w:val="18"/>
                <w:szCs w:val="18"/>
              </w:rPr>
              <w:t>31/12/23</w:t>
            </w:r>
          </w:p>
        </w:tc>
        <w:tc>
          <w:tcPr>
            <w:tcW w:w="1381" w:type="dxa"/>
            <w:noWrap/>
          </w:tcPr>
          <w:p w:rsidR="00427EDA" w:rsidRPr="00636C9C" w:rsidRDefault="00427EDA" w:rsidP="00427EDA">
            <w:pPr>
              <w:spacing w:after="0" w:line="240" w:lineRule="auto"/>
              <w:rPr>
                <w:sz w:val="18"/>
                <w:szCs w:val="18"/>
              </w:rPr>
            </w:pPr>
            <w:r w:rsidRPr="00636C9C">
              <w:rPr>
                <w:sz w:val="18"/>
                <w:szCs w:val="18"/>
              </w:rPr>
              <w:t>3,000.00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0.00</w:t>
            </w:r>
          </w:p>
        </w:tc>
        <w:tc>
          <w:tcPr>
            <w:tcW w:w="664" w:type="dxa"/>
            <w:noWrap/>
          </w:tcPr>
          <w:p w:rsidR="00427EDA" w:rsidRPr="00636C9C" w:rsidRDefault="00427EDA" w:rsidP="00427EDA">
            <w:pPr>
              <w:spacing w:line="240" w:lineRule="auto"/>
              <w:rPr>
                <w:sz w:val="18"/>
                <w:szCs w:val="18"/>
              </w:rPr>
            </w:pPr>
            <w:r w:rsidRPr="00636C9C">
              <w:rPr>
                <w:sz w:val="18"/>
                <w:szCs w:val="18"/>
              </w:rPr>
              <w:t>50</w:t>
            </w:r>
          </w:p>
        </w:tc>
        <w:tc>
          <w:tcPr>
            <w:tcW w:w="1081" w:type="dxa"/>
          </w:tcPr>
          <w:p w:rsidR="00427EDA" w:rsidRPr="00636C9C" w:rsidRDefault="00427EDA" w:rsidP="00427EDA">
            <w:pPr>
              <w:rPr>
                <w:rFonts w:eastAsia="Calibri"/>
                <w:b/>
                <w:sz w:val="18"/>
                <w:szCs w:val="18"/>
              </w:rPr>
            </w:pPr>
            <w:r w:rsidRPr="00636C9C">
              <w:rPr>
                <w:rFonts w:eastAsia="Calibri"/>
                <w:sz w:val="18"/>
                <w:szCs w:val="18"/>
              </w:rPr>
              <w:t>On going</w:t>
            </w:r>
          </w:p>
        </w:tc>
        <w:tc>
          <w:tcPr>
            <w:tcW w:w="1584" w:type="dxa"/>
            <w:noWrap/>
          </w:tcPr>
          <w:p w:rsidR="00427EDA" w:rsidRPr="00636C9C" w:rsidRDefault="00427EDA" w:rsidP="00427EDA">
            <w:pPr>
              <w:rPr>
                <w:rFonts w:eastAsia="Calibri"/>
                <w:sz w:val="18"/>
                <w:szCs w:val="18"/>
              </w:rPr>
            </w:pPr>
            <w:r w:rsidRPr="00636C9C">
              <w:rPr>
                <w:sz w:val="18"/>
                <w:szCs w:val="18"/>
              </w:rPr>
              <w:t>Districtwide</w:t>
            </w: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58</w:t>
            </w:r>
            <w:r w:rsidRPr="00636C9C">
              <w:rPr>
                <w:sz w:val="18"/>
                <w:szCs w:val="18"/>
              </w:rPr>
              <w:t xml:space="preserve">. Organize statutory and other meetings  (Gen. Assembly, Sub-Commit-tees, Mgt, DPCU, </w:t>
            </w:r>
            <w:r w:rsidRPr="00636C9C">
              <w:rPr>
                <w:sz w:val="18"/>
                <w:szCs w:val="18"/>
              </w:rPr>
              <w:lastRenderedPageBreak/>
              <w:t>Budget Committee, Entity Tender,  DISEC, Internal Audit Committee, PRCC, Technical Sub-Committee etc.</w:t>
            </w:r>
          </w:p>
        </w:tc>
        <w:tc>
          <w:tcPr>
            <w:tcW w:w="1519" w:type="dxa"/>
            <w:noWrap/>
          </w:tcPr>
          <w:p w:rsidR="00427EDA" w:rsidRPr="00636C9C" w:rsidRDefault="00427EDA" w:rsidP="00427EDA">
            <w:pPr>
              <w:spacing w:after="0" w:line="240" w:lineRule="auto"/>
              <w:rPr>
                <w:sz w:val="18"/>
                <w:szCs w:val="18"/>
              </w:rPr>
            </w:pPr>
            <w:r w:rsidRPr="00636C9C">
              <w:rPr>
                <w:sz w:val="18"/>
                <w:szCs w:val="18"/>
              </w:rPr>
              <w:lastRenderedPageBreak/>
              <w:t xml:space="preserve">Governance </w:t>
            </w:r>
          </w:p>
        </w:tc>
        <w:tc>
          <w:tcPr>
            <w:tcW w:w="1276" w:type="dxa"/>
            <w:noWrap/>
          </w:tcPr>
          <w:p w:rsidR="00427EDA" w:rsidRPr="00636C9C" w:rsidRDefault="00427EDA" w:rsidP="00427EDA">
            <w:pPr>
              <w:spacing w:after="0" w:line="240" w:lineRule="auto"/>
              <w:rPr>
                <w:sz w:val="18"/>
                <w:szCs w:val="18"/>
              </w:rPr>
            </w:pPr>
            <w:r w:rsidRPr="00636C9C">
              <w:rPr>
                <w:sz w:val="18"/>
                <w:szCs w:val="18"/>
              </w:rPr>
              <w:t>9,000.00</w:t>
            </w:r>
          </w:p>
          <w:p w:rsidR="00427EDA" w:rsidRPr="00636C9C" w:rsidRDefault="00427EDA" w:rsidP="00427EDA">
            <w:pPr>
              <w:spacing w:after="0" w:line="240" w:lineRule="auto"/>
              <w:rPr>
                <w:sz w:val="18"/>
                <w:szCs w:val="18"/>
              </w:rPr>
            </w:pPr>
          </w:p>
        </w:tc>
        <w:tc>
          <w:tcPr>
            <w:tcW w:w="1497" w:type="dxa"/>
            <w:noWrap/>
          </w:tcPr>
          <w:p w:rsidR="00427EDA" w:rsidRPr="00636C9C" w:rsidRDefault="00427EDA" w:rsidP="00427EDA">
            <w:pPr>
              <w:spacing w:line="240" w:lineRule="auto"/>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01/10/23</w:t>
            </w:r>
          </w:p>
        </w:tc>
        <w:tc>
          <w:tcPr>
            <w:tcW w:w="1338" w:type="dxa"/>
            <w:noWrap/>
          </w:tcPr>
          <w:p w:rsidR="00427EDA" w:rsidRPr="00636C9C" w:rsidRDefault="00427EDA" w:rsidP="00427EDA">
            <w:pPr>
              <w:spacing w:after="0" w:line="240" w:lineRule="auto"/>
              <w:rPr>
                <w:sz w:val="18"/>
                <w:szCs w:val="18"/>
              </w:rPr>
            </w:pPr>
            <w:r w:rsidRPr="00636C9C">
              <w:rPr>
                <w:sz w:val="18"/>
                <w:szCs w:val="18"/>
              </w:rPr>
              <w:t>31/12/23</w:t>
            </w:r>
          </w:p>
        </w:tc>
        <w:tc>
          <w:tcPr>
            <w:tcW w:w="1381" w:type="dxa"/>
            <w:noWrap/>
          </w:tcPr>
          <w:p w:rsidR="00427EDA" w:rsidRPr="00636C9C" w:rsidRDefault="00427EDA" w:rsidP="00427EDA">
            <w:pPr>
              <w:spacing w:after="0" w:line="240" w:lineRule="auto"/>
              <w:rPr>
                <w:sz w:val="18"/>
                <w:szCs w:val="18"/>
              </w:rPr>
            </w:pPr>
            <w:r w:rsidRPr="00636C9C">
              <w:rPr>
                <w:sz w:val="18"/>
                <w:szCs w:val="18"/>
              </w:rPr>
              <w:t>150,000.00</w:t>
            </w:r>
          </w:p>
          <w:p w:rsidR="00427EDA" w:rsidRPr="00636C9C" w:rsidRDefault="00427EDA" w:rsidP="00427EDA">
            <w:pPr>
              <w:spacing w:after="0" w:line="240" w:lineRule="auto"/>
              <w:rPr>
                <w:sz w:val="18"/>
                <w:szCs w:val="18"/>
              </w:rPr>
            </w:pP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0.00</w:t>
            </w:r>
          </w:p>
        </w:tc>
        <w:tc>
          <w:tcPr>
            <w:tcW w:w="664" w:type="dxa"/>
            <w:noWrap/>
          </w:tcPr>
          <w:p w:rsidR="00427EDA" w:rsidRPr="00636C9C" w:rsidRDefault="00427EDA" w:rsidP="00427EDA">
            <w:pPr>
              <w:spacing w:after="0" w:line="240" w:lineRule="auto"/>
              <w:rPr>
                <w:sz w:val="18"/>
                <w:szCs w:val="18"/>
              </w:rPr>
            </w:pPr>
            <w:r w:rsidRPr="00636C9C">
              <w:rPr>
                <w:sz w:val="18"/>
                <w:szCs w:val="18"/>
              </w:rPr>
              <w:t>100</w:t>
            </w:r>
          </w:p>
        </w:tc>
        <w:tc>
          <w:tcPr>
            <w:tcW w:w="1081" w:type="dxa"/>
          </w:tcPr>
          <w:p w:rsidR="00427EDA" w:rsidRPr="00636C9C" w:rsidRDefault="00427EDA" w:rsidP="00427EDA">
            <w:pPr>
              <w:rPr>
                <w:rFonts w:eastAsia="Calibri"/>
                <w:b/>
                <w:sz w:val="18"/>
                <w:szCs w:val="18"/>
              </w:rPr>
            </w:pPr>
            <w:r w:rsidRPr="00636C9C">
              <w:rPr>
                <w:sz w:val="18"/>
                <w:szCs w:val="18"/>
              </w:rPr>
              <w:t>Completed</w:t>
            </w:r>
          </w:p>
        </w:tc>
        <w:tc>
          <w:tcPr>
            <w:tcW w:w="1584" w:type="dxa"/>
            <w:noWrap/>
          </w:tcPr>
          <w:p w:rsidR="00427EDA" w:rsidRPr="00636C9C" w:rsidRDefault="00427EDA" w:rsidP="00427EDA">
            <w:pPr>
              <w:rPr>
                <w:sz w:val="18"/>
                <w:szCs w:val="18"/>
              </w:rPr>
            </w:pPr>
            <w:r w:rsidRPr="00636C9C">
              <w:rPr>
                <w:sz w:val="18"/>
                <w:szCs w:val="18"/>
              </w:rPr>
              <w:t>Female=2</w:t>
            </w:r>
          </w:p>
          <w:p w:rsidR="00427EDA" w:rsidRPr="00636C9C" w:rsidRDefault="00427EDA" w:rsidP="00427EDA">
            <w:pPr>
              <w:rPr>
                <w:rFonts w:eastAsia="Calibri"/>
                <w:sz w:val="18"/>
                <w:szCs w:val="18"/>
              </w:rPr>
            </w:pPr>
            <w:r w:rsidRPr="00636C9C">
              <w:rPr>
                <w:sz w:val="18"/>
                <w:szCs w:val="18"/>
              </w:rPr>
              <w:t>Male=16</w:t>
            </w: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lastRenderedPageBreak/>
              <w:t>59.</w:t>
            </w:r>
            <w:r w:rsidRPr="00636C9C">
              <w:rPr>
                <w:sz w:val="18"/>
                <w:szCs w:val="18"/>
              </w:rPr>
              <w:t xml:space="preserve"> Conduct Participatory M&amp;E (Formulate  check-list for team to carry out the PM&amp;E)</w:t>
            </w:r>
          </w:p>
        </w:tc>
        <w:tc>
          <w:tcPr>
            <w:tcW w:w="1519" w:type="dxa"/>
            <w:noWrap/>
          </w:tcPr>
          <w:p w:rsidR="00427EDA" w:rsidRPr="00636C9C" w:rsidRDefault="00427EDA" w:rsidP="00427EDA">
            <w:pPr>
              <w:spacing w:line="240" w:lineRule="auto"/>
              <w:rPr>
                <w:sz w:val="18"/>
                <w:szCs w:val="18"/>
              </w:rPr>
            </w:pPr>
            <w:r w:rsidRPr="00636C9C">
              <w:rPr>
                <w:sz w:val="18"/>
                <w:szCs w:val="18"/>
              </w:rPr>
              <w:t>Implementa-tion, Coordi-nation, M&amp;E</w:t>
            </w:r>
          </w:p>
        </w:tc>
        <w:tc>
          <w:tcPr>
            <w:tcW w:w="1276" w:type="dxa"/>
            <w:noWrap/>
          </w:tcPr>
          <w:p w:rsidR="00427EDA" w:rsidRPr="00636C9C" w:rsidRDefault="00427EDA" w:rsidP="00427EDA">
            <w:pPr>
              <w:spacing w:after="0" w:line="240" w:lineRule="auto"/>
              <w:rPr>
                <w:sz w:val="18"/>
                <w:szCs w:val="18"/>
              </w:rPr>
            </w:pPr>
            <w:r w:rsidRPr="00636C9C">
              <w:rPr>
                <w:sz w:val="18"/>
                <w:szCs w:val="18"/>
              </w:rPr>
              <w:t>3,000.00</w:t>
            </w:r>
          </w:p>
        </w:tc>
        <w:tc>
          <w:tcPr>
            <w:tcW w:w="1497" w:type="dxa"/>
            <w:noWrap/>
          </w:tcPr>
          <w:p w:rsidR="00427EDA" w:rsidRPr="00636C9C" w:rsidRDefault="00427EDA" w:rsidP="00427EDA">
            <w:pPr>
              <w:spacing w:line="240" w:lineRule="auto"/>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01/10/23</w:t>
            </w:r>
          </w:p>
        </w:tc>
        <w:tc>
          <w:tcPr>
            <w:tcW w:w="1338" w:type="dxa"/>
            <w:noWrap/>
          </w:tcPr>
          <w:p w:rsidR="00427EDA" w:rsidRPr="00636C9C" w:rsidRDefault="00427EDA" w:rsidP="00427EDA">
            <w:pPr>
              <w:spacing w:after="0" w:line="240" w:lineRule="auto"/>
              <w:rPr>
                <w:sz w:val="18"/>
                <w:szCs w:val="18"/>
              </w:rPr>
            </w:pPr>
            <w:r w:rsidRPr="00636C9C">
              <w:rPr>
                <w:sz w:val="18"/>
                <w:szCs w:val="18"/>
              </w:rPr>
              <w:t>31/12/23</w:t>
            </w:r>
          </w:p>
        </w:tc>
        <w:tc>
          <w:tcPr>
            <w:tcW w:w="1381" w:type="dxa"/>
            <w:noWrap/>
          </w:tcPr>
          <w:p w:rsidR="00427EDA" w:rsidRPr="00636C9C" w:rsidRDefault="00427EDA" w:rsidP="00427EDA">
            <w:pPr>
              <w:spacing w:after="0" w:line="240" w:lineRule="auto"/>
              <w:rPr>
                <w:sz w:val="18"/>
                <w:szCs w:val="18"/>
              </w:rPr>
            </w:pPr>
            <w:r w:rsidRPr="00636C9C">
              <w:rPr>
                <w:sz w:val="18"/>
                <w:szCs w:val="18"/>
              </w:rPr>
              <w:t>5,000.00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10,000.00</w:t>
            </w:r>
          </w:p>
        </w:tc>
        <w:tc>
          <w:tcPr>
            <w:tcW w:w="664" w:type="dxa"/>
            <w:noWrap/>
          </w:tcPr>
          <w:p w:rsidR="00427EDA" w:rsidRPr="00636C9C" w:rsidRDefault="00427EDA" w:rsidP="00427EDA">
            <w:pPr>
              <w:spacing w:line="240" w:lineRule="auto"/>
              <w:rPr>
                <w:sz w:val="18"/>
                <w:szCs w:val="18"/>
              </w:rPr>
            </w:pPr>
            <w:r w:rsidRPr="00636C9C">
              <w:rPr>
                <w:sz w:val="18"/>
                <w:szCs w:val="18"/>
              </w:rPr>
              <w:t>100</w:t>
            </w:r>
          </w:p>
        </w:tc>
        <w:tc>
          <w:tcPr>
            <w:tcW w:w="1081" w:type="dxa"/>
          </w:tcPr>
          <w:p w:rsidR="00427EDA" w:rsidRPr="00636C9C" w:rsidRDefault="00427EDA" w:rsidP="00427EDA">
            <w:pPr>
              <w:rPr>
                <w:rFonts w:eastAsia="Calibri"/>
                <w:b/>
                <w:sz w:val="18"/>
                <w:szCs w:val="18"/>
              </w:rPr>
            </w:pPr>
            <w:r w:rsidRPr="00636C9C">
              <w:rPr>
                <w:rFonts w:eastAsia="Calibri"/>
                <w:sz w:val="18"/>
                <w:szCs w:val="18"/>
              </w:rPr>
              <w:t>Completed</w:t>
            </w:r>
          </w:p>
        </w:tc>
        <w:tc>
          <w:tcPr>
            <w:tcW w:w="1584" w:type="dxa"/>
            <w:noWrap/>
          </w:tcPr>
          <w:p w:rsidR="00427EDA" w:rsidRPr="00636C9C" w:rsidRDefault="00427EDA" w:rsidP="00427EDA">
            <w:pPr>
              <w:rPr>
                <w:rFonts w:eastAsia="Calibri"/>
                <w:sz w:val="18"/>
                <w:szCs w:val="18"/>
              </w:rPr>
            </w:pPr>
          </w:p>
        </w:tc>
      </w:tr>
      <w:tr w:rsidR="00427EDA" w:rsidRPr="006B3783" w:rsidTr="008258AF">
        <w:trPr>
          <w:trHeight w:val="326"/>
          <w:jc w:val="center"/>
        </w:trPr>
        <w:tc>
          <w:tcPr>
            <w:tcW w:w="2547" w:type="dxa"/>
            <w:noWrap/>
          </w:tcPr>
          <w:p w:rsidR="00427EDA" w:rsidRPr="004A698D" w:rsidRDefault="00427EDA" w:rsidP="00427EDA">
            <w:pPr>
              <w:spacing w:after="0" w:line="240" w:lineRule="auto"/>
              <w:rPr>
                <w:sz w:val="18"/>
                <w:szCs w:val="18"/>
              </w:rPr>
            </w:pPr>
            <w:r>
              <w:rPr>
                <w:sz w:val="18"/>
                <w:szCs w:val="18"/>
              </w:rPr>
              <w:t>60</w:t>
            </w:r>
            <w:r w:rsidRPr="004A698D">
              <w:rPr>
                <w:sz w:val="18"/>
                <w:szCs w:val="18"/>
              </w:rPr>
              <w:t>. Prepare reports and submit to VRCC and NDPC ((Annual/ Quarterly Progress Reports)</w:t>
            </w:r>
          </w:p>
        </w:tc>
        <w:tc>
          <w:tcPr>
            <w:tcW w:w="1519" w:type="dxa"/>
            <w:noWrap/>
          </w:tcPr>
          <w:p w:rsidR="00427EDA" w:rsidRPr="004A698D" w:rsidRDefault="00427EDA" w:rsidP="00427EDA">
            <w:pPr>
              <w:spacing w:line="240" w:lineRule="auto"/>
              <w:rPr>
                <w:sz w:val="18"/>
                <w:szCs w:val="18"/>
              </w:rPr>
            </w:pPr>
            <w:r w:rsidRPr="004A698D">
              <w:rPr>
                <w:sz w:val="18"/>
                <w:szCs w:val="18"/>
              </w:rPr>
              <w:t>Implementa-tion, Coordi-nation, M&amp;E</w:t>
            </w:r>
          </w:p>
        </w:tc>
        <w:tc>
          <w:tcPr>
            <w:tcW w:w="1276" w:type="dxa"/>
            <w:noWrap/>
          </w:tcPr>
          <w:p w:rsidR="00427EDA" w:rsidRPr="004A698D" w:rsidRDefault="00427EDA" w:rsidP="00427EDA">
            <w:pPr>
              <w:spacing w:after="0" w:line="240" w:lineRule="auto"/>
              <w:rPr>
                <w:sz w:val="18"/>
                <w:szCs w:val="18"/>
              </w:rPr>
            </w:pPr>
            <w:r w:rsidRPr="004A698D">
              <w:rPr>
                <w:sz w:val="18"/>
                <w:szCs w:val="18"/>
              </w:rPr>
              <w:t>2,000.00</w:t>
            </w:r>
          </w:p>
        </w:tc>
        <w:tc>
          <w:tcPr>
            <w:tcW w:w="1497" w:type="dxa"/>
            <w:noWrap/>
          </w:tcPr>
          <w:p w:rsidR="00427EDA" w:rsidRPr="004A698D" w:rsidRDefault="00427EDA" w:rsidP="00427EDA">
            <w:pPr>
              <w:spacing w:line="240" w:lineRule="auto"/>
              <w:rPr>
                <w:sz w:val="18"/>
                <w:szCs w:val="18"/>
              </w:rPr>
            </w:pPr>
            <w:r w:rsidRPr="004A698D">
              <w:rPr>
                <w:sz w:val="18"/>
                <w:szCs w:val="18"/>
              </w:rPr>
              <w:t>DACF</w:t>
            </w:r>
          </w:p>
        </w:tc>
        <w:tc>
          <w:tcPr>
            <w:tcW w:w="1420" w:type="dxa"/>
            <w:noWrap/>
          </w:tcPr>
          <w:p w:rsidR="00427EDA" w:rsidRPr="004A698D" w:rsidRDefault="00427EDA" w:rsidP="00427EDA">
            <w:pPr>
              <w:spacing w:after="0" w:line="240" w:lineRule="auto"/>
              <w:rPr>
                <w:sz w:val="18"/>
                <w:szCs w:val="18"/>
              </w:rPr>
            </w:pPr>
            <w:r>
              <w:rPr>
                <w:sz w:val="18"/>
                <w:szCs w:val="18"/>
              </w:rPr>
              <w:t>01/01/23</w:t>
            </w:r>
          </w:p>
        </w:tc>
        <w:tc>
          <w:tcPr>
            <w:tcW w:w="1338" w:type="dxa"/>
            <w:noWrap/>
          </w:tcPr>
          <w:p w:rsidR="00427EDA" w:rsidRPr="004A698D" w:rsidRDefault="00427EDA" w:rsidP="00427EDA">
            <w:pPr>
              <w:spacing w:after="0" w:line="240" w:lineRule="auto"/>
              <w:rPr>
                <w:sz w:val="18"/>
                <w:szCs w:val="18"/>
              </w:rPr>
            </w:pPr>
            <w:r>
              <w:rPr>
                <w:sz w:val="18"/>
                <w:szCs w:val="18"/>
              </w:rPr>
              <w:t>31/12/23</w:t>
            </w:r>
          </w:p>
        </w:tc>
        <w:tc>
          <w:tcPr>
            <w:tcW w:w="1381" w:type="dxa"/>
            <w:noWrap/>
          </w:tcPr>
          <w:p w:rsidR="00427EDA" w:rsidRPr="004A698D" w:rsidRDefault="00427EDA" w:rsidP="00427EDA">
            <w:pPr>
              <w:spacing w:after="0" w:line="240" w:lineRule="auto"/>
              <w:rPr>
                <w:sz w:val="18"/>
                <w:szCs w:val="18"/>
              </w:rPr>
            </w:pPr>
            <w:r w:rsidRPr="004A698D">
              <w:rPr>
                <w:sz w:val="18"/>
                <w:szCs w:val="18"/>
              </w:rPr>
              <w:t>1,500.00</w:t>
            </w:r>
          </w:p>
        </w:tc>
        <w:tc>
          <w:tcPr>
            <w:tcW w:w="1071" w:type="dxa"/>
            <w:tcBorders>
              <w:top w:val="single" w:sz="4" w:space="0" w:color="auto"/>
              <w:left w:val="nil"/>
              <w:bottom w:val="single" w:sz="4" w:space="0" w:color="auto"/>
              <w:right w:val="nil"/>
            </w:tcBorders>
            <w:shd w:val="clear" w:color="auto" w:fill="auto"/>
            <w:noWrap/>
          </w:tcPr>
          <w:p w:rsidR="00427EDA" w:rsidRPr="004A698D" w:rsidRDefault="00427EDA" w:rsidP="00427EDA">
            <w:pPr>
              <w:spacing w:after="0" w:line="240" w:lineRule="auto"/>
              <w:rPr>
                <w:sz w:val="18"/>
                <w:szCs w:val="18"/>
              </w:rPr>
            </w:pPr>
            <w:r w:rsidRPr="004A698D">
              <w:rPr>
                <w:sz w:val="18"/>
                <w:szCs w:val="18"/>
              </w:rPr>
              <w:t>500.00</w:t>
            </w:r>
          </w:p>
        </w:tc>
        <w:tc>
          <w:tcPr>
            <w:tcW w:w="664" w:type="dxa"/>
            <w:noWrap/>
          </w:tcPr>
          <w:p w:rsidR="00427EDA" w:rsidRPr="004A698D" w:rsidRDefault="00427EDA" w:rsidP="00427EDA">
            <w:pPr>
              <w:spacing w:line="240" w:lineRule="auto"/>
              <w:rPr>
                <w:sz w:val="18"/>
                <w:szCs w:val="18"/>
              </w:rPr>
            </w:pPr>
            <w:r w:rsidRPr="004A698D">
              <w:rPr>
                <w:sz w:val="18"/>
                <w:szCs w:val="18"/>
              </w:rPr>
              <w:t>100</w:t>
            </w:r>
          </w:p>
        </w:tc>
        <w:tc>
          <w:tcPr>
            <w:tcW w:w="1081" w:type="dxa"/>
          </w:tcPr>
          <w:p w:rsidR="00427EDA" w:rsidRPr="004A698D" w:rsidRDefault="00427EDA" w:rsidP="00427EDA">
            <w:pPr>
              <w:spacing w:after="0" w:line="240" w:lineRule="auto"/>
              <w:rPr>
                <w:sz w:val="18"/>
                <w:szCs w:val="18"/>
              </w:rPr>
            </w:pPr>
            <w:r w:rsidRPr="00636C9C">
              <w:rPr>
                <w:rFonts w:eastAsia="Calibri"/>
                <w:sz w:val="18"/>
                <w:szCs w:val="18"/>
              </w:rPr>
              <w:t>On going</w:t>
            </w:r>
          </w:p>
        </w:tc>
        <w:tc>
          <w:tcPr>
            <w:tcW w:w="1584" w:type="dxa"/>
            <w:noWrap/>
          </w:tcPr>
          <w:p w:rsidR="00427EDA" w:rsidRPr="004A698D" w:rsidRDefault="00427EDA" w:rsidP="00427EDA">
            <w:pPr>
              <w:rPr>
                <w:rFonts w:eastAsia="Calibri"/>
                <w:sz w:val="18"/>
                <w:szCs w:val="18"/>
              </w:rPr>
            </w:pP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61</w:t>
            </w:r>
            <w:r w:rsidRPr="00636C9C">
              <w:rPr>
                <w:sz w:val="18"/>
                <w:szCs w:val="18"/>
              </w:rPr>
              <w:t xml:space="preserve">. Conduct field visit  to monitor and inspect projects of the DA </w:t>
            </w:r>
          </w:p>
        </w:tc>
        <w:tc>
          <w:tcPr>
            <w:tcW w:w="1519" w:type="dxa"/>
            <w:noWrap/>
          </w:tcPr>
          <w:p w:rsidR="00427EDA" w:rsidRPr="00636C9C" w:rsidRDefault="00427EDA" w:rsidP="00427EDA">
            <w:pPr>
              <w:spacing w:after="0" w:line="240" w:lineRule="auto"/>
              <w:rPr>
                <w:sz w:val="18"/>
                <w:szCs w:val="18"/>
              </w:rPr>
            </w:pPr>
            <w:r w:rsidRPr="00636C9C">
              <w:rPr>
                <w:sz w:val="18"/>
                <w:szCs w:val="18"/>
              </w:rPr>
              <w:t>Implementa-tion, Coordi-nation, M&amp;E</w:t>
            </w:r>
          </w:p>
        </w:tc>
        <w:tc>
          <w:tcPr>
            <w:tcW w:w="1276" w:type="dxa"/>
            <w:noWrap/>
          </w:tcPr>
          <w:p w:rsidR="00427EDA" w:rsidRPr="00636C9C" w:rsidRDefault="00427EDA" w:rsidP="00427EDA">
            <w:pPr>
              <w:spacing w:after="0" w:line="240" w:lineRule="auto"/>
              <w:rPr>
                <w:sz w:val="18"/>
                <w:szCs w:val="18"/>
              </w:rPr>
            </w:pPr>
            <w:r w:rsidRPr="00636C9C">
              <w:rPr>
                <w:sz w:val="18"/>
                <w:szCs w:val="18"/>
              </w:rPr>
              <w:t>20,000.00</w:t>
            </w:r>
          </w:p>
        </w:tc>
        <w:tc>
          <w:tcPr>
            <w:tcW w:w="1497" w:type="dxa"/>
            <w:noWrap/>
          </w:tcPr>
          <w:p w:rsidR="00427EDA" w:rsidRPr="00636C9C" w:rsidRDefault="00427EDA" w:rsidP="00427EDA">
            <w:pPr>
              <w:spacing w:line="240" w:lineRule="auto"/>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Pr>
                <w:sz w:val="18"/>
                <w:szCs w:val="18"/>
              </w:rPr>
              <w:t>01/10/23</w:t>
            </w:r>
          </w:p>
        </w:tc>
        <w:tc>
          <w:tcPr>
            <w:tcW w:w="1338" w:type="dxa"/>
            <w:noWrap/>
          </w:tcPr>
          <w:p w:rsidR="00427EDA" w:rsidRPr="00636C9C" w:rsidRDefault="00427EDA" w:rsidP="00427EDA">
            <w:pPr>
              <w:spacing w:after="0" w:line="240" w:lineRule="auto"/>
              <w:rPr>
                <w:sz w:val="18"/>
                <w:szCs w:val="18"/>
              </w:rPr>
            </w:pPr>
            <w:r w:rsidRPr="00636C9C">
              <w:rPr>
                <w:sz w:val="18"/>
                <w:szCs w:val="18"/>
              </w:rPr>
              <w:t>31/12/23</w:t>
            </w:r>
          </w:p>
        </w:tc>
        <w:tc>
          <w:tcPr>
            <w:tcW w:w="1381" w:type="dxa"/>
            <w:noWrap/>
          </w:tcPr>
          <w:p w:rsidR="00427EDA" w:rsidRPr="00636C9C" w:rsidRDefault="00427EDA" w:rsidP="00427EDA">
            <w:pPr>
              <w:spacing w:after="0" w:line="240" w:lineRule="auto"/>
              <w:rPr>
                <w:sz w:val="18"/>
                <w:szCs w:val="18"/>
              </w:rPr>
            </w:pPr>
            <w:r w:rsidRPr="00636C9C">
              <w:rPr>
                <w:sz w:val="18"/>
                <w:szCs w:val="18"/>
              </w:rPr>
              <w:t>6,700.00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13,300.00</w:t>
            </w:r>
          </w:p>
        </w:tc>
        <w:tc>
          <w:tcPr>
            <w:tcW w:w="664" w:type="dxa"/>
            <w:noWrap/>
          </w:tcPr>
          <w:p w:rsidR="00427EDA" w:rsidRPr="00636C9C" w:rsidRDefault="00427EDA" w:rsidP="00427EDA">
            <w:pPr>
              <w:spacing w:line="240" w:lineRule="auto"/>
              <w:rPr>
                <w:sz w:val="18"/>
                <w:szCs w:val="18"/>
              </w:rPr>
            </w:pPr>
            <w:r w:rsidRPr="00636C9C">
              <w:rPr>
                <w:sz w:val="18"/>
                <w:szCs w:val="18"/>
              </w:rPr>
              <w:t>100</w:t>
            </w:r>
          </w:p>
        </w:tc>
        <w:tc>
          <w:tcPr>
            <w:tcW w:w="1081" w:type="dxa"/>
          </w:tcPr>
          <w:p w:rsidR="00427EDA" w:rsidRPr="00636C9C" w:rsidRDefault="00427EDA" w:rsidP="00427EDA">
            <w:pPr>
              <w:rPr>
                <w:rFonts w:eastAsia="Calibri"/>
                <w:b/>
                <w:sz w:val="18"/>
                <w:szCs w:val="18"/>
              </w:rPr>
            </w:pPr>
            <w:r w:rsidRPr="00636C9C">
              <w:rPr>
                <w:rFonts w:eastAsia="Calibri"/>
                <w:sz w:val="18"/>
                <w:szCs w:val="18"/>
              </w:rPr>
              <w:t xml:space="preserve">Completed </w:t>
            </w:r>
          </w:p>
        </w:tc>
        <w:tc>
          <w:tcPr>
            <w:tcW w:w="1584" w:type="dxa"/>
            <w:noWrap/>
          </w:tcPr>
          <w:p w:rsidR="00427EDA" w:rsidRPr="00636C9C" w:rsidRDefault="00427EDA" w:rsidP="00427EDA">
            <w:pPr>
              <w:rPr>
                <w:rFonts w:eastAsia="Calibri"/>
                <w:sz w:val="18"/>
                <w:szCs w:val="18"/>
              </w:rPr>
            </w:pPr>
          </w:p>
        </w:tc>
      </w:tr>
      <w:tr w:rsidR="00427EDA" w:rsidRPr="006B3783" w:rsidTr="008258AF">
        <w:trPr>
          <w:trHeight w:val="326"/>
          <w:jc w:val="center"/>
        </w:trPr>
        <w:tc>
          <w:tcPr>
            <w:tcW w:w="2547" w:type="dxa"/>
            <w:noWrap/>
          </w:tcPr>
          <w:p w:rsidR="00427EDA" w:rsidRPr="00636C9C" w:rsidRDefault="00427EDA" w:rsidP="00427EDA">
            <w:pPr>
              <w:spacing w:after="0" w:line="240" w:lineRule="auto"/>
              <w:rPr>
                <w:sz w:val="18"/>
                <w:szCs w:val="18"/>
              </w:rPr>
            </w:pPr>
            <w:r>
              <w:rPr>
                <w:sz w:val="18"/>
                <w:szCs w:val="18"/>
              </w:rPr>
              <w:t>62</w:t>
            </w:r>
            <w:r w:rsidRPr="00636C9C">
              <w:rPr>
                <w:sz w:val="18"/>
                <w:szCs w:val="18"/>
              </w:rPr>
              <w:t>. Organize Site Meetings of on-going projects</w:t>
            </w:r>
          </w:p>
        </w:tc>
        <w:tc>
          <w:tcPr>
            <w:tcW w:w="1519" w:type="dxa"/>
            <w:noWrap/>
          </w:tcPr>
          <w:p w:rsidR="00427EDA" w:rsidRPr="00636C9C" w:rsidRDefault="00427EDA" w:rsidP="00427EDA">
            <w:pPr>
              <w:spacing w:after="0" w:line="240" w:lineRule="auto"/>
              <w:rPr>
                <w:sz w:val="18"/>
                <w:szCs w:val="18"/>
              </w:rPr>
            </w:pPr>
            <w:r w:rsidRPr="00636C9C">
              <w:rPr>
                <w:sz w:val="18"/>
                <w:szCs w:val="18"/>
              </w:rPr>
              <w:t>Implementa-tion, Coordi-nation, M&amp;E</w:t>
            </w:r>
          </w:p>
        </w:tc>
        <w:tc>
          <w:tcPr>
            <w:tcW w:w="1276" w:type="dxa"/>
            <w:noWrap/>
          </w:tcPr>
          <w:p w:rsidR="00427EDA" w:rsidRPr="00636C9C" w:rsidRDefault="00427EDA" w:rsidP="00427EDA">
            <w:pPr>
              <w:spacing w:after="0" w:line="240" w:lineRule="auto"/>
              <w:rPr>
                <w:sz w:val="18"/>
                <w:szCs w:val="18"/>
              </w:rPr>
            </w:pPr>
            <w:r w:rsidRPr="00636C9C">
              <w:rPr>
                <w:sz w:val="18"/>
                <w:szCs w:val="18"/>
              </w:rPr>
              <w:t>3,000.00</w:t>
            </w:r>
          </w:p>
        </w:tc>
        <w:tc>
          <w:tcPr>
            <w:tcW w:w="1497" w:type="dxa"/>
            <w:noWrap/>
          </w:tcPr>
          <w:p w:rsidR="00427EDA" w:rsidRPr="00636C9C" w:rsidRDefault="00427EDA" w:rsidP="00427EDA">
            <w:pPr>
              <w:spacing w:line="240" w:lineRule="auto"/>
              <w:rPr>
                <w:sz w:val="18"/>
                <w:szCs w:val="18"/>
              </w:rPr>
            </w:pPr>
            <w:r w:rsidRPr="00636C9C">
              <w:rPr>
                <w:sz w:val="18"/>
                <w:szCs w:val="18"/>
              </w:rPr>
              <w:t>DACF</w:t>
            </w:r>
          </w:p>
        </w:tc>
        <w:tc>
          <w:tcPr>
            <w:tcW w:w="1420" w:type="dxa"/>
            <w:noWrap/>
          </w:tcPr>
          <w:p w:rsidR="00427EDA" w:rsidRPr="00636C9C" w:rsidRDefault="00427EDA" w:rsidP="00427EDA">
            <w:pPr>
              <w:spacing w:after="0" w:line="240" w:lineRule="auto"/>
              <w:rPr>
                <w:sz w:val="18"/>
                <w:szCs w:val="18"/>
              </w:rPr>
            </w:pPr>
            <w:r w:rsidRPr="00636C9C">
              <w:rPr>
                <w:sz w:val="18"/>
                <w:szCs w:val="18"/>
              </w:rPr>
              <w:t>01/10/23</w:t>
            </w:r>
          </w:p>
        </w:tc>
        <w:tc>
          <w:tcPr>
            <w:tcW w:w="1338" w:type="dxa"/>
            <w:noWrap/>
          </w:tcPr>
          <w:p w:rsidR="00427EDA" w:rsidRPr="00636C9C" w:rsidRDefault="00427EDA" w:rsidP="00427EDA">
            <w:pPr>
              <w:spacing w:after="0" w:line="240" w:lineRule="auto"/>
              <w:rPr>
                <w:sz w:val="18"/>
                <w:szCs w:val="18"/>
              </w:rPr>
            </w:pPr>
            <w:r w:rsidRPr="00636C9C">
              <w:rPr>
                <w:sz w:val="18"/>
                <w:szCs w:val="18"/>
              </w:rPr>
              <w:t>31/12/23</w:t>
            </w:r>
          </w:p>
        </w:tc>
        <w:tc>
          <w:tcPr>
            <w:tcW w:w="1381" w:type="dxa"/>
            <w:noWrap/>
          </w:tcPr>
          <w:p w:rsidR="00427EDA" w:rsidRPr="00636C9C" w:rsidRDefault="00427EDA" w:rsidP="00427EDA">
            <w:pPr>
              <w:spacing w:after="0" w:line="240" w:lineRule="auto"/>
              <w:rPr>
                <w:sz w:val="18"/>
                <w:szCs w:val="18"/>
              </w:rPr>
            </w:pPr>
            <w:r w:rsidRPr="00636C9C">
              <w:rPr>
                <w:sz w:val="18"/>
                <w:szCs w:val="18"/>
              </w:rPr>
              <w:t>2,000.00</w:t>
            </w:r>
          </w:p>
        </w:tc>
        <w:tc>
          <w:tcPr>
            <w:tcW w:w="1071" w:type="dxa"/>
            <w:tcBorders>
              <w:top w:val="single" w:sz="4" w:space="0" w:color="auto"/>
              <w:left w:val="nil"/>
              <w:bottom w:val="single" w:sz="4" w:space="0" w:color="auto"/>
              <w:right w:val="nil"/>
            </w:tcBorders>
            <w:shd w:val="clear" w:color="auto" w:fill="auto"/>
            <w:noWrap/>
          </w:tcPr>
          <w:p w:rsidR="00427EDA" w:rsidRPr="00636C9C" w:rsidRDefault="00427EDA" w:rsidP="00427EDA">
            <w:pPr>
              <w:spacing w:after="0" w:line="240" w:lineRule="auto"/>
              <w:rPr>
                <w:sz w:val="18"/>
                <w:szCs w:val="18"/>
              </w:rPr>
            </w:pPr>
            <w:r w:rsidRPr="00636C9C">
              <w:rPr>
                <w:sz w:val="18"/>
                <w:szCs w:val="18"/>
              </w:rPr>
              <w:t>4,000.00</w:t>
            </w:r>
          </w:p>
        </w:tc>
        <w:tc>
          <w:tcPr>
            <w:tcW w:w="664" w:type="dxa"/>
            <w:noWrap/>
          </w:tcPr>
          <w:p w:rsidR="00427EDA" w:rsidRPr="00636C9C" w:rsidRDefault="00427EDA" w:rsidP="00427EDA">
            <w:pPr>
              <w:spacing w:line="240" w:lineRule="auto"/>
              <w:rPr>
                <w:sz w:val="18"/>
                <w:szCs w:val="18"/>
              </w:rPr>
            </w:pPr>
            <w:r w:rsidRPr="00636C9C">
              <w:rPr>
                <w:sz w:val="18"/>
                <w:szCs w:val="18"/>
              </w:rPr>
              <w:t>100</w:t>
            </w:r>
          </w:p>
        </w:tc>
        <w:tc>
          <w:tcPr>
            <w:tcW w:w="1081" w:type="dxa"/>
          </w:tcPr>
          <w:p w:rsidR="00427EDA" w:rsidRPr="00636C9C" w:rsidRDefault="00427EDA" w:rsidP="00427EDA">
            <w:pPr>
              <w:rPr>
                <w:rFonts w:eastAsia="Calibri"/>
                <w:b/>
                <w:sz w:val="18"/>
                <w:szCs w:val="18"/>
              </w:rPr>
            </w:pPr>
            <w:r w:rsidRPr="00636C9C">
              <w:rPr>
                <w:rFonts w:eastAsia="Calibri"/>
                <w:sz w:val="18"/>
                <w:szCs w:val="18"/>
              </w:rPr>
              <w:t xml:space="preserve">Completed </w:t>
            </w:r>
          </w:p>
        </w:tc>
        <w:tc>
          <w:tcPr>
            <w:tcW w:w="1584" w:type="dxa"/>
            <w:noWrap/>
          </w:tcPr>
          <w:p w:rsidR="00427EDA" w:rsidRPr="00636C9C" w:rsidRDefault="00427EDA" w:rsidP="00427EDA">
            <w:pPr>
              <w:rPr>
                <w:rFonts w:eastAsia="Calibri"/>
                <w:sz w:val="18"/>
                <w:szCs w:val="18"/>
              </w:rPr>
            </w:pPr>
            <w:r w:rsidRPr="00636C9C">
              <w:rPr>
                <w:sz w:val="18"/>
                <w:szCs w:val="18"/>
              </w:rPr>
              <w:t>District wide</w:t>
            </w:r>
          </w:p>
        </w:tc>
      </w:tr>
      <w:tr w:rsidR="00427EDA" w:rsidRPr="006B3783" w:rsidTr="008258AF">
        <w:trPr>
          <w:trHeight w:val="326"/>
          <w:jc w:val="center"/>
        </w:trPr>
        <w:tc>
          <w:tcPr>
            <w:tcW w:w="2547" w:type="dxa"/>
            <w:shd w:val="clear" w:color="auto" w:fill="FFFFFF" w:themeFill="background1"/>
            <w:noWrap/>
          </w:tcPr>
          <w:p w:rsidR="00427EDA" w:rsidRPr="004E1E91" w:rsidRDefault="00427EDA" w:rsidP="00427EDA">
            <w:pPr>
              <w:spacing w:after="0" w:line="240" w:lineRule="auto"/>
              <w:rPr>
                <w:color w:val="auto"/>
                <w:sz w:val="18"/>
                <w:szCs w:val="18"/>
              </w:rPr>
            </w:pPr>
            <w:r>
              <w:rPr>
                <w:color w:val="auto"/>
                <w:sz w:val="18"/>
                <w:szCs w:val="18"/>
              </w:rPr>
              <w:t>63</w:t>
            </w:r>
            <w:r w:rsidRPr="004E1E91">
              <w:rPr>
                <w:color w:val="auto"/>
                <w:sz w:val="18"/>
                <w:szCs w:val="18"/>
              </w:rPr>
              <w:t>. Prepare reports and submit to VRCC and NDPC ((Annual/ Quarterly Progress Reports)</w:t>
            </w:r>
          </w:p>
        </w:tc>
        <w:tc>
          <w:tcPr>
            <w:tcW w:w="1519" w:type="dxa"/>
            <w:shd w:val="clear" w:color="auto" w:fill="FFFFFF" w:themeFill="background1"/>
            <w:noWrap/>
          </w:tcPr>
          <w:p w:rsidR="00427EDA" w:rsidRPr="004E1E91" w:rsidRDefault="00427EDA" w:rsidP="00427EDA">
            <w:pPr>
              <w:spacing w:line="240" w:lineRule="auto"/>
              <w:rPr>
                <w:color w:val="auto"/>
                <w:sz w:val="18"/>
                <w:szCs w:val="18"/>
              </w:rPr>
            </w:pPr>
            <w:r w:rsidRPr="004E1E91">
              <w:rPr>
                <w:color w:val="auto"/>
                <w:sz w:val="18"/>
                <w:szCs w:val="18"/>
              </w:rPr>
              <w:t>Implementation, Coordi-nation, M&amp;E</w:t>
            </w:r>
          </w:p>
        </w:tc>
        <w:tc>
          <w:tcPr>
            <w:tcW w:w="1276" w:type="dxa"/>
            <w:shd w:val="clear" w:color="auto" w:fill="FFFFFF" w:themeFill="background1"/>
            <w:noWrap/>
          </w:tcPr>
          <w:p w:rsidR="00427EDA" w:rsidRPr="004E1E91" w:rsidRDefault="00427EDA" w:rsidP="00427EDA">
            <w:pPr>
              <w:spacing w:after="0" w:line="240" w:lineRule="auto"/>
              <w:rPr>
                <w:color w:val="auto"/>
                <w:sz w:val="18"/>
                <w:szCs w:val="18"/>
              </w:rPr>
            </w:pPr>
            <w:r w:rsidRPr="004E1E91">
              <w:rPr>
                <w:color w:val="auto"/>
                <w:sz w:val="18"/>
                <w:szCs w:val="18"/>
              </w:rPr>
              <w:t>1,000.00</w:t>
            </w:r>
          </w:p>
        </w:tc>
        <w:tc>
          <w:tcPr>
            <w:tcW w:w="1497" w:type="dxa"/>
            <w:shd w:val="clear" w:color="auto" w:fill="FFFFFF" w:themeFill="background1"/>
            <w:noWrap/>
          </w:tcPr>
          <w:p w:rsidR="00427EDA" w:rsidRPr="004E1E91" w:rsidRDefault="00427EDA" w:rsidP="00427EDA">
            <w:pPr>
              <w:spacing w:line="240" w:lineRule="auto"/>
              <w:rPr>
                <w:color w:val="auto"/>
                <w:sz w:val="18"/>
                <w:szCs w:val="18"/>
              </w:rPr>
            </w:pPr>
            <w:r w:rsidRPr="004E1E91">
              <w:rPr>
                <w:color w:val="auto"/>
                <w:sz w:val="18"/>
                <w:szCs w:val="18"/>
              </w:rPr>
              <w:t>DACF</w:t>
            </w:r>
          </w:p>
        </w:tc>
        <w:tc>
          <w:tcPr>
            <w:tcW w:w="1420" w:type="dxa"/>
            <w:shd w:val="clear" w:color="auto" w:fill="FFFFFF" w:themeFill="background1"/>
            <w:noWrap/>
          </w:tcPr>
          <w:p w:rsidR="00427EDA" w:rsidRPr="004E1E91" w:rsidRDefault="00427EDA" w:rsidP="00427EDA">
            <w:pPr>
              <w:spacing w:after="0" w:line="240" w:lineRule="auto"/>
              <w:rPr>
                <w:color w:val="auto"/>
                <w:sz w:val="18"/>
                <w:szCs w:val="18"/>
              </w:rPr>
            </w:pPr>
            <w:r w:rsidRPr="004E1E91">
              <w:rPr>
                <w:color w:val="auto"/>
                <w:sz w:val="18"/>
                <w:szCs w:val="18"/>
              </w:rPr>
              <w:t>01/10/23</w:t>
            </w:r>
          </w:p>
        </w:tc>
        <w:tc>
          <w:tcPr>
            <w:tcW w:w="1338" w:type="dxa"/>
            <w:shd w:val="clear" w:color="auto" w:fill="FFFFFF" w:themeFill="background1"/>
            <w:noWrap/>
          </w:tcPr>
          <w:p w:rsidR="00427EDA" w:rsidRPr="004E1E91" w:rsidRDefault="00427EDA" w:rsidP="00427EDA">
            <w:pPr>
              <w:spacing w:after="0" w:line="240" w:lineRule="auto"/>
              <w:rPr>
                <w:color w:val="auto"/>
                <w:sz w:val="18"/>
                <w:szCs w:val="18"/>
              </w:rPr>
            </w:pPr>
            <w:r w:rsidRPr="004E1E91">
              <w:rPr>
                <w:color w:val="auto"/>
                <w:sz w:val="18"/>
                <w:szCs w:val="18"/>
              </w:rPr>
              <w:t>31/12/23</w:t>
            </w:r>
          </w:p>
        </w:tc>
        <w:tc>
          <w:tcPr>
            <w:tcW w:w="1381" w:type="dxa"/>
            <w:shd w:val="clear" w:color="auto" w:fill="FFFFFF" w:themeFill="background1"/>
            <w:noWrap/>
          </w:tcPr>
          <w:p w:rsidR="00427EDA" w:rsidRPr="004E1E91" w:rsidRDefault="00427EDA" w:rsidP="00427EDA">
            <w:pPr>
              <w:spacing w:after="0" w:line="240" w:lineRule="auto"/>
              <w:rPr>
                <w:color w:val="auto"/>
                <w:sz w:val="18"/>
                <w:szCs w:val="18"/>
              </w:rPr>
            </w:pPr>
            <w:r w:rsidRPr="004E1E91">
              <w:rPr>
                <w:color w:val="auto"/>
                <w:sz w:val="18"/>
                <w:szCs w:val="18"/>
              </w:rPr>
              <w:t>500.00</w:t>
            </w:r>
          </w:p>
        </w:tc>
        <w:tc>
          <w:tcPr>
            <w:tcW w:w="1071" w:type="dxa"/>
            <w:tcBorders>
              <w:top w:val="single" w:sz="4" w:space="0" w:color="auto"/>
              <w:left w:val="nil"/>
              <w:bottom w:val="single" w:sz="4" w:space="0" w:color="auto"/>
              <w:right w:val="nil"/>
            </w:tcBorders>
            <w:shd w:val="clear" w:color="auto" w:fill="FFFFFF" w:themeFill="background1"/>
            <w:noWrap/>
          </w:tcPr>
          <w:p w:rsidR="00427EDA" w:rsidRPr="004E1E91" w:rsidRDefault="00427EDA" w:rsidP="00427EDA">
            <w:pPr>
              <w:spacing w:after="0" w:line="240" w:lineRule="auto"/>
              <w:rPr>
                <w:color w:val="auto"/>
                <w:sz w:val="18"/>
                <w:szCs w:val="18"/>
              </w:rPr>
            </w:pPr>
            <w:r w:rsidRPr="004E1E91">
              <w:rPr>
                <w:color w:val="auto"/>
                <w:sz w:val="18"/>
                <w:szCs w:val="18"/>
              </w:rPr>
              <w:t>1,500.00</w:t>
            </w:r>
          </w:p>
        </w:tc>
        <w:tc>
          <w:tcPr>
            <w:tcW w:w="664" w:type="dxa"/>
            <w:shd w:val="clear" w:color="auto" w:fill="FFFFFF" w:themeFill="background1"/>
            <w:noWrap/>
          </w:tcPr>
          <w:p w:rsidR="00427EDA" w:rsidRPr="004E1E91" w:rsidRDefault="00427EDA" w:rsidP="00427EDA">
            <w:pPr>
              <w:spacing w:line="240" w:lineRule="auto"/>
              <w:rPr>
                <w:color w:val="auto"/>
                <w:sz w:val="18"/>
                <w:szCs w:val="18"/>
              </w:rPr>
            </w:pPr>
            <w:r w:rsidRPr="004E1E91">
              <w:rPr>
                <w:color w:val="auto"/>
                <w:sz w:val="18"/>
                <w:szCs w:val="18"/>
              </w:rPr>
              <w:t>100</w:t>
            </w:r>
          </w:p>
        </w:tc>
        <w:tc>
          <w:tcPr>
            <w:tcW w:w="1081" w:type="dxa"/>
            <w:shd w:val="clear" w:color="auto" w:fill="FFFFFF" w:themeFill="background1"/>
          </w:tcPr>
          <w:p w:rsidR="00427EDA" w:rsidRPr="004E1E91" w:rsidRDefault="00427EDA" w:rsidP="00427EDA">
            <w:pPr>
              <w:rPr>
                <w:rFonts w:eastAsia="Calibri"/>
                <w:b/>
                <w:color w:val="auto"/>
                <w:sz w:val="18"/>
                <w:szCs w:val="18"/>
              </w:rPr>
            </w:pPr>
            <w:r w:rsidRPr="004E1E91">
              <w:rPr>
                <w:rFonts w:eastAsia="Calibri"/>
                <w:color w:val="auto"/>
                <w:sz w:val="18"/>
                <w:szCs w:val="18"/>
              </w:rPr>
              <w:t>Completed</w:t>
            </w:r>
          </w:p>
        </w:tc>
        <w:tc>
          <w:tcPr>
            <w:tcW w:w="1584" w:type="dxa"/>
            <w:shd w:val="clear" w:color="auto" w:fill="FFFFFF" w:themeFill="background1"/>
            <w:noWrap/>
          </w:tcPr>
          <w:p w:rsidR="00427EDA" w:rsidRPr="004E1E91" w:rsidRDefault="00427EDA" w:rsidP="00427EDA">
            <w:pPr>
              <w:rPr>
                <w:rFonts w:eastAsia="Calibri"/>
                <w:color w:val="auto"/>
                <w:sz w:val="18"/>
                <w:szCs w:val="18"/>
              </w:rPr>
            </w:pPr>
            <w:r w:rsidRPr="004E1E91">
              <w:rPr>
                <w:color w:val="auto"/>
                <w:sz w:val="18"/>
                <w:szCs w:val="18"/>
              </w:rPr>
              <w:t>District wide</w:t>
            </w:r>
          </w:p>
        </w:tc>
      </w:tr>
    </w:tbl>
    <w:p w:rsidR="00636C9C" w:rsidRDefault="00D0367B" w:rsidP="00636C9C">
      <w:r w:rsidRPr="00250626">
        <w:rPr>
          <w:sz w:val="18"/>
          <w:szCs w:val="18"/>
        </w:rPr>
        <w:t xml:space="preserve">Source: DPCU, ASDA, </w:t>
      </w:r>
      <w:r w:rsidR="00636C9C" w:rsidRPr="00250626">
        <w:rPr>
          <w:sz w:val="18"/>
          <w:szCs w:val="18"/>
        </w:rPr>
        <w:t>20</w:t>
      </w:r>
      <w:r w:rsidRPr="00250626">
        <w:rPr>
          <w:sz w:val="18"/>
          <w:szCs w:val="18"/>
        </w:rPr>
        <w:t>23</w:t>
      </w:r>
      <w:r w:rsidR="0001204B">
        <w:rPr>
          <w:sz w:val="18"/>
          <w:szCs w:val="18"/>
        </w:rPr>
        <w:t>.</w:t>
      </w:r>
      <w:r w:rsidR="00636C9C">
        <w:rPr>
          <w:szCs w:val="24"/>
        </w:rPr>
        <w:t xml:space="preserve">    </w:t>
      </w:r>
      <w:r w:rsidR="0001204B">
        <w:rPr>
          <w:szCs w:val="24"/>
        </w:rPr>
        <w:t xml:space="preserve">        </w:t>
      </w:r>
      <w:r w:rsidR="00636C9C">
        <w:rPr>
          <w:sz w:val="20"/>
          <w:szCs w:val="20"/>
        </w:rPr>
        <w:t>*</w:t>
      </w:r>
      <w:r w:rsidR="00636C9C" w:rsidRPr="00250626">
        <w:rPr>
          <w:sz w:val="18"/>
          <w:szCs w:val="18"/>
        </w:rPr>
        <w:t>GPSNP – Ghana Productive Safety Net Project</w:t>
      </w:r>
      <w:r w:rsidR="0001204B">
        <w:rPr>
          <w:sz w:val="18"/>
          <w:szCs w:val="18"/>
        </w:rPr>
        <w:t>.          *</w:t>
      </w:r>
      <w:r w:rsidR="0001204B" w:rsidRPr="0001204B">
        <w:rPr>
          <w:sz w:val="18"/>
          <w:szCs w:val="18"/>
        </w:rPr>
        <w:t xml:space="preserve"> WIAD</w:t>
      </w:r>
      <w:r w:rsidR="0001204B">
        <w:rPr>
          <w:sz w:val="18"/>
          <w:szCs w:val="18"/>
        </w:rPr>
        <w:t xml:space="preserve"> – Women In Agricultural Development.   </w:t>
      </w:r>
    </w:p>
    <w:p w:rsidR="00E93CBF" w:rsidRDefault="00E93CBF" w:rsidP="00E93CBF">
      <w:pPr>
        <w:spacing w:line="360" w:lineRule="auto"/>
        <w:jc w:val="both"/>
      </w:pPr>
    </w:p>
    <w:p w:rsidR="00E93CBF" w:rsidRDefault="00E93CBF" w:rsidP="00E93CBF">
      <w:pPr>
        <w:jc w:val="both"/>
      </w:pPr>
    </w:p>
    <w:p w:rsidR="00E93CBF" w:rsidRDefault="00E93CBF" w:rsidP="00E93CBF">
      <w:pPr>
        <w:jc w:val="both"/>
        <w:rPr>
          <w:rFonts w:eastAsia="Calibri"/>
        </w:rPr>
        <w:sectPr w:rsidR="00E93CBF" w:rsidSect="00664373">
          <w:pgSz w:w="15840" w:h="12240" w:orient="landscape" w:code="1"/>
          <w:pgMar w:top="1418" w:right="1304" w:bottom="1418" w:left="1304" w:header="1440" w:footer="720" w:gutter="0"/>
          <w:cols w:space="720"/>
          <w:docGrid w:linePitch="360"/>
        </w:sectPr>
      </w:pPr>
    </w:p>
    <w:p w:rsidR="00E93CBF" w:rsidRPr="00243EF6" w:rsidRDefault="00E93CBF" w:rsidP="00E93CBF">
      <w:pPr>
        <w:pStyle w:val="Heading2"/>
      </w:pPr>
      <w:bookmarkStart w:id="32" w:name="_Toc159101305"/>
      <w:r w:rsidRPr="00243EF6">
        <w:lastRenderedPageBreak/>
        <w:t>2.</w:t>
      </w:r>
      <w:bookmarkStart w:id="33" w:name="_Hlk155775771"/>
      <w:r>
        <w:t xml:space="preserve">3 </w:t>
      </w:r>
      <w:r w:rsidRPr="00243EF6">
        <w:t xml:space="preserve">Update on </w:t>
      </w:r>
      <w:r w:rsidRPr="001B11B7">
        <w:t>Funding</w:t>
      </w:r>
      <w:r w:rsidRPr="00243EF6">
        <w:t xml:space="preserve"> </w:t>
      </w:r>
      <w:r w:rsidRPr="00573685">
        <w:t>Sources</w:t>
      </w:r>
      <w:r w:rsidRPr="00243EF6">
        <w:t xml:space="preserve"> and Disbursements</w:t>
      </w:r>
      <w:bookmarkEnd w:id="32"/>
    </w:p>
    <w:p w:rsidR="00F24298" w:rsidRPr="00D356CF" w:rsidRDefault="00F24298" w:rsidP="00F24298">
      <w:pPr>
        <w:spacing w:before="240" w:line="360" w:lineRule="auto"/>
        <w:jc w:val="both"/>
        <w:rPr>
          <w:szCs w:val="24"/>
        </w:rPr>
      </w:pPr>
      <w:bookmarkStart w:id="34" w:name="_Toc159101306"/>
      <w:r>
        <w:rPr>
          <w:szCs w:val="24"/>
        </w:rPr>
        <w:t>Generally, t</w:t>
      </w:r>
      <w:r w:rsidRPr="00D356CF">
        <w:rPr>
          <w:szCs w:val="24"/>
        </w:rPr>
        <w:t>he Assembly’s ability to implement development programmes</w:t>
      </w:r>
      <w:r>
        <w:rPr>
          <w:szCs w:val="24"/>
        </w:rPr>
        <w:t>/projects/activities is</w:t>
      </w:r>
      <w:r w:rsidRPr="00D356CF">
        <w:rPr>
          <w:szCs w:val="24"/>
        </w:rPr>
        <w:t xml:space="preserve"> based on availability of funds. </w:t>
      </w:r>
      <w:r>
        <w:rPr>
          <w:szCs w:val="24"/>
        </w:rPr>
        <w:t>The m</w:t>
      </w:r>
      <w:r w:rsidRPr="00D356CF">
        <w:rPr>
          <w:szCs w:val="24"/>
        </w:rPr>
        <w:t>ajor sources of revenue are basically from internal and external sources which include, Internally Generated Funds (IGF), District Assembly Common Fund (Act 455), Special Central</w:t>
      </w:r>
      <w:r>
        <w:rPr>
          <w:szCs w:val="24"/>
        </w:rPr>
        <w:t xml:space="preserve"> Government</w:t>
      </w:r>
      <w:r w:rsidRPr="00D356CF">
        <w:rPr>
          <w:szCs w:val="24"/>
        </w:rPr>
        <w:t xml:space="preserve"> grants (DDF</w:t>
      </w:r>
      <w:r w:rsidR="00353814">
        <w:rPr>
          <w:szCs w:val="24"/>
        </w:rPr>
        <w:t xml:space="preserve">, GETFund </w:t>
      </w:r>
      <w:r w:rsidRPr="00D356CF">
        <w:rPr>
          <w:szCs w:val="24"/>
        </w:rPr>
        <w:t xml:space="preserve">etc) and Central Government direct support. </w:t>
      </w:r>
    </w:p>
    <w:p w:rsidR="00F24298" w:rsidRDefault="00F24298" w:rsidP="00F24298">
      <w:pPr>
        <w:spacing w:line="360" w:lineRule="auto"/>
        <w:jc w:val="both"/>
        <w:rPr>
          <w:szCs w:val="24"/>
        </w:rPr>
      </w:pPr>
      <w:r w:rsidRPr="00D356CF">
        <w:rPr>
          <w:szCs w:val="24"/>
        </w:rPr>
        <w:t xml:space="preserve">The </w:t>
      </w:r>
      <w:r>
        <w:rPr>
          <w:b/>
          <w:szCs w:val="24"/>
        </w:rPr>
        <w:t xml:space="preserve">Table </w:t>
      </w:r>
      <w:r w:rsidRPr="00D356CF">
        <w:rPr>
          <w:szCs w:val="24"/>
        </w:rPr>
        <w:t xml:space="preserve">below shows the details of the Revenue </w:t>
      </w:r>
      <w:r>
        <w:rPr>
          <w:szCs w:val="24"/>
        </w:rPr>
        <w:t>status</w:t>
      </w:r>
      <w:r w:rsidRPr="00D356CF">
        <w:rPr>
          <w:szCs w:val="24"/>
        </w:rPr>
        <w:t xml:space="preserve"> of the Assembly as at the end of </w:t>
      </w:r>
      <w:r w:rsidRPr="00E26D9E">
        <w:rPr>
          <w:bCs/>
          <w:kern w:val="24"/>
          <w:szCs w:val="24"/>
        </w:rPr>
        <w:t>December</w:t>
      </w:r>
      <w:r w:rsidRPr="00D356CF">
        <w:rPr>
          <w:b/>
          <w:bCs/>
          <w:kern w:val="24"/>
          <w:szCs w:val="24"/>
        </w:rPr>
        <w:t xml:space="preserve"> </w:t>
      </w:r>
      <w:r>
        <w:rPr>
          <w:szCs w:val="24"/>
        </w:rPr>
        <w:t>2023.</w:t>
      </w:r>
    </w:p>
    <w:p w:rsidR="00F24298" w:rsidRDefault="00F24298" w:rsidP="00F24298">
      <w:pPr>
        <w:spacing w:line="360" w:lineRule="auto"/>
        <w:ind w:left="0" w:firstLine="0"/>
        <w:jc w:val="both"/>
        <w:rPr>
          <w:szCs w:val="24"/>
        </w:rPr>
      </w:pPr>
    </w:p>
    <w:p w:rsidR="00F24298" w:rsidRDefault="00F24298" w:rsidP="008A143E">
      <w:pPr>
        <w:pStyle w:val="Heading3"/>
      </w:pPr>
      <w:r w:rsidRPr="00405F61">
        <w:t>2.3.1 Revenue Mobilization</w:t>
      </w:r>
    </w:p>
    <w:p w:rsidR="0020798F" w:rsidRPr="00B30487" w:rsidRDefault="0020798F" w:rsidP="0020798F">
      <w:pPr>
        <w:spacing w:line="360" w:lineRule="auto"/>
        <w:jc w:val="both"/>
        <w:rPr>
          <w:color w:val="auto"/>
          <w:szCs w:val="24"/>
        </w:rPr>
      </w:pPr>
      <w:r w:rsidRPr="007912E8">
        <w:rPr>
          <w:szCs w:val="24"/>
        </w:rPr>
        <w:t>The various revenue funding sources, targets and respective amounts rece</w:t>
      </w:r>
      <w:r>
        <w:rPr>
          <w:szCs w:val="24"/>
        </w:rPr>
        <w:t xml:space="preserve">ived by the Assembly </w:t>
      </w:r>
      <w:r>
        <w:rPr>
          <w:color w:val="000000" w:themeColor="text1"/>
          <w:szCs w:val="24"/>
        </w:rPr>
        <w:t>as at December</w:t>
      </w:r>
      <w:r w:rsidRPr="00027424">
        <w:rPr>
          <w:color w:val="000000" w:themeColor="text1"/>
          <w:szCs w:val="24"/>
        </w:rPr>
        <w:t>, 2023</w:t>
      </w:r>
      <w:r>
        <w:rPr>
          <w:color w:val="000000" w:themeColor="text1"/>
          <w:szCs w:val="24"/>
        </w:rPr>
        <w:t xml:space="preserve"> are presented on Table 6</w:t>
      </w:r>
      <w:r w:rsidRPr="00027424">
        <w:rPr>
          <w:color w:val="000000" w:themeColor="text1"/>
          <w:szCs w:val="24"/>
        </w:rPr>
        <w:t xml:space="preserve"> below. </w:t>
      </w:r>
      <w:r>
        <w:rPr>
          <w:color w:val="000000" w:themeColor="text1"/>
          <w:szCs w:val="24"/>
        </w:rPr>
        <w:t>It is shown on the Table 6</w:t>
      </w:r>
      <w:r w:rsidRPr="00027424">
        <w:rPr>
          <w:color w:val="000000" w:themeColor="text1"/>
          <w:szCs w:val="24"/>
        </w:rPr>
        <w:t xml:space="preserve"> that, the Asse</w:t>
      </w:r>
      <w:r>
        <w:rPr>
          <w:color w:val="000000" w:themeColor="text1"/>
          <w:szCs w:val="24"/>
        </w:rPr>
        <w:t xml:space="preserve">mbly </w:t>
      </w:r>
      <w:r w:rsidRPr="00BF4E6E">
        <w:rPr>
          <w:szCs w:val="24"/>
        </w:rPr>
        <w:t xml:space="preserve">targeted a total sum </w:t>
      </w:r>
      <w:r w:rsidRPr="00531502">
        <w:rPr>
          <w:color w:val="auto"/>
          <w:szCs w:val="24"/>
        </w:rPr>
        <w:t xml:space="preserve">of </w:t>
      </w:r>
      <w:r w:rsidR="00531502" w:rsidRPr="00531502">
        <w:rPr>
          <w:color w:val="auto"/>
          <w:szCs w:val="24"/>
        </w:rPr>
        <w:t xml:space="preserve">Six Million, Four Hundred and Two Thousand, Two </w:t>
      </w:r>
      <w:r w:rsidRPr="00531502">
        <w:rPr>
          <w:color w:val="auto"/>
          <w:szCs w:val="24"/>
        </w:rPr>
        <w:t xml:space="preserve">Hundred and </w:t>
      </w:r>
      <w:r w:rsidR="00531502" w:rsidRPr="00531502">
        <w:rPr>
          <w:color w:val="auto"/>
          <w:szCs w:val="24"/>
        </w:rPr>
        <w:t xml:space="preserve">Ten Cedis, Forty-Five </w:t>
      </w:r>
      <w:r w:rsidRPr="00531502">
        <w:rPr>
          <w:color w:val="auto"/>
          <w:szCs w:val="24"/>
        </w:rPr>
        <w:t>Pesewas (</w:t>
      </w:r>
      <w:r w:rsidRPr="00531502">
        <w:rPr>
          <w:b/>
          <w:color w:val="auto"/>
          <w:szCs w:val="24"/>
        </w:rPr>
        <w:t>GHC</w:t>
      </w:r>
      <w:r w:rsidRPr="00531502">
        <w:rPr>
          <w:color w:val="auto"/>
          <w:szCs w:val="24"/>
        </w:rPr>
        <w:t xml:space="preserve"> </w:t>
      </w:r>
      <w:r w:rsidR="00531502" w:rsidRPr="00531502">
        <w:rPr>
          <w:b/>
          <w:color w:val="auto"/>
          <w:szCs w:val="24"/>
        </w:rPr>
        <w:t>6,402,210.45</w:t>
      </w:r>
      <w:r w:rsidRPr="00531502">
        <w:rPr>
          <w:color w:val="auto"/>
          <w:szCs w:val="24"/>
        </w:rPr>
        <w:t xml:space="preserve">) for the </w:t>
      </w:r>
      <w:r w:rsidR="00531502" w:rsidRPr="00531502">
        <w:rPr>
          <w:color w:val="auto"/>
          <w:szCs w:val="24"/>
        </w:rPr>
        <w:t>year</w:t>
      </w:r>
      <w:r w:rsidRPr="00531502">
        <w:rPr>
          <w:color w:val="auto"/>
          <w:szCs w:val="24"/>
        </w:rPr>
        <w:t xml:space="preserve">, 2023. During the end of the year, the Assembly received </w:t>
      </w:r>
      <w:r w:rsidR="00531502" w:rsidRPr="00531502">
        <w:rPr>
          <w:color w:val="auto"/>
          <w:szCs w:val="24"/>
        </w:rPr>
        <w:t xml:space="preserve">Two Million, Six Hundred </w:t>
      </w:r>
      <w:r w:rsidRPr="00531502">
        <w:rPr>
          <w:color w:val="auto"/>
          <w:szCs w:val="24"/>
        </w:rPr>
        <w:t xml:space="preserve">and </w:t>
      </w:r>
      <w:r w:rsidR="00531502" w:rsidRPr="00531502">
        <w:rPr>
          <w:color w:val="auto"/>
          <w:szCs w:val="24"/>
        </w:rPr>
        <w:t xml:space="preserve">Thirty-Four </w:t>
      </w:r>
      <w:r w:rsidRPr="00531502">
        <w:rPr>
          <w:color w:val="auto"/>
          <w:szCs w:val="24"/>
        </w:rPr>
        <w:t>Thousand</w:t>
      </w:r>
      <w:r w:rsidR="00531502" w:rsidRPr="00531502">
        <w:rPr>
          <w:color w:val="auto"/>
          <w:szCs w:val="24"/>
        </w:rPr>
        <w:t>, Seven</w:t>
      </w:r>
      <w:r w:rsidRPr="00531502">
        <w:rPr>
          <w:color w:val="auto"/>
          <w:szCs w:val="24"/>
        </w:rPr>
        <w:t xml:space="preserve"> Hundred and </w:t>
      </w:r>
      <w:r w:rsidR="00531502" w:rsidRPr="00531502">
        <w:rPr>
          <w:color w:val="auto"/>
          <w:szCs w:val="24"/>
        </w:rPr>
        <w:t xml:space="preserve">Fifty-Six </w:t>
      </w:r>
      <w:r w:rsidRPr="00531502">
        <w:rPr>
          <w:color w:val="auto"/>
          <w:szCs w:val="24"/>
        </w:rPr>
        <w:t xml:space="preserve">Ghana Cedis, </w:t>
      </w:r>
      <w:r w:rsidR="00531502" w:rsidRPr="00531502">
        <w:rPr>
          <w:color w:val="auto"/>
          <w:szCs w:val="24"/>
        </w:rPr>
        <w:t>Sixteen</w:t>
      </w:r>
      <w:r w:rsidRPr="00531502">
        <w:rPr>
          <w:color w:val="auto"/>
          <w:szCs w:val="24"/>
        </w:rPr>
        <w:t xml:space="preserve"> Pesewas (</w:t>
      </w:r>
      <w:r w:rsidRPr="00531502">
        <w:rPr>
          <w:b/>
          <w:color w:val="auto"/>
          <w:szCs w:val="24"/>
        </w:rPr>
        <w:t>GHC</w:t>
      </w:r>
      <w:r w:rsidR="00531502" w:rsidRPr="00531502">
        <w:rPr>
          <w:b/>
          <w:color w:val="auto"/>
        </w:rPr>
        <w:t>2,634,756.16</w:t>
      </w:r>
      <w:r w:rsidRPr="00531502">
        <w:rPr>
          <w:color w:val="auto"/>
          <w:szCs w:val="24"/>
        </w:rPr>
        <w:t xml:space="preserve">), and representing </w:t>
      </w:r>
      <w:r w:rsidR="00531502" w:rsidRPr="00531502">
        <w:rPr>
          <w:color w:val="auto"/>
          <w:szCs w:val="24"/>
          <w:lang w:eastAsia="en-GB"/>
        </w:rPr>
        <w:t>41.15</w:t>
      </w:r>
      <w:r w:rsidRPr="00531502">
        <w:rPr>
          <w:color w:val="auto"/>
          <w:szCs w:val="24"/>
          <w:lang w:eastAsia="en-GB"/>
        </w:rPr>
        <w:t xml:space="preserve">% </w:t>
      </w:r>
      <w:r w:rsidRPr="00531502">
        <w:rPr>
          <w:color w:val="auto"/>
          <w:szCs w:val="24"/>
        </w:rPr>
        <w:t xml:space="preserve">of the total revenue target for the year. Also, Table 6 reveals that, an amount of the IGF generated as at December, </w:t>
      </w:r>
      <w:r w:rsidRPr="00B30487">
        <w:rPr>
          <w:color w:val="auto"/>
          <w:szCs w:val="24"/>
        </w:rPr>
        <w:t xml:space="preserve">2023 was </w:t>
      </w:r>
      <w:r w:rsidRPr="00B30487">
        <w:rPr>
          <w:b/>
          <w:color w:val="auto"/>
          <w:szCs w:val="24"/>
        </w:rPr>
        <w:t>GHC</w:t>
      </w:r>
      <w:r w:rsidRPr="00B30487">
        <w:rPr>
          <w:b/>
          <w:color w:val="auto"/>
        </w:rPr>
        <w:t>225,365.93</w:t>
      </w:r>
      <w:r w:rsidRPr="00B30487">
        <w:rPr>
          <w:color w:val="auto"/>
          <w:szCs w:val="24"/>
        </w:rPr>
        <w:t xml:space="preserve">, which accounted for </w:t>
      </w:r>
      <w:r w:rsidR="00B30487" w:rsidRPr="00B30487">
        <w:rPr>
          <w:b/>
          <w:color w:val="auto"/>
          <w:szCs w:val="24"/>
        </w:rPr>
        <w:t>77</w:t>
      </w:r>
      <w:r w:rsidRPr="00B30487">
        <w:rPr>
          <w:b/>
          <w:color w:val="auto"/>
          <w:szCs w:val="24"/>
        </w:rPr>
        <w:t>.4</w:t>
      </w:r>
      <w:r w:rsidR="00B30487" w:rsidRPr="00B30487">
        <w:rPr>
          <w:b/>
          <w:color w:val="auto"/>
          <w:szCs w:val="24"/>
        </w:rPr>
        <w:t>5</w:t>
      </w:r>
      <w:r w:rsidRPr="00B30487">
        <w:rPr>
          <w:b/>
          <w:color w:val="auto"/>
          <w:szCs w:val="24"/>
        </w:rPr>
        <w:t>%</w:t>
      </w:r>
      <w:r w:rsidRPr="00B30487">
        <w:rPr>
          <w:color w:val="auto"/>
          <w:szCs w:val="24"/>
        </w:rPr>
        <w:t xml:space="preserve"> of the IGF target of </w:t>
      </w:r>
      <w:r w:rsidRPr="00B30487">
        <w:rPr>
          <w:b/>
          <w:color w:val="auto"/>
          <w:szCs w:val="24"/>
        </w:rPr>
        <w:t>GHC</w:t>
      </w:r>
      <w:r w:rsidR="00B30487" w:rsidRPr="00B30487">
        <w:rPr>
          <w:b/>
          <w:color w:val="auto"/>
        </w:rPr>
        <w:t>290,951.32</w:t>
      </w:r>
      <w:r w:rsidRPr="00B30487">
        <w:rPr>
          <w:color w:val="auto"/>
          <w:szCs w:val="24"/>
        </w:rPr>
        <w:t>. Thus, the revenue target for IGF for the year under review was not achieved and could be attributable to inadequate logistics for revenue mobilization and collection. This affected the level of implementation of activities during the year.</w:t>
      </w:r>
    </w:p>
    <w:p w:rsidR="0020798F" w:rsidRPr="00D356CF" w:rsidRDefault="0020798F" w:rsidP="00F24298">
      <w:pPr>
        <w:spacing w:line="360" w:lineRule="auto"/>
        <w:jc w:val="both"/>
        <w:rPr>
          <w:szCs w:val="24"/>
        </w:rPr>
        <w:sectPr w:rsidR="0020798F" w:rsidRPr="00D356CF" w:rsidSect="00435DBF">
          <w:pgSz w:w="12240" w:h="15840"/>
          <w:pgMar w:top="1440" w:right="1440" w:bottom="1440" w:left="1440" w:header="720" w:footer="720" w:gutter="0"/>
          <w:cols w:space="720"/>
          <w:docGrid w:linePitch="360"/>
        </w:sectPr>
      </w:pPr>
    </w:p>
    <w:p w:rsidR="00E93CBF" w:rsidRPr="000427E7" w:rsidRDefault="00E93CBF" w:rsidP="00E93CBF">
      <w:pPr>
        <w:pStyle w:val="Caption"/>
        <w:keepNext/>
        <w:spacing w:line="360" w:lineRule="auto"/>
        <w:rPr>
          <w:b w:val="0"/>
          <w:bCs w:val="0"/>
          <w:i w:val="0"/>
          <w:iCs w:val="0"/>
        </w:rPr>
      </w:pPr>
      <w:bookmarkStart w:id="35" w:name="_Toc159101368"/>
      <w:bookmarkEnd w:id="34"/>
      <w:r w:rsidRPr="000427E7">
        <w:rPr>
          <w:b w:val="0"/>
          <w:bCs w:val="0"/>
          <w:i w:val="0"/>
          <w:iCs w:val="0"/>
        </w:rPr>
        <w:lastRenderedPageBreak/>
        <w:t xml:space="preserve">Table </w:t>
      </w:r>
      <w:r w:rsidRPr="000427E7">
        <w:rPr>
          <w:b w:val="0"/>
          <w:bCs w:val="0"/>
          <w:i w:val="0"/>
          <w:iCs w:val="0"/>
        </w:rPr>
        <w:fldChar w:fldCharType="begin"/>
      </w:r>
      <w:r w:rsidRPr="000427E7">
        <w:rPr>
          <w:b w:val="0"/>
          <w:bCs w:val="0"/>
          <w:i w:val="0"/>
          <w:iCs w:val="0"/>
        </w:rPr>
        <w:instrText xml:space="preserve"> SEQ Table \* ARABIC </w:instrText>
      </w:r>
      <w:r w:rsidRPr="000427E7">
        <w:rPr>
          <w:b w:val="0"/>
          <w:bCs w:val="0"/>
          <w:i w:val="0"/>
          <w:iCs w:val="0"/>
        </w:rPr>
        <w:fldChar w:fldCharType="separate"/>
      </w:r>
      <w:r>
        <w:rPr>
          <w:b w:val="0"/>
          <w:bCs w:val="0"/>
          <w:i w:val="0"/>
          <w:iCs w:val="0"/>
          <w:noProof/>
        </w:rPr>
        <w:t>6</w:t>
      </w:r>
      <w:r w:rsidRPr="000427E7">
        <w:rPr>
          <w:b w:val="0"/>
          <w:bCs w:val="0"/>
          <w:i w:val="0"/>
          <w:iCs w:val="0"/>
        </w:rPr>
        <w:fldChar w:fldCharType="end"/>
      </w:r>
      <w:r w:rsidRPr="000427E7">
        <w:rPr>
          <w:b w:val="0"/>
          <w:bCs w:val="0"/>
          <w:i w:val="0"/>
          <w:iCs w:val="0"/>
        </w:rPr>
        <w:t>: Update on Revenue Sources</w:t>
      </w:r>
      <w:bookmarkEnd w:id="35"/>
    </w:p>
    <w:tbl>
      <w:tblPr>
        <w:tblW w:w="10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560"/>
        <w:gridCol w:w="1559"/>
        <w:gridCol w:w="1480"/>
        <w:gridCol w:w="1559"/>
        <w:gridCol w:w="1418"/>
        <w:gridCol w:w="1559"/>
      </w:tblGrid>
      <w:tr w:rsidR="00E93CBF" w:rsidRPr="006B3783" w:rsidTr="004770FF">
        <w:trPr>
          <w:trHeight w:val="361"/>
          <w:tblHeader/>
          <w:jc w:val="center"/>
        </w:trPr>
        <w:tc>
          <w:tcPr>
            <w:tcW w:w="1696" w:type="dxa"/>
            <w:vMerge w:val="restart"/>
            <w:tcBorders>
              <w:top w:val="single" w:sz="4" w:space="0" w:color="000000"/>
              <w:left w:val="single" w:sz="4" w:space="0" w:color="000000"/>
              <w:right w:val="single" w:sz="4" w:space="0" w:color="000000"/>
            </w:tcBorders>
            <w:shd w:val="clear" w:color="auto" w:fill="F2F2F2"/>
          </w:tcPr>
          <w:p w:rsidR="00E93CBF" w:rsidRPr="001F5DF0" w:rsidRDefault="00E93CBF" w:rsidP="00664373">
            <w:pPr>
              <w:rPr>
                <w:rFonts w:eastAsia="Calibri"/>
                <w:b/>
                <w:sz w:val="22"/>
              </w:rPr>
            </w:pPr>
            <w:r w:rsidRPr="001F5DF0">
              <w:rPr>
                <w:rFonts w:eastAsia="Calibri"/>
                <w:b/>
                <w:sz w:val="22"/>
              </w:rPr>
              <w:t>Revenue Sources</w:t>
            </w:r>
          </w:p>
        </w:tc>
        <w:tc>
          <w:tcPr>
            <w:tcW w:w="4599" w:type="dxa"/>
            <w:gridSpan w:val="3"/>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Pr>
                <w:rFonts w:eastAsia="Calibri"/>
                <w:b/>
                <w:sz w:val="22"/>
              </w:rPr>
              <w:t>Estimates (GH¢)</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Pr>
                <w:rFonts w:eastAsia="Calibri"/>
                <w:b/>
                <w:sz w:val="22"/>
              </w:rPr>
              <w:t>Performance (GH¢)</w:t>
            </w:r>
          </w:p>
        </w:tc>
      </w:tr>
      <w:tr w:rsidR="00E93CBF" w:rsidRPr="006B3783" w:rsidTr="004770FF">
        <w:trPr>
          <w:trHeight w:val="361"/>
          <w:tblHeader/>
          <w:jc w:val="center"/>
        </w:trPr>
        <w:tc>
          <w:tcPr>
            <w:tcW w:w="1696" w:type="dxa"/>
            <w:vMerge/>
            <w:tcBorders>
              <w:left w:val="single" w:sz="4" w:space="0" w:color="000000"/>
              <w:bottom w:val="single" w:sz="4" w:space="0" w:color="000000"/>
              <w:right w:val="single" w:sz="4" w:space="0" w:color="000000"/>
            </w:tcBorders>
            <w:shd w:val="clear" w:color="auto" w:fill="F2F2F2"/>
            <w:hideMark/>
          </w:tcPr>
          <w:p w:rsidR="00E93CBF" w:rsidRPr="001F5DF0" w:rsidRDefault="00E93CBF" w:rsidP="00664373">
            <w:pPr>
              <w:rPr>
                <w:rFonts w:eastAsia="Calibri"/>
                <w:b/>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Pr>
                <w:rFonts w:eastAsia="Calibri"/>
                <w:b/>
                <w:sz w:val="22"/>
              </w:rPr>
              <w:t>2021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Pr>
                <w:rFonts w:eastAsia="Calibri"/>
                <w:b/>
                <w:sz w:val="22"/>
              </w:rPr>
              <w:t>2022</w:t>
            </w:r>
          </w:p>
        </w:tc>
        <w:tc>
          <w:tcPr>
            <w:tcW w:w="1480" w:type="dxa"/>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sidRPr="001F5DF0">
              <w:rPr>
                <w:rFonts w:eastAsia="Calibri"/>
                <w:b/>
                <w:sz w:val="22"/>
              </w:rPr>
              <w:t>2023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rsidR="00E93CBF" w:rsidRPr="001F5DF0" w:rsidRDefault="00E93CBF" w:rsidP="00664373">
            <w:pPr>
              <w:jc w:val="center"/>
              <w:rPr>
                <w:rFonts w:eastAsia="Calibri"/>
                <w:b/>
                <w:sz w:val="22"/>
              </w:rPr>
            </w:pPr>
            <w:r w:rsidRPr="001F5DF0">
              <w:rPr>
                <w:rFonts w:eastAsia="Calibri"/>
                <w:b/>
                <w:sz w:val="22"/>
              </w:rPr>
              <w:t>2021</w:t>
            </w:r>
          </w:p>
        </w:tc>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E93CBF" w:rsidRPr="001F5DF0" w:rsidRDefault="00E93CBF" w:rsidP="00664373">
            <w:pPr>
              <w:jc w:val="center"/>
              <w:rPr>
                <w:rFonts w:eastAsia="Calibri"/>
                <w:b/>
                <w:sz w:val="22"/>
              </w:rPr>
            </w:pPr>
            <w:r w:rsidRPr="001F5DF0">
              <w:rPr>
                <w:rFonts w:eastAsia="Calibri"/>
                <w:b/>
                <w:sz w:val="22"/>
              </w:rPr>
              <w:t>2022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E93CBF" w:rsidRPr="001F5DF0" w:rsidRDefault="00E93CBF" w:rsidP="00664373">
            <w:pPr>
              <w:jc w:val="center"/>
              <w:rPr>
                <w:rFonts w:eastAsia="Calibri"/>
                <w:b/>
                <w:sz w:val="22"/>
              </w:rPr>
            </w:pPr>
            <w:r w:rsidRPr="001F5DF0">
              <w:rPr>
                <w:rFonts w:eastAsia="Calibri"/>
                <w:b/>
                <w:sz w:val="22"/>
              </w:rPr>
              <w:t>2023</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IGF</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242,459.97</w:t>
            </w:r>
          </w:p>
        </w:tc>
        <w:tc>
          <w:tcPr>
            <w:tcW w:w="1559" w:type="dxa"/>
            <w:tcBorders>
              <w:top w:val="single" w:sz="4" w:space="0" w:color="000000"/>
              <w:left w:val="single" w:sz="4" w:space="0" w:color="000000"/>
              <w:bottom w:val="single" w:sz="4" w:space="0" w:color="000000"/>
              <w:right w:val="single" w:sz="4" w:space="0" w:color="000000"/>
            </w:tcBorders>
          </w:tcPr>
          <w:p w:rsidR="00261209" w:rsidRDefault="00261209" w:rsidP="00261209">
            <w:pPr>
              <w:spacing w:line="240" w:lineRule="auto"/>
              <w:jc w:val="right"/>
              <w:rPr>
                <w:szCs w:val="24"/>
              </w:rPr>
            </w:pPr>
            <w:r>
              <w:rPr>
                <w:szCs w:val="24"/>
              </w:rPr>
              <w:t>290,951.32</w:t>
            </w:r>
          </w:p>
        </w:tc>
        <w:tc>
          <w:tcPr>
            <w:tcW w:w="1480" w:type="dxa"/>
            <w:tcBorders>
              <w:top w:val="single" w:sz="4" w:space="0" w:color="000000"/>
              <w:left w:val="single" w:sz="4" w:space="0" w:color="000000"/>
              <w:bottom w:val="single" w:sz="4" w:space="0" w:color="000000"/>
              <w:right w:val="single" w:sz="4" w:space="0" w:color="000000"/>
            </w:tcBorders>
          </w:tcPr>
          <w:p w:rsidR="00261209" w:rsidRDefault="00261209" w:rsidP="00261209">
            <w:pPr>
              <w:spacing w:line="360" w:lineRule="auto"/>
              <w:rPr>
                <w:rFonts w:eastAsia="Calibri"/>
                <w:sz w:val="22"/>
              </w:rPr>
            </w:pPr>
            <w:r>
              <w:rPr>
                <w:rFonts w:eastAsia="Calibri"/>
                <w:sz w:val="22"/>
              </w:rPr>
              <w:t>320,046.45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215,593.26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298,140.99</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225,365.93</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DACF</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4,504,997.00</w:t>
            </w:r>
          </w:p>
        </w:tc>
        <w:tc>
          <w:tcPr>
            <w:tcW w:w="1559" w:type="dxa"/>
            <w:tcBorders>
              <w:top w:val="single" w:sz="4" w:space="0" w:color="000000"/>
              <w:left w:val="single" w:sz="4" w:space="0" w:color="000000"/>
              <w:bottom w:val="single" w:sz="4" w:space="0" w:color="000000"/>
              <w:right w:val="single" w:sz="4" w:space="0" w:color="000000"/>
            </w:tcBorders>
          </w:tcPr>
          <w:p w:rsidR="00261209" w:rsidRPr="00477E2F" w:rsidRDefault="00261209" w:rsidP="00261209">
            <w:pPr>
              <w:spacing w:line="240" w:lineRule="auto"/>
              <w:jc w:val="right"/>
              <w:rPr>
                <w:szCs w:val="24"/>
              </w:rPr>
            </w:pPr>
            <w:r>
              <w:rPr>
                <w:szCs w:val="24"/>
              </w:rPr>
              <w:t>7,238,667.46</w:t>
            </w:r>
          </w:p>
        </w:tc>
        <w:tc>
          <w:tcPr>
            <w:tcW w:w="1480" w:type="dxa"/>
            <w:tcBorders>
              <w:top w:val="single" w:sz="4" w:space="0" w:color="000000"/>
              <w:left w:val="single" w:sz="4" w:space="0" w:color="000000"/>
              <w:bottom w:val="single" w:sz="4" w:space="0" w:color="000000"/>
              <w:right w:val="single" w:sz="4" w:space="0" w:color="000000"/>
            </w:tcBorders>
          </w:tcPr>
          <w:p w:rsidR="00261209" w:rsidRDefault="00261209" w:rsidP="00261209">
            <w:pPr>
              <w:spacing w:line="360" w:lineRule="auto"/>
              <w:rPr>
                <w:rFonts w:eastAsia="Calibri"/>
                <w:sz w:val="22"/>
              </w:rPr>
            </w:pPr>
            <w:r>
              <w:rPr>
                <w:rFonts w:eastAsia="Calibri"/>
                <w:sz w:val="22"/>
              </w:rPr>
              <w:t>7,625.043.55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842,008.28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Pr="00477E2F" w:rsidRDefault="00261209" w:rsidP="00261209">
            <w:pPr>
              <w:spacing w:line="240" w:lineRule="auto"/>
              <w:jc w:val="right"/>
              <w:rPr>
                <w:szCs w:val="24"/>
              </w:rPr>
            </w:pPr>
            <w:r>
              <w:rPr>
                <w:szCs w:val="24"/>
              </w:rPr>
              <w:t>1,829,243.49</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1,272,689.08</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MP's CF</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1,031,250.00</w:t>
            </w:r>
          </w:p>
        </w:tc>
        <w:tc>
          <w:tcPr>
            <w:tcW w:w="1559" w:type="dxa"/>
            <w:tcBorders>
              <w:top w:val="single" w:sz="4" w:space="0" w:color="000000"/>
              <w:left w:val="single" w:sz="4" w:space="0" w:color="000000"/>
              <w:bottom w:val="single" w:sz="4" w:space="0" w:color="000000"/>
              <w:right w:val="single" w:sz="4" w:space="0" w:color="000000"/>
            </w:tcBorders>
          </w:tcPr>
          <w:p w:rsidR="00261209" w:rsidRPr="00477E2F" w:rsidRDefault="00261209" w:rsidP="00261209">
            <w:pPr>
              <w:spacing w:line="240" w:lineRule="auto"/>
              <w:jc w:val="right"/>
              <w:rPr>
                <w:szCs w:val="24"/>
              </w:rPr>
            </w:pPr>
            <w:r>
              <w:rPr>
                <w:szCs w:val="24"/>
              </w:rPr>
              <w:t>1,031,250.08</w:t>
            </w:r>
          </w:p>
        </w:tc>
        <w:tc>
          <w:tcPr>
            <w:tcW w:w="1480" w:type="dxa"/>
            <w:tcBorders>
              <w:top w:val="single" w:sz="4" w:space="0" w:color="000000"/>
              <w:left w:val="single" w:sz="4" w:space="0" w:color="000000"/>
              <w:bottom w:val="single" w:sz="4" w:space="0" w:color="000000"/>
              <w:right w:val="single" w:sz="4" w:space="0" w:color="000000"/>
            </w:tcBorders>
          </w:tcPr>
          <w:p w:rsidR="00261209" w:rsidRDefault="00AB4C3C" w:rsidP="00261209">
            <w:pPr>
              <w:spacing w:line="360" w:lineRule="auto"/>
              <w:rPr>
                <w:rFonts w:eastAsia="Calibri"/>
                <w:sz w:val="22"/>
              </w:rPr>
            </w:pPr>
            <w:r>
              <w:rPr>
                <w:rFonts w:eastAsia="Calibri"/>
                <w:sz w:val="22"/>
              </w:rPr>
              <w:t>1,031,250.00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294,652.01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Pr="00477E2F" w:rsidRDefault="00261209" w:rsidP="00261209">
            <w:pPr>
              <w:spacing w:line="240" w:lineRule="auto"/>
              <w:jc w:val="right"/>
              <w:rPr>
                <w:szCs w:val="24"/>
              </w:rPr>
            </w:pPr>
            <w:r>
              <w:rPr>
                <w:szCs w:val="24"/>
              </w:rPr>
              <w:t>363,889.98</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476,544.89</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PWDs CF</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350,000.00</w:t>
            </w:r>
          </w:p>
        </w:tc>
        <w:tc>
          <w:tcPr>
            <w:tcW w:w="1559" w:type="dxa"/>
            <w:tcBorders>
              <w:top w:val="single" w:sz="4" w:space="0" w:color="000000"/>
              <w:left w:val="single" w:sz="4" w:space="0" w:color="000000"/>
              <w:bottom w:val="single" w:sz="4" w:space="0" w:color="000000"/>
              <w:right w:val="single" w:sz="4" w:space="0" w:color="000000"/>
            </w:tcBorders>
          </w:tcPr>
          <w:p w:rsidR="00261209" w:rsidRPr="00477E2F" w:rsidRDefault="00261209" w:rsidP="00261209">
            <w:pPr>
              <w:spacing w:line="240" w:lineRule="auto"/>
              <w:jc w:val="right"/>
              <w:rPr>
                <w:szCs w:val="24"/>
              </w:rPr>
            </w:pPr>
            <w:r>
              <w:rPr>
                <w:szCs w:val="24"/>
              </w:rPr>
              <w:t>350,000.00</w:t>
            </w:r>
          </w:p>
        </w:tc>
        <w:tc>
          <w:tcPr>
            <w:tcW w:w="1480" w:type="dxa"/>
            <w:tcBorders>
              <w:top w:val="single" w:sz="4" w:space="0" w:color="000000"/>
              <w:left w:val="single" w:sz="4" w:space="0" w:color="000000"/>
              <w:bottom w:val="single" w:sz="4" w:space="0" w:color="000000"/>
              <w:right w:val="single" w:sz="4" w:space="0" w:color="000000"/>
            </w:tcBorders>
          </w:tcPr>
          <w:p w:rsidR="00261209" w:rsidRDefault="00AB4C3C" w:rsidP="00261209">
            <w:pPr>
              <w:spacing w:line="360" w:lineRule="auto"/>
              <w:rPr>
                <w:rFonts w:eastAsia="Calibri"/>
                <w:sz w:val="22"/>
              </w:rPr>
            </w:pPr>
            <w:r>
              <w:rPr>
                <w:rFonts w:eastAsia="Calibri"/>
                <w:sz w:val="22"/>
              </w:rPr>
              <w:t>350,000.00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96,644.71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Pr="00477E2F" w:rsidRDefault="00261209" w:rsidP="00261209">
            <w:pPr>
              <w:spacing w:line="240" w:lineRule="auto"/>
              <w:jc w:val="right"/>
              <w:rPr>
                <w:szCs w:val="24"/>
              </w:rPr>
            </w:pPr>
            <w:r>
              <w:rPr>
                <w:szCs w:val="24"/>
              </w:rPr>
              <w:t>216,323.33</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169,912.98</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MSHAP</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r w:rsidRPr="006B3EEF">
              <w:t>-</w:t>
            </w:r>
          </w:p>
        </w:tc>
        <w:tc>
          <w:tcPr>
            <w:tcW w:w="1559" w:type="dxa"/>
            <w:tcBorders>
              <w:top w:val="single" w:sz="4" w:space="0" w:color="000000"/>
              <w:left w:val="single" w:sz="4" w:space="0" w:color="000000"/>
              <w:bottom w:val="single" w:sz="4" w:space="0" w:color="000000"/>
              <w:right w:val="single" w:sz="4" w:space="0" w:color="000000"/>
            </w:tcBorders>
          </w:tcPr>
          <w:p w:rsidR="00261209" w:rsidRPr="00477E2F" w:rsidRDefault="00261209" w:rsidP="00261209">
            <w:pPr>
              <w:spacing w:line="240" w:lineRule="auto"/>
              <w:jc w:val="right"/>
              <w:rPr>
                <w:szCs w:val="24"/>
              </w:rPr>
            </w:pPr>
            <w:r>
              <w:rPr>
                <w:szCs w:val="24"/>
              </w:rPr>
              <w:t>36,375.22</w:t>
            </w:r>
          </w:p>
        </w:tc>
        <w:tc>
          <w:tcPr>
            <w:tcW w:w="1480" w:type="dxa"/>
            <w:tcBorders>
              <w:top w:val="single" w:sz="4" w:space="0" w:color="000000"/>
              <w:left w:val="single" w:sz="4" w:space="0" w:color="000000"/>
              <w:bottom w:val="single" w:sz="4" w:space="0" w:color="000000"/>
              <w:right w:val="single" w:sz="4" w:space="0" w:color="000000"/>
            </w:tcBorders>
          </w:tcPr>
          <w:p w:rsidR="00261209" w:rsidRDefault="00AB4C3C" w:rsidP="00261209">
            <w:pPr>
              <w:spacing w:line="360" w:lineRule="auto"/>
              <w:rPr>
                <w:rFonts w:eastAsia="Calibri"/>
                <w:sz w:val="22"/>
              </w:rPr>
            </w:pPr>
            <w:r>
              <w:rPr>
                <w:rFonts w:eastAsia="Calibri"/>
                <w:sz w:val="22"/>
              </w:rPr>
              <w:t>32,295.00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r w:rsidRPr="006B3EEF">
              <w:t>2,221.73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Pr="00477E2F" w:rsidRDefault="00261209" w:rsidP="00261209">
            <w:pPr>
              <w:spacing w:line="240" w:lineRule="auto"/>
              <w:jc w:val="right"/>
              <w:rPr>
                <w:szCs w:val="24"/>
              </w:rPr>
            </w:pPr>
            <w:r>
              <w:rPr>
                <w:szCs w:val="24"/>
              </w:rPr>
              <w:t>17,958.99</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9,627.52</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DDF/DPAT</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1,473</w:t>
            </w:r>
            <w:r w:rsidR="003D40CC">
              <w:t xml:space="preserve"> </w:t>
            </w:r>
            <w:r w:rsidRPr="006B3EEF">
              <w:t>,933.00</w:t>
            </w:r>
          </w:p>
        </w:tc>
        <w:tc>
          <w:tcPr>
            <w:tcW w:w="1559" w:type="dxa"/>
            <w:tcBorders>
              <w:top w:val="single" w:sz="4" w:space="0" w:color="000000"/>
              <w:left w:val="single" w:sz="4" w:space="0" w:color="000000"/>
              <w:bottom w:val="single" w:sz="4" w:space="0" w:color="000000"/>
              <w:right w:val="single" w:sz="4" w:space="0" w:color="000000"/>
            </w:tcBorders>
            <w:vAlign w:val="center"/>
          </w:tcPr>
          <w:p w:rsidR="00261209" w:rsidRDefault="00261209" w:rsidP="00261209">
            <w:pPr>
              <w:spacing w:line="240" w:lineRule="auto"/>
              <w:jc w:val="right"/>
              <w:rPr>
                <w:szCs w:val="24"/>
              </w:rPr>
            </w:pPr>
            <w:r>
              <w:rPr>
                <w:szCs w:val="24"/>
              </w:rPr>
              <w:t>1,694,163.00</w:t>
            </w:r>
          </w:p>
        </w:tc>
        <w:tc>
          <w:tcPr>
            <w:tcW w:w="1480" w:type="dxa"/>
            <w:tcBorders>
              <w:top w:val="single" w:sz="4" w:space="0" w:color="000000"/>
              <w:left w:val="single" w:sz="4" w:space="0" w:color="000000"/>
              <w:bottom w:val="single" w:sz="4" w:space="0" w:color="000000"/>
              <w:right w:val="single" w:sz="4" w:space="0" w:color="000000"/>
            </w:tcBorders>
          </w:tcPr>
          <w:p w:rsidR="00261209" w:rsidRDefault="00AB4C3C" w:rsidP="00261209">
            <w:pPr>
              <w:spacing w:line="360" w:lineRule="auto"/>
              <w:rPr>
                <w:rFonts w:eastAsia="Calibri"/>
                <w:sz w:val="22"/>
              </w:rPr>
            </w:pPr>
            <w:r>
              <w:rPr>
                <w:rFonts w:eastAsia="Calibri"/>
                <w:sz w:val="22"/>
              </w:rPr>
              <w:t>1,705,304.00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871,376.00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1,134,512.80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1F5DF0" w:rsidRDefault="00261209" w:rsidP="00261209">
            <w:pPr>
              <w:spacing w:line="360" w:lineRule="auto"/>
              <w:rPr>
                <w:rFonts w:eastAsia="Calibri"/>
                <w:sz w:val="22"/>
              </w:rPr>
            </w:pPr>
            <w:r>
              <w:rPr>
                <w:rFonts w:eastAsia="Calibri"/>
                <w:sz w:val="22"/>
              </w:rPr>
              <w:t>0.00</w:t>
            </w:r>
          </w:p>
        </w:tc>
      </w:tr>
      <w:tr w:rsidR="00261209"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61209" w:rsidRPr="006B3EEF" w:rsidRDefault="00261209" w:rsidP="00261209">
            <w:pPr>
              <w:spacing w:after="0" w:line="240" w:lineRule="auto"/>
            </w:pPr>
            <w:r w:rsidRPr="006B3EEF">
              <w:t>GPSNP</w:t>
            </w:r>
          </w:p>
        </w:tc>
        <w:tc>
          <w:tcPr>
            <w:tcW w:w="1560" w:type="dxa"/>
            <w:tcBorders>
              <w:top w:val="single" w:sz="4" w:space="0" w:color="000000"/>
              <w:left w:val="single" w:sz="4" w:space="0" w:color="000000"/>
              <w:bottom w:val="single" w:sz="4" w:space="0" w:color="000000"/>
              <w:right w:val="single" w:sz="4" w:space="0" w:color="000000"/>
            </w:tcBorders>
          </w:tcPr>
          <w:p w:rsidR="00261209" w:rsidRPr="006B3EEF" w:rsidRDefault="00261209" w:rsidP="00261209">
            <w:pPr>
              <w:spacing w:after="0" w:line="240" w:lineRule="auto"/>
            </w:pPr>
          </w:p>
          <w:p w:rsidR="00261209" w:rsidRPr="006B3EEF" w:rsidRDefault="00261209" w:rsidP="00261209">
            <w:pPr>
              <w:spacing w:after="0" w:line="240" w:lineRule="auto"/>
            </w:pPr>
            <w:r w:rsidRPr="006B3EEF">
              <w:t>808,560.00</w:t>
            </w:r>
          </w:p>
        </w:tc>
        <w:tc>
          <w:tcPr>
            <w:tcW w:w="1559" w:type="dxa"/>
            <w:tcBorders>
              <w:top w:val="single" w:sz="4" w:space="0" w:color="000000"/>
              <w:left w:val="single" w:sz="4" w:space="0" w:color="000000"/>
              <w:bottom w:val="single" w:sz="4" w:space="0" w:color="000000"/>
              <w:right w:val="single" w:sz="4" w:space="0" w:color="000000"/>
            </w:tcBorders>
            <w:vAlign w:val="center"/>
          </w:tcPr>
          <w:p w:rsidR="00261209" w:rsidRDefault="00261209" w:rsidP="00261209">
            <w:pPr>
              <w:spacing w:line="240" w:lineRule="auto"/>
              <w:jc w:val="right"/>
              <w:rPr>
                <w:szCs w:val="24"/>
              </w:rPr>
            </w:pPr>
            <w:r>
              <w:rPr>
                <w:szCs w:val="24"/>
              </w:rPr>
              <w:t>800,000.00</w:t>
            </w:r>
          </w:p>
        </w:tc>
        <w:tc>
          <w:tcPr>
            <w:tcW w:w="1480" w:type="dxa"/>
            <w:tcBorders>
              <w:top w:val="single" w:sz="4" w:space="0" w:color="000000"/>
              <w:left w:val="single" w:sz="4" w:space="0" w:color="000000"/>
              <w:bottom w:val="single" w:sz="4" w:space="0" w:color="000000"/>
              <w:right w:val="single" w:sz="4" w:space="0" w:color="000000"/>
            </w:tcBorders>
          </w:tcPr>
          <w:p w:rsidR="00261209" w:rsidRDefault="00AB4C3C" w:rsidP="00261209">
            <w:pPr>
              <w:spacing w:line="360" w:lineRule="auto"/>
              <w:rPr>
                <w:rFonts w:eastAsia="Calibri"/>
                <w:sz w:val="22"/>
              </w:rPr>
            </w:pPr>
            <w:r>
              <w:rPr>
                <w:rFonts w:eastAsia="Calibri"/>
                <w:sz w:val="22"/>
              </w:rPr>
              <w:t>800,000.00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76,301.60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79,372.29</w:t>
            </w:r>
          </w:p>
        </w:tc>
        <w:tc>
          <w:tcPr>
            <w:tcW w:w="1559" w:type="dxa"/>
            <w:shd w:val="clear" w:color="auto" w:fill="auto"/>
          </w:tcPr>
          <w:p w:rsidR="00261209" w:rsidRPr="001F5DF0" w:rsidRDefault="00D714D6" w:rsidP="00261209">
            <w:pPr>
              <w:spacing w:line="360" w:lineRule="auto"/>
              <w:rPr>
                <w:rFonts w:eastAsia="Calibri"/>
                <w:sz w:val="22"/>
              </w:rPr>
            </w:pPr>
            <w:r>
              <w:rPr>
                <w:rFonts w:eastAsia="Calibri"/>
                <w:sz w:val="22"/>
              </w:rPr>
              <w:t>382,320.00</w:t>
            </w:r>
          </w:p>
        </w:tc>
      </w:tr>
      <w:tr w:rsidR="00261209" w:rsidRPr="006B3783" w:rsidTr="004770FF">
        <w:trPr>
          <w:trHeight w:val="70"/>
          <w:jc w:val="center"/>
        </w:trPr>
        <w:tc>
          <w:tcPr>
            <w:tcW w:w="1696" w:type="dxa"/>
            <w:shd w:val="clear" w:color="auto" w:fill="auto"/>
            <w:vAlign w:val="bottom"/>
            <w:hideMark/>
          </w:tcPr>
          <w:p w:rsidR="00261209" w:rsidRPr="006B3EEF" w:rsidRDefault="00261209" w:rsidP="00261209">
            <w:pPr>
              <w:spacing w:after="0" w:line="240" w:lineRule="auto"/>
            </w:pPr>
            <w:r w:rsidRPr="006B3EEF">
              <w:t>GoG</w:t>
            </w:r>
          </w:p>
        </w:tc>
        <w:tc>
          <w:tcPr>
            <w:tcW w:w="1560" w:type="dxa"/>
          </w:tcPr>
          <w:p w:rsidR="00261209" w:rsidRPr="006B3EEF" w:rsidRDefault="00261209" w:rsidP="00261209">
            <w:pPr>
              <w:spacing w:after="0" w:line="240" w:lineRule="auto"/>
            </w:pPr>
          </w:p>
          <w:p w:rsidR="00261209" w:rsidRPr="006B3EEF" w:rsidRDefault="00261209" w:rsidP="00261209">
            <w:pPr>
              <w:spacing w:after="0" w:line="240" w:lineRule="auto"/>
            </w:pPr>
            <w:r w:rsidRPr="006B3EEF">
              <w:t>89,918.00</w:t>
            </w:r>
          </w:p>
        </w:tc>
        <w:tc>
          <w:tcPr>
            <w:tcW w:w="1559" w:type="dxa"/>
            <w:vAlign w:val="center"/>
          </w:tcPr>
          <w:p w:rsidR="00261209" w:rsidRDefault="00261209" w:rsidP="00261209">
            <w:pPr>
              <w:spacing w:line="240" w:lineRule="auto"/>
              <w:jc w:val="right"/>
              <w:rPr>
                <w:szCs w:val="24"/>
              </w:rPr>
            </w:pPr>
            <w:r>
              <w:rPr>
                <w:szCs w:val="24"/>
              </w:rPr>
              <w:t>1,410,888.47</w:t>
            </w:r>
          </w:p>
        </w:tc>
        <w:tc>
          <w:tcPr>
            <w:tcW w:w="1480" w:type="dxa"/>
          </w:tcPr>
          <w:p w:rsidR="00261209" w:rsidRDefault="00AB4C3C" w:rsidP="00261209">
            <w:pPr>
              <w:spacing w:line="360" w:lineRule="auto"/>
              <w:rPr>
                <w:rFonts w:eastAsia="Calibri"/>
                <w:sz w:val="22"/>
              </w:rPr>
            </w:pPr>
            <w:r>
              <w:rPr>
                <w:rFonts w:eastAsia="Calibri"/>
                <w:sz w:val="22"/>
              </w:rPr>
              <w:t>2,004,350.00</w:t>
            </w:r>
          </w:p>
        </w:tc>
        <w:tc>
          <w:tcPr>
            <w:tcW w:w="1559" w:type="dxa"/>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62,666.92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34,461.25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1F5DF0" w:rsidRDefault="00D714D6" w:rsidP="00261209">
            <w:pPr>
              <w:spacing w:line="360" w:lineRule="auto"/>
              <w:rPr>
                <w:rFonts w:eastAsia="Calibri"/>
                <w:sz w:val="22"/>
              </w:rPr>
            </w:pPr>
            <w:r>
              <w:rPr>
                <w:rFonts w:eastAsia="Calibri"/>
                <w:sz w:val="22"/>
              </w:rPr>
              <w:t>41,001.43</w:t>
            </w:r>
          </w:p>
        </w:tc>
      </w:tr>
      <w:tr w:rsidR="00261209" w:rsidRPr="006B3783" w:rsidTr="004770FF">
        <w:trPr>
          <w:trHeight w:val="70"/>
          <w:jc w:val="center"/>
        </w:trPr>
        <w:tc>
          <w:tcPr>
            <w:tcW w:w="1696" w:type="dxa"/>
            <w:shd w:val="clear" w:color="auto" w:fill="auto"/>
            <w:vAlign w:val="bottom"/>
          </w:tcPr>
          <w:p w:rsidR="00261209" w:rsidRPr="006B3EEF" w:rsidRDefault="00261209" w:rsidP="00261209">
            <w:pPr>
              <w:spacing w:after="0" w:line="240" w:lineRule="auto"/>
            </w:pPr>
            <w:r w:rsidRPr="006B3EEF">
              <w:t>MAG</w:t>
            </w:r>
          </w:p>
        </w:tc>
        <w:tc>
          <w:tcPr>
            <w:tcW w:w="1560" w:type="dxa"/>
          </w:tcPr>
          <w:p w:rsidR="00261209" w:rsidRPr="006B3EEF" w:rsidRDefault="00261209" w:rsidP="00261209">
            <w:pPr>
              <w:spacing w:after="0" w:line="240" w:lineRule="auto"/>
            </w:pPr>
          </w:p>
          <w:p w:rsidR="00261209" w:rsidRPr="006B3EEF" w:rsidRDefault="00261209" w:rsidP="00261209">
            <w:pPr>
              <w:spacing w:after="0" w:line="240" w:lineRule="auto"/>
            </w:pPr>
            <w:r w:rsidRPr="006B3EEF">
              <w:t>150,500.00</w:t>
            </w:r>
          </w:p>
        </w:tc>
        <w:tc>
          <w:tcPr>
            <w:tcW w:w="1559" w:type="dxa"/>
            <w:vAlign w:val="center"/>
          </w:tcPr>
          <w:p w:rsidR="00261209" w:rsidRDefault="00261209" w:rsidP="00261209">
            <w:pPr>
              <w:spacing w:line="240" w:lineRule="auto"/>
              <w:jc w:val="right"/>
              <w:rPr>
                <w:szCs w:val="24"/>
              </w:rPr>
            </w:pPr>
            <w:r>
              <w:rPr>
                <w:szCs w:val="24"/>
              </w:rPr>
              <w:t>43,980.48</w:t>
            </w:r>
          </w:p>
        </w:tc>
        <w:tc>
          <w:tcPr>
            <w:tcW w:w="1480" w:type="dxa"/>
          </w:tcPr>
          <w:p w:rsidR="00261209" w:rsidRDefault="00AB4C3C" w:rsidP="00261209">
            <w:pPr>
              <w:spacing w:line="360" w:lineRule="auto"/>
              <w:rPr>
                <w:rFonts w:eastAsia="Calibri"/>
                <w:sz w:val="22"/>
              </w:rPr>
            </w:pPr>
            <w:r>
              <w:rPr>
                <w:color w:val="000000" w:themeColor="text1"/>
                <w:sz w:val="22"/>
              </w:rPr>
              <w:t>50,000.00</w:t>
            </w:r>
          </w:p>
        </w:tc>
        <w:tc>
          <w:tcPr>
            <w:tcW w:w="1559" w:type="dxa"/>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61,353.64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43,980.48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1F5DF0" w:rsidRDefault="00D714D6" w:rsidP="00261209">
            <w:pPr>
              <w:spacing w:line="360" w:lineRule="auto"/>
              <w:rPr>
                <w:sz w:val="22"/>
              </w:rPr>
            </w:pPr>
            <w:r>
              <w:rPr>
                <w:sz w:val="22"/>
              </w:rPr>
              <w:t>32,294.33</w:t>
            </w:r>
          </w:p>
        </w:tc>
      </w:tr>
      <w:tr w:rsidR="00261209" w:rsidRPr="006B3783" w:rsidTr="004770FF">
        <w:trPr>
          <w:trHeight w:val="70"/>
          <w:jc w:val="center"/>
        </w:trPr>
        <w:tc>
          <w:tcPr>
            <w:tcW w:w="1696" w:type="dxa"/>
            <w:shd w:val="clear" w:color="auto" w:fill="auto"/>
            <w:vAlign w:val="bottom"/>
            <w:hideMark/>
          </w:tcPr>
          <w:p w:rsidR="00261209" w:rsidRPr="006B3EEF" w:rsidRDefault="00261209" w:rsidP="00261209">
            <w:pPr>
              <w:spacing w:after="0" w:line="240" w:lineRule="auto"/>
            </w:pPr>
            <w:r w:rsidRPr="006B3EEF">
              <w:t>UNICEF/DACF RESERVE</w:t>
            </w:r>
          </w:p>
        </w:tc>
        <w:tc>
          <w:tcPr>
            <w:tcW w:w="1560" w:type="dxa"/>
          </w:tcPr>
          <w:p w:rsidR="00261209" w:rsidRPr="006B3EEF" w:rsidRDefault="00261209" w:rsidP="00261209">
            <w:pPr>
              <w:spacing w:after="0" w:line="240" w:lineRule="auto"/>
            </w:pPr>
          </w:p>
          <w:p w:rsidR="00261209" w:rsidRPr="006B3EEF" w:rsidRDefault="00261209" w:rsidP="00261209">
            <w:pPr>
              <w:spacing w:after="0" w:line="240" w:lineRule="auto"/>
            </w:pPr>
            <w:r w:rsidRPr="006B3EEF">
              <w:t>110177.92</w:t>
            </w:r>
          </w:p>
        </w:tc>
        <w:tc>
          <w:tcPr>
            <w:tcW w:w="1559" w:type="dxa"/>
            <w:vAlign w:val="center"/>
          </w:tcPr>
          <w:p w:rsidR="00261209" w:rsidRDefault="00261209" w:rsidP="00261209">
            <w:pPr>
              <w:spacing w:line="240" w:lineRule="auto"/>
              <w:jc w:val="right"/>
              <w:rPr>
                <w:szCs w:val="24"/>
              </w:rPr>
            </w:pPr>
            <w:r>
              <w:rPr>
                <w:szCs w:val="24"/>
              </w:rPr>
              <w:t>158,964.92</w:t>
            </w:r>
          </w:p>
        </w:tc>
        <w:tc>
          <w:tcPr>
            <w:tcW w:w="1480" w:type="dxa"/>
          </w:tcPr>
          <w:p w:rsidR="00261209" w:rsidRDefault="00AB4C3C" w:rsidP="00261209">
            <w:pPr>
              <w:spacing w:line="360" w:lineRule="auto"/>
              <w:rPr>
                <w:rFonts w:eastAsia="Calibri"/>
                <w:sz w:val="22"/>
              </w:rPr>
            </w:pPr>
            <w:r>
              <w:rPr>
                <w:rFonts w:eastAsia="Calibri"/>
                <w:sz w:val="22"/>
              </w:rPr>
              <w:t>108,965.00</w:t>
            </w:r>
          </w:p>
        </w:tc>
        <w:tc>
          <w:tcPr>
            <w:tcW w:w="1559" w:type="dxa"/>
            <w:shd w:val="clear" w:color="auto" w:fill="auto"/>
          </w:tcPr>
          <w:p w:rsidR="00261209" w:rsidRPr="006B3EEF" w:rsidRDefault="00261209" w:rsidP="00261209">
            <w:pPr>
              <w:spacing w:after="0" w:line="240" w:lineRule="auto"/>
            </w:pPr>
          </w:p>
          <w:p w:rsidR="00261209" w:rsidRPr="006B3EEF" w:rsidRDefault="00261209" w:rsidP="00261209">
            <w:pPr>
              <w:spacing w:after="0" w:line="240" w:lineRule="auto"/>
            </w:pPr>
            <w:r w:rsidRPr="006B3EEF">
              <w:t>20,000.00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1209" w:rsidRDefault="00261209" w:rsidP="00261209">
            <w:pPr>
              <w:spacing w:line="240" w:lineRule="auto"/>
              <w:jc w:val="right"/>
              <w:rPr>
                <w:szCs w:val="24"/>
              </w:rPr>
            </w:pPr>
            <w:r>
              <w:rPr>
                <w:szCs w:val="24"/>
              </w:rPr>
              <w:t>12,500.00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61209" w:rsidRPr="001F5DF0" w:rsidRDefault="00D714D6" w:rsidP="00261209">
            <w:pPr>
              <w:spacing w:line="360" w:lineRule="auto"/>
              <w:rPr>
                <w:rFonts w:eastAsia="Calibri"/>
                <w:sz w:val="22"/>
              </w:rPr>
            </w:pPr>
            <w:r>
              <w:rPr>
                <w:rFonts w:eastAsia="Calibri"/>
                <w:sz w:val="22"/>
              </w:rPr>
              <w:t>25,000.00</w:t>
            </w:r>
          </w:p>
        </w:tc>
      </w:tr>
      <w:tr w:rsidR="00E93CBF" w:rsidRPr="006B3783" w:rsidTr="004770FF">
        <w:trPr>
          <w:trHeight w:val="7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hideMark/>
          </w:tcPr>
          <w:p w:rsidR="00E93CBF" w:rsidRPr="003D40CC" w:rsidRDefault="00E93CBF" w:rsidP="00664373">
            <w:pPr>
              <w:spacing w:line="360" w:lineRule="auto"/>
              <w:rPr>
                <w:rFonts w:eastAsia="Calibri"/>
                <w:b/>
                <w:sz w:val="22"/>
              </w:rPr>
            </w:pPr>
            <w:r w:rsidRPr="003D40CC">
              <w:rPr>
                <w:rFonts w:eastAsia="Calibri"/>
                <w:b/>
                <w:sz w:val="22"/>
              </w:rPr>
              <w:t>Total</w:t>
            </w:r>
          </w:p>
        </w:tc>
        <w:tc>
          <w:tcPr>
            <w:tcW w:w="1560" w:type="dxa"/>
            <w:tcBorders>
              <w:top w:val="single" w:sz="4" w:space="0" w:color="000000"/>
              <w:left w:val="single" w:sz="4" w:space="0" w:color="000000"/>
              <w:bottom w:val="single" w:sz="4" w:space="0" w:color="000000"/>
              <w:right w:val="single" w:sz="4" w:space="0" w:color="000000"/>
            </w:tcBorders>
          </w:tcPr>
          <w:p w:rsidR="00E93CBF" w:rsidRDefault="00435DBF" w:rsidP="00664373">
            <w:pPr>
              <w:spacing w:line="360" w:lineRule="auto"/>
              <w:rPr>
                <w:rFonts w:eastAsia="Calibri"/>
                <w:sz w:val="22"/>
              </w:rPr>
            </w:pPr>
            <w:r w:rsidRPr="006B3EEF">
              <w:rPr>
                <w:b/>
                <w:bCs/>
              </w:rPr>
              <w:t>8,761,795.89</w:t>
            </w:r>
          </w:p>
        </w:tc>
        <w:tc>
          <w:tcPr>
            <w:tcW w:w="1559" w:type="dxa"/>
            <w:tcBorders>
              <w:top w:val="single" w:sz="4" w:space="0" w:color="000000"/>
              <w:left w:val="single" w:sz="4" w:space="0" w:color="000000"/>
              <w:bottom w:val="single" w:sz="4" w:space="0" w:color="000000"/>
              <w:right w:val="single" w:sz="4" w:space="0" w:color="000000"/>
            </w:tcBorders>
          </w:tcPr>
          <w:p w:rsidR="00E93CBF" w:rsidRDefault="00435DBF" w:rsidP="00664373">
            <w:pPr>
              <w:spacing w:line="360" w:lineRule="auto"/>
              <w:rPr>
                <w:rFonts w:eastAsia="Calibri"/>
                <w:sz w:val="22"/>
              </w:rPr>
            </w:pPr>
            <w:bookmarkStart w:id="36" w:name="_Hlk108712807"/>
            <w:r>
              <w:rPr>
                <w:b/>
                <w:bCs/>
                <w:szCs w:val="24"/>
              </w:rPr>
              <w:t>13,055,241.</w:t>
            </w:r>
            <w:bookmarkEnd w:id="36"/>
            <w:r>
              <w:rPr>
                <w:b/>
                <w:bCs/>
                <w:szCs w:val="24"/>
              </w:rPr>
              <w:t>00</w:t>
            </w:r>
          </w:p>
        </w:tc>
        <w:tc>
          <w:tcPr>
            <w:tcW w:w="1480" w:type="dxa"/>
            <w:tcBorders>
              <w:top w:val="single" w:sz="4" w:space="0" w:color="000000"/>
              <w:left w:val="single" w:sz="4" w:space="0" w:color="000000"/>
              <w:bottom w:val="single" w:sz="4" w:space="0" w:color="000000"/>
              <w:right w:val="single" w:sz="4" w:space="0" w:color="000000"/>
            </w:tcBorders>
          </w:tcPr>
          <w:p w:rsidR="004770FF" w:rsidRPr="004770FF" w:rsidRDefault="004770FF" w:rsidP="004770FF">
            <w:pPr>
              <w:spacing w:after="0" w:line="240" w:lineRule="auto"/>
              <w:ind w:left="0" w:firstLine="0"/>
              <w:rPr>
                <w:rFonts w:ascii="Calibri" w:hAnsi="Calibri"/>
                <w:b/>
                <w:sz w:val="22"/>
              </w:rPr>
            </w:pPr>
            <w:r w:rsidRPr="004770FF">
              <w:rPr>
                <w:rFonts w:ascii="Calibri" w:hAnsi="Calibri"/>
                <w:b/>
                <w:sz w:val="22"/>
              </w:rPr>
              <w:t>6,402,210.45</w:t>
            </w:r>
          </w:p>
          <w:p w:rsidR="00E93CBF" w:rsidRDefault="00E93CBF" w:rsidP="00664373">
            <w:pPr>
              <w:spacing w:line="360" w:lineRule="auto"/>
              <w:rPr>
                <w:rFonts w:eastAsia="Calibri"/>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93CBF" w:rsidRPr="001F5DF0" w:rsidRDefault="00261209" w:rsidP="00664373">
            <w:pPr>
              <w:spacing w:line="360" w:lineRule="auto"/>
              <w:rPr>
                <w:rFonts w:eastAsia="Calibri"/>
                <w:sz w:val="22"/>
              </w:rPr>
            </w:pPr>
            <w:r w:rsidRPr="006B3EEF">
              <w:rPr>
                <w:b/>
                <w:bCs/>
              </w:rPr>
              <w:t>2,554,818.21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93CBF" w:rsidRPr="001F5DF0" w:rsidRDefault="00261209" w:rsidP="00664373">
            <w:pPr>
              <w:spacing w:line="360" w:lineRule="auto"/>
              <w:rPr>
                <w:rFonts w:eastAsia="Calibri"/>
                <w:sz w:val="22"/>
              </w:rPr>
            </w:pPr>
            <w:r>
              <w:rPr>
                <w:b/>
                <w:szCs w:val="24"/>
              </w:rPr>
              <w:t>4,030,383.60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70FF" w:rsidRPr="004770FF" w:rsidRDefault="004770FF" w:rsidP="004770FF">
            <w:pPr>
              <w:spacing w:after="0" w:line="240" w:lineRule="auto"/>
              <w:ind w:left="0" w:firstLine="0"/>
              <w:rPr>
                <w:rFonts w:ascii="Calibri" w:hAnsi="Calibri"/>
                <w:b/>
                <w:sz w:val="22"/>
              </w:rPr>
            </w:pPr>
            <w:r w:rsidRPr="004770FF">
              <w:rPr>
                <w:rFonts w:ascii="Calibri" w:hAnsi="Calibri"/>
                <w:b/>
                <w:sz w:val="22"/>
              </w:rPr>
              <w:t>2,634,756.16</w:t>
            </w:r>
          </w:p>
          <w:p w:rsidR="00E93CBF" w:rsidRPr="001F5DF0" w:rsidRDefault="00E93CBF" w:rsidP="00664373">
            <w:pPr>
              <w:spacing w:line="360" w:lineRule="auto"/>
              <w:rPr>
                <w:rFonts w:eastAsia="Calibri"/>
                <w:sz w:val="22"/>
              </w:rPr>
            </w:pPr>
          </w:p>
        </w:tc>
      </w:tr>
    </w:tbl>
    <w:p w:rsidR="00E93CBF" w:rsidRPr="002B0D15" w:rsidRDefault="00E93CBF" w:rsidP="00E93CBF">
      <w:pPr>
        <w:tabs>
          <w:tab w:val="left" w:pos="1072"/>
        </w:tabs>
        <w:spacing w:after="240" w:line="360" w:lineRule="auto"/>
        <w:jc w:val="both"/>
        <w:rPr>
          <w:rFonts w:eastAsia="Calibri"/>
          <w:bCs/>
        </w:rPr>
      </w:pPr>
      <w:r w:rsidRPr="002B0D15">
        <w:rPr>
          <w:rFonts w:eastAsia="Calibri"/>
          <w:bCs/>
        </w:rPr>
        <w:t>Source:</w:t>
      </w:r>
      <w:r w:rsidRPr="00BC40F8">
        <w:rPr>
          <w:rFonts w:eastAsia="Calibri"/>
          <w:bCs/>
        </w:rPr>
        <w:t xml:space="preserve"> </w:t>
      </w:r>
      <w:r w:rsidR="00B557AB">
        <w:t>Source: Budget Unit, ASDA, 2023</w:t>
      </w:r>
    </w:p>
    <w:p w:rsidR="00E93CBF" w:rsidRPr="00FD3796" w:rsidRDefault="00E93CBF" w:rsidP="008A143E">
      <w:pPr>
        <w:pStyle w:val="Heading3"/>
      </w:pPr>
      <w:bookmarkStart w:id="37" w:name="_Toc159101307"/>
      <w:r w:rsidRPr="00FD3796">
        <w:t>2.3.2 Expenditure Management</w:t>
      </w:r>
      <w:bookmarkEnd w:id="37"/>
    </w:p>
    <w:p w:rsidR="00E76721" w:rsidRPr="00E76721" w:rsidRDefault="00F35589" w:rsidP="00E76721">
      <w:pPr>
        <w:spacing w:after="200" w:line="360" w:lineRule="auto"/>
        <w:jc w:val="both"/>
        <w:rPr>
          <w:color w:val="FF0000"/>
        </w:rPr>
      </w:pPr>
      <w:bookmarkStart w:id="38" w:name="_Toc159101369"/>
      <w:bookmarkEnd w:id="33"/>
      <w:r w:rsidRPr="00581DF8">
        <w:rPr>
          <w:rFonts w:eastAsia="Calibri"/>
          <w:color w:val="auto"/>
        </w:rPr>
        <w:t>Presented on T</w:t>
      </w:r>
      <w:r w:rsidR="00E76721" w:rsidRPr="00581DF8">
        <w:rPr>
          <w:rFonts w:eastAsia="Calibri"/>
          <w:color w:val="auto"/>
        </w:rPr>
        <w:t xml:space="preserve">able 7 </w:t>
      </w:r>
      <w:r w:rsidRPr="00581DF8">
        <w:rPr>
          <w:rFonts w:eastAsia="Calibri"/>
          <w:color w:val="auto"/>
        </w:rPr>
        <w:t>is the expenditure performance for the period under review.</w:t>
      </w:r>
      <w:r w:rsidR="00E76721" w:rsidRPr="00581DF8">
        <w:rPr>
          <w:rFonts w:eastAsia="Calibri"/>
          <w:color w:val="auto"/>
        </w:rPr>
        <w:t xml:space="preserve"> </w:t>
      </w:r>
      <w:r w:rsidRPr="00581DF8">
        <w:rPr>
          <w:rFonts w:eastAsia="Calibri"/>
          <w:color w:val="auto"/>
        </w:rPr>
        <w:t>It is shown</w:t>
      </w:r>
      <w:r w:rsidR="00E76721" w:rsidRPr="00581DF8">
        <w:rPr>
          <w:rFonts w:eastAsia="Calibri"/>
          <w:color w:val="auto"/>
        </w:rPr>
        <w:t xml:space="preserve"> that </w:t>
      </w:r>
      <w:r w:rsidRPr="00581DF8">
        <w:rPr>
          <w:rFonts w:eastAsia="Calibri"/>
          <w:color w:val="auto"/>
        </w:rPr>
        <w:t xml:space="preserve">most of the expenditure was incurred on </w:t>
      </w:r>
      <w:r w:rsidR="00581DF8" w:rsidRPr="00581DF8">
        <w:rPr>
          <w:rFonts w:eastAsia="Calibri"/>
          <w:color w:val="auto"/>
        </w:rPr>
        <w:t xml:space="preserve">employees’ </w:t>
      </w:r>
      <w:r w:rsidRPr="00581DF8">
        <w:rPr>
          <w:rFonts w:eastAsia="Calibri"/>
          <w:color w:val="auto"/>
        </w:rPr>
        <w:t xml:space="preserve">Compensation, followed by Goods and Services and CAPEX accounting for </w:t>
      </w:r>
      <w:r w:rsidR="00581DF8" w:rsidRPr="00581DF8">
        <w:rPr>
          <w:rFonts w:eastAsia="Calibri"/>
          <w:color w:val="auto"/>
        </w:rPr>
        <w:t xml:space="preserve">49.1%, 36.4% and 14.5% respectively. </w:t>
      </w:r>
      <w:r w:rsidR="00E76721" w:rsidRPr="00D64690">
        <w:rPr>
          <w:rFonts w:eastAsia="Calibri"/>
          <w:color w:val="auto"/>
        </w:rPr>
        <w:t>This</w:t>
      </w:r>
      <w:r w:rsidR="00581DF8" w:rsidRPr="00D64690">
        <w:rPr>
          <w:rFonts w:eastAsia="Calibri"/>
          <w:color w:val="auto"/>
        </w:rPr>
        <w:t xml:space="preserve"> means that greater of the funds was spent on compensation instead of on </w:t>
      </w:r>
      <w:r w:rsidR="00E76721" w:rsidRPr="00D64690">
        <w:rPr>
          <w:rFonts w:eastAsia="Calibri"/>
          <w:color w:val="auto"/>
        </w:rPr>
        <w:t>funding programmes of departments</w:t>
      </w:r>
      <w:r w:rsidR="00581DF8" w:rsidRPr="00D64690">
        <w:rPr>
          <w:rFonts w:eastAsia="Calibri"/>
          <w:color w:val="auto"/>
        </w:rPr>
        <w:t xml:space="preserve"> and that of capital projects for the development of the district</w:t>
      </w:r>
      <w:r w:rsidR="00E76721" w:rsidRPr="00D64690">
        <w:rPr>
          <w:rFonts w:eastAsia="Calibri"/>
          <w:color w:val="auto"/>
        </w:rPr>
        <w:t>. This could be attributed to delay</w:t>
      </w:r>
      <w:r w:rsidR="00581DF8" w:rsidRPr="00D64690">
        <w:rPr>
          <w:rFonts w:eastAsia="Calibri"/>
          <w:color w:val="auto"/>
        </w:rPr>
        <w:t xml:space="preserve">ed and inadequate release of funds </w:t>
      </w:r>
      <w:r w:rsidR="00E76721" w:rsidRPr="00D64690">
        <w:rPr>
          <w:rFonts w:eastAsia="Calibri"/>
          <w:color w:val="auto"/>
        </w:rPr>
        <w:t xml:space="preserve">for </w:t>
      </w:r>
      <w:r w:rsidR="00581DF8" w:rsidRPr="00D64690">
        <w:rPr>
          <w:rFonts w:eastAsia="Calibri"/>
          <w:color w:val="auto"/>
        </w:rPr>
        <w:t>implementation of capital projects of</w:t>
      </w:r>
      <w:r w:rsidR="00E76721" w:rsidRPr="00D64690">
        <w:rPr>
          <w:rFonts w:eastAsia="Calibri"/>
          <w:color w:val="auto"/>
        </w:rPr>
        <w:t xml:space="preserve"> the Assembly. Management needs to</w:t>
      </w:r>
      <w:r w:rsidR="00581DF8" w:rsidRPr="00D64690">
        <w:rPr>
          <w:rFonts w:eastAsia="Calibri"/>
          <w:color w:val="auto"/>
        </w:rPr>
        <w:t xml:space="preserve"> strategise towards generation of more revenue internally to supplement that of the government</w:t>
      </w:r>
      <w:r w:rsidR="00D64690" w:rsidRPr="00D64690">
        <w:rPr>
          <w:rFonts w:eastAsia="Calibri"/>
          <w:color w:val="auto"/>
        </w:rPr>
        <w:t xml:space="preserve">’s in order that </w:t>
      </w:r>
      <w:r w:rsidR="00D64690">
        <w:rPr>
          <w:rFonts w:eastAsia="Calibri"/>
          <w:color w:val="auto"/>
        </w:rPr>
        <w:t>prioritised</w:t>
      </w:r>
      <w:r w:rsidR="00D64690" w:rsidRPr="00D64690">
        <w:rPr>
          <w:rFonts w:eastAsia="Calibri"/>
          <w:color w:val="auto"/>
        </w:rPr>
        <w:t xml:space="preserve"> projects could be implemented for the development of the district.</w:t>
      </w:r>
      <w:r w:rsidR="00E76721" w:rsidRPr="00D64690">
        <w:rPr>
          <w:rFonts w:eastAsia="Calibri"/>
          <w:color w:val="auto"/>
        </w:rPr>
        <w:t xml:space="preserve"> </w:t>
      </w:r>
      <w:r w:rsidR="00FB03B8">
        <w:rPr>
          <w:rFonts w:eastAsia="Calibri"/>
          <w:color w:val="auto"/>
        </w:rPr>
        <w:t xml:space="preserve">It could also be observed that the funds approved of for the year was less than what was released and expended. This might be due to payment of an arrears of the previous year, 2022. </w:t>
      </w:r>
    </w:p>
    <w:p w:rsidR="00E93CBF" w:rsidRPr="000427E7" w:rsidRDefault="00E93CBF" w:rsidP="00E93CBF">
      <w:pPr>
        <w:pStyle w:val="Caption"/>
        <w:keepNext/>
        <w:spacing w:line="360" w:lineRule="auto"/>
        <w:rPr>
          <w:b w:val="0"/>
          <w:bCs w:val="0"/>
          <w:i w:val="0"/>
          <w:iCs w:val="0"/>
        </w:rPr>
      </w:pPr>
      <w:r w:rsidRPr="000427E7">
        <w:rPr>
          <w:b w:val="0"/>
          <w:bCs w:val="0"/>
          <w:i w:val="0"/>
          <w:iCs w:val="0"/>
        </w:rPr>
        <w:lastRenderedPageBreak/>
        <w:t xml:space="preserve">Table </w:t>
      </w:r>
      <w:r w:rsidRPr="000427E7">
        <w:rPr>
          <w:b w:val="0"/>
          <w:bCs w:val="0"/>
          <w:i w:val="0"/>
          <w:iCs w:val="0"/>
        </w:rPr>
        <w:fldChar w:fldCharType="begin"/>
      </w:r>
      <w:r w:rsidRPr="000427E7">
        <w:rPr>
          <w:b w:val="0"/>
          <w:bCs w:val="0"/>
          <w:i w:val="0"/>
          <w:iCs w:val="0"/>
        </w:rPr>
        <w:instrText xml:space="preserve"> SEQ Table \* ARABIC </w:instrText>
      </w:r>
      <w:r w:rsidRPr="000427E7">
        <w:rPr>
          <w:b w:val="0"/>
          <w:bCs w:val="0"/>
          <w:i w:val="0"/>
          <w:iCs w:val="0"/>
        </w:rPr>
        <w:fldChar w:fldCharType="separate"/>
      </w:r>
      <w:r>
        <w:rPr>
          <w:b w:val="0"/>
          <w:bCs w:val="0"/>
          <w:i w:val="0"/>
          <w:iCs w:val="0"/>
          <w:noProof/>
        </w:rPr>
        <w:t>7</w:t>
      </w:r>
      <w:r w:rsidRPr="000427E7">
        <w:rPr>
          <w:b w:val="0"/>
          <w:bCs w:val="0"/>
          <w:i w:val="0"/>
          <w:iCs w:val="0"/>
        </w:rPr>
        <w:fldChar w:fldCharType="end"/>
      </w:r>
      <w:r w:rsidRPr="000427E7">
        <w:rPr>
          <w:b w:val="0"/>
          <w:bCs w:val="0"/>
          <w:i w:val="0"/>
          <w:iCs w:val="0"/>
        </w:rPr>
        <w:t>: Update on Expenditure</w:t>
      </w:r>
      <w:bookmarkEnd w:id="38"/>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992"/>
        <w:gridCol w:w="1134"/>
        <w:gridCol w:w="992"/>
        <w:gridCol w:w="993"/>
        <w:gridCol w:w="1134"/>
        <w:gridCol w:w="993"/>
        <w:gridCol w:w="993"/>
        <w:gridCol w:w="1038"/>
      </w:tblGrid>
      <w:tr w:rsidR="00E93CBF" w:rsidRPr="006B3783" w:rsidTr="00664373">
        <w:trPr>
          <w:trHeight w:val="532"/>
          <w:jc w:val="center"/>
        </w:trPr>
        <w:tc>
          <w:tcPr>
            <w:tcW w:w="1413" w:type="dxa"/>
            <w:vMerge w:val="restart"/>
            <w:tcBorders>
              <w:top w:val="single" w:sz="4" w:space="0" w:color="auto"/>
              <w:left w:val="single" w:sz="4" w:space="0" w:color="auto"/>
              <w:right w:val="single" w:sz="4" w:space="0" w:color="auto"/>
            </w:tcBorders>
            <w:shd w:val="clear" w:color="auto" w:fill="F2F2F2"/>
          </w:tcPr>
          <w:p w:rsidR="00E93CBF" w:rsidRPr="00AA028E" w:rsidRDefault="00E93CBF" w:rsidP="00664373">
            <w:pPr>
              <w:rPr>
                <w:rFonts w:eastAsia="Calibri"/>
                <w:b/>
                <w:sz w:val="20"/>
                <w:szCs w:val="20"/>
              </w:rPr>
            </w:pPr>
            <w:r w:rsidRPr="00AA028E">
              <w:rPr>
                <w:rFonts w:eastAsia="Calibri"/>
                <w:b/>
                <w:sz w:val="20"/>
                <w:szCs w:val="20"/>
              </w:rPr>
              <w:t>Expenditure Item</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sidRPr="00AA028E">
              <w:rPr>
                <w:rFonts w:eastAsia="Calibri"/>
                <w:b/>
                <w:sz w:val="20"/>
                <w:szCs w:val="20"/>
              </w:rPr>
              <w:t>2021</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sidRPr="00AA028E">
              <w:rPr>
                <w:rFonts w:eastAsia="Calibri"/>
                <w:b/>
                <w:sz w:val="20"/>
                <w:szCs w:val="20"/>
              </w:rPr>
              <w:t>2022</w:t>
            </w:r>
          </w:p>
        </w:tc>
        <w:tc>
          <w:tcPr>
            <w:tcW w:w="3024" w:type="dxa"/>
            <w:gridSpan w:val="3"/>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sidRPr="00AA028E">
              <w:rPr>
                <w:rFonts w:eastAsia="Calibri"/>
                <w:b/>
                <w:sz w:val="20"/>
                <w:szCs w:val="20"/>
              </w:rPr>
              <w:t>2023</w:t>
            </w:r>
          </w:p>
        </w:tc>
      </w:tr>
      <w:tr w:rsidR="00E93CBF" w:rsidRPr="006B3783" w:rsidTr="00664373">
        <w:trPr>
          <w:trHeight w:val="532"/>
          <w:jc w:val="center"/>
        </w:trPr>
        <w:tc>
          <w:tcPr>
            <w:tcW w:w="1413" w:type="dxa"/>
            <w:vMerge/>
            <w:tcBorders>
              <w:left w:val="single" w:sz="4" w:space="0" w:color="auto"/>
              <w:bottom w:val="single" w:sz="4" w:space="0" w:color="auto"/>
              <w:right w:val="single" w:sz="4" w:space="0" w:color="auto"/>
            </w:tcBorders>
            <w:shd w:val="clear" w:color="auto" w:fill="F2F2F2"/>
            <w:hideMark/>
          </w:tcPr>
          <w:p w:rsidR="00E93CBF" w:rsidRPr="00AA028E" w:rsidRDefault="00E93CBF" w:rsidP="00664373">
            <w:pPr>
              <w:rPr>
                <w:rFonts w:eastAsia="Calibri"/>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Pr>
                <w:rFonts w:eastAsia="Calibri"/>
                <w:b/>
                <w:sz w:val="20"/>
                <w:szCs w:val="20"/>
              </w:rPr>
              <w:t>Approved</w:t>
            </w:r>
            <w:r w:rsidRPr="00AA028E">
              <w:rPr>
                <w:rFonts w:eastAsia="Calibri"/>
                <w:b/>
                <w:sz w:val="20"/>
                <w:szCs w:val="20"/>
              </w:rPr>
              <w:t xml:space="preserve"> GH¢</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Pr>
                <w:rFonts w:eastAsia="Calibri"/>
                <w:b/>
                <w:sz w:val="20"/>
                <w:szCs w:val="20"/>
              </w:rPr>
              <w:t>Released</w:t>
            </w:r>
            <w:r w:rsidRPr="00AA028E">
              <w:rPr>
                <w:rFonts w:eastAsia="Calibri"/>
                <w:b/>
                <w:sz w:val="20"/>
                <w:szCs w:val="20"/>
              </w:rPr>
              <w:t xml:space="preserve"> GH¢</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Pr>
                <w:rFonts w:eastAsia="Calibri"/>
                <w:b/>
                <w:sz w:val="20"/>
                <w:szCs w:val="20"/>
              </w:rPr>
              <w:t xml:space="preserve">Expenditure </w:t>
            </w:r>
            <w:r w:rsidRPr="00AA028E">
              <w:rPr>
                <w:rFonts w:eastAsia="Calibri"/>
                <w:b/>
                <w:sz w:val="20"/>
                <w:szCs w:val="20"/>
              </w:rPr>
              <w:t>GH¢</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rPr>
                <w:rFonts w:eastAsia="Calibri"/>
                <w:b/>
                <w:sz w:val="20"/>
                <w:szCs w:val="20"/>
              </w:rPr>
            </w:pPr>
            <w:r>
              <w:rPr>
                <w:rFonts w:eastAsia="Calibri"/>
                <w:b/>
                <w:sz w:val="20"/>
                <w:szCs w:val="20"/>
              </w:rPr>
              <w:t xml:space="preserve">Approved </w:t>
            </w:r>
            <w:r w:rsidRPr="00AA028E">
              <w:rPr>
                <w:rFonts w:eastAsia="Calibri"/>
                <w:b/>
                <w:sz w:val="20"/>
                <w:szCs w:val="20"/>
              </w:rPr>
              <w:t>GH¢</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rPr>
                <w:rFonts w:eastAsia="Calibri"/>
                <w:b/>
                <w:sz w:val="20"/>
                <w:szCs w:val="20"/>
              </w:rPr>
            </w:pPr>
            <w:r>
              <w:rPr>
                <w:rFonts w:eastAsia="Calibri"/>
                <w:b/>
                <w:sz w:val="20"/>
                <w:szCs w:val="20"/>
              </w:rPr>
              <w:t xml:space="preserve">Released </w:t>
            </w:r>
            <w:r w:rsidRPr="00AA028E">
              <w:rPr>
                <w:rFonts w:eastAsia="Calibri"/>
                <w:b/>
                <w:sz w:val="20"/>
                <w:szCs w:val="20"/>
              </w:rPr>
              <w:t>GH¢</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jc w:val="center"/>
              <w:rPr>
                <w:rFonts w:eastAsia="Calibri"/>
                <w:b/>
                <w:sz w:val="20"/>
                <w:szCs w:val="20"/>
              </w:rPr>
            </w:pPr>
            <w:r>
              <w:rPr>
                <w:rFonts w:eastAsia="Calibri"/>
                <w:b/>
                <w:sz w:val="20"/>
                <w:szCs w:val="20"/>
              </w:rPr>
              <w:t xml:space="preserve">Expenditure </w:t>
            </w:r>
            <w:r w:rsidRPr="00AA028E">
              <w:rPr>
                <w:rFonts w:eastAsia="Calibri"/>
                <w:b/>
                <w:sz w:val="20"/>
                <w:szCs w:val="20"/>
              </w:rPr>
              <w:t>GH¢</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rPr>
                <w:rFonts w:eastAsia="Calibri"/>
                <w:b/>
                <w:sz w:val="20"/>
                <w:szCs w:val="20"/>
              </w:rPr>
            </w:pPr>
            <w:r>
              <w:rPr>
                <w:rFonts w:eastAsia="Calibri"/>
                <w:b/>
                <w:sz w:val="20"/>
                <w:szCs w:val="20"/>
              </w:rPr>
              <w:t>Approved</w:t>
            </w:r>
            <w:r w:rsidRPr="00AA028E">
              <w:rPr>
                <w:rFonts w:eastAsia="Calibri"/>
                <w:b/>
                <w:sz w:val="20"/>
                <w:szCs w:val="20"/>
              </w:rPr>
              <w:t xml:space="preserve"> GH¢</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E93CBF" w:rsidRPr="00AA028E" w:rsidRDefault="00E93CBF" w:rsidP="00664373">
            <w:pPr>
              <w:rPr>
                <w:rFonts w:eastAsia="Calibri"/>
                <w:b/>
                <w:sz w:val="20"/>
                <w:szCs w:val="20"/>
              </w:rPr>
            </w:pPr>
            <w:r>
              <w:rPr>
                <w:rFonts w:eastAsia="Calibri"/>
                <w:b/>
                <w:sz w:val="20"/>
                <w:szCs w:val="20"/>
              </w:rPr>
              <w:t xml:space="preserve">Released </w:t>
            </w:r>
            <w:r w:rsidRPr="00AA028E">
              <w:rPr>
                <w:rFonts w:eastAsia="Calibri"/>
                <w:b/>
                <w:sz w:val="20"/>
                <w:szCs w:val="20"/>
              </w:rPr>
              <w:t>GH¢</w:t>
            </w:r>
          </w:p>
        </w:tc>
        <w:tc>
          <w:tcPr>
            <w:tcW w:w="1038" w:type="dxa"/>
            <w:tcBorders>
              <w:top w:val="single" w:sz="4" w:space="0" w:color="auto"/>
              <w:left w:val="single" w:sz="4" w:space="0" w:color="auto"/>
              <w:bottom w:val="single" w:sz="4" w:space="0" w:color="auto"/>
              <w:right w:val="single" w:sz="4" w:space="0" w:color="auto"/>
            </w:tcBorders>
            <w:shd w:val="clear" w:color="auto" w:fill="F2F2F2"/>
            <w:hideMark/>
          </w:tcPr>
          <w:p w:rsidR="00E93CBF" w:rsidRPr="00AA028E" w:rsidRDefault="00E93CBF" w:rsidP="00664373">
            <w:pPr>
              <w:jc w:val="center"/>
              <w:rPr>
                <w:rFonts w:eastAsia="Calibri"/>
                <w:b/>
                <w:sz w:val="20"/>
                <w:szCs w:val="20"/>
              </w:rPr>
            </w:pPr>
            <w:r>
              <w:rPr>
                <w:rFonts w:eastAsia="Calibri"/>
                <w:b/>
                <w:sz w:val="20"/>
                <w:szCs w:val="20"/>
              </w:rPr>
              <w:t>Expenditure</w:t>
            </w:r>
            <w:r w:rsidRPr="00AA028E">
              <w:rPr>
                <w:rFonts w:eastAsia="Calibri"/>
                <w:b/>
                <w:sz w:val="20"/>
                <w:szCs w:val="20"/>
              </w:rPr>
              <w:t xml:space="preserve"> GH¢</w:t>
            </w:r>
          </w:p>
        </w:tc>
      </w:tr>
      <w:tr w:rsidR="003740BE" w:rsidRPr="006B3783" w:rsidTr="00664373">
        <w:trPr>
          <w:trHeight w:val="152"/>
          <w:jc w:val="center"/>
        </w:trPr>
        <w:tc>
          <w:tcPr>
            <w:tcW w:w="1413" w:type="dxa"/>
            <w:tcBorders>
              <w:top w:val="single" w:sz="4" w:space="0" w:color="auto"/>
              <w:left w:val="single" w:sz="4" w:space="0" w:color="auto"/>
              <w:bottom w:val="single" w:sz="4" w:space="0" w:color="auto"/>
              <w:right w:val="single" w:sz="4" w:space="0" w:color="auto"/>
            </w:tcBorders>
            <w:hideMark/>
          </w:tcPr>
          <w:p w:rsidR="003740BE" w:rsidRPr="00AA028E" w:rsidRDefault="003740BE" w:rsidP="003740BE">
            <w:pPr>
              <w:spacing w:line="276" w:lineRule="auto"/>
              <w:rPr>
                <w:rFonts w:eastAsia="Calibri"/>
                <w:sz w:val="20"/>
                <w:szCs w:val="20"/>
              </w:rPr>
            </w:pPr>
            <w:r w:rsidRPr="00AA028E">
              <w:rPr>
                <w:rFonts w:eastAsia="Calibri"/>
                <w:sz w:val="20"/>
                <w:szCs w:val="20"/>
              </w:rPr>
              <w:t>Compensation</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1,526,157.69</w:t>
            </w:r>
          </w:p>
        </w:tc>
        <w:tc>
          <w:tcPr>
            <w:tcW w:w="992"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2,533,773.77</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2,533,773.77</w:t>
            </w:r>
          </w:p>
        </w:tc>
        <w:tc>
          <w:tcPr>
            <w:tcW w:w="992" w:type="dxa"/>
          </w:tcPr>
          <w:p w:rsidR="003740BE" w:rsidRPr="00AA028E" w:rsidRDefault="003740BE" w:rsidP="003740BE">
            <w:pPr>
              <w:spacing w:line="276" w:lineRule="auto"/>
              <w:rPr>
                <w:sz w:val="20"/>
                <w:szCs w:val="20"/>
              </w:rPr>
            </w:pPr>
            <w:r>
              <w:rPr>
                <w:sz w:val="20"/>
                <w:szCs w:val="20"/>
              </w:rPr>
              <w:t>1,575,159.47</w:t>
            </w:r>
          </w:p>
        </w:tc>
        <w:tc>
          <w:tcPr>
            <w:tcW w:w="993" w:type="dxa"/>
          </w:tcPr>
          <w:p w:rsidR="003740BE" w:rsidRPr="00AA028E" w:rsidRDefault="003740BE" w:rsidP="003740BE">
            <w:pPr>
              <w:spacing w:line="276" w:lineRule="auto"/>
              <w:rPr>
                <w:sz w:val="20"/>
                <w:szCs w:val="20"/>
              </w:rPr>
            </w:pPr>
            <w:r>
              <w:rPr>
                <w:rFonts w:eastAsia="Calibri"/>
                <w:sz w:val="20"/>
                <w:szCs w:val="20"/>
              </w:rPr>
              <w:t>1,803,044.72</w:t>
            </w:r>
          </w:p>
        </w:tc>
        <w:tc>
          <w:tcPr>
            <w:tcW w:w="1134" w:type="dxa"/>
          </w:tcPr>
          <w:p w:rsidR="003740BE" w:rsidRPr="00AA028E" w:rsidRDefault="003740BE" w:rsidP="003740BE">
            <w:pPr>
              <w:spacing w:line="276" w:lineRule="auto"/>
              <w:rPr>
                <w:sz w:val="20"/>
                <w:szCs w:val="20"/>
              </w:rPr>
            </w:pPr>
            <w:r>
              <w:rPr>
                <w:rFonts w:eastAsia="Calibri"/>
                <w:sz w:val="20"/>
                <w:szCs w:val="20"/>
              </w:rPr>
              <w:t>1,803,044.72</w:t>
            </w:r>
          </w:p>
        </w:tc>
        <w:tc>
          <w:tcPr>
            <w:tcW w:w="993" w:type="dxa"/>
          </w:tcPr>
          <w:p w:rsidR="003740BE" w:rsidRPr="00AA028E" w:rsidRDefault="003740BE" w:rsidP="003740BE">
            <w:pPr>
              <w:spacing w:line="276" w:lineRule="auto"/>
              <w:rPr>
                <w:sz w:val="20"/>
                <w:szCs w:val="20"/>
              </w:rPr>
            </w:pPr>
            <w:r>
              <w:rPr>
                <w:sz w:val="20"/>
                <w:szCs w:val="20"/>
              </w:rPr>
              <w:t>2,054,350.00</w:t>
            </w:r>
          </w:p>
        </w:tc>
        <w:tc>
          <w:tcPr>
            <w:tcW w:w="993" w:type="dxa"/>
            <w:shd w:val="clear" w:color="auto" w:fill="auto"/>
          </w:tcPr>
          <w:p w:rsidR="003740BE" w:rsidRPr="00AA028E" w:rsidRDefault="003740BE" w:rsidP="003740BE">
            <w:pPr>
              <w:spacing w:line="276" w:lineRule="auto"/>
              <w:rPr>
                <w:sz w:val="20"/>
                <w:szCs w:val="20"/>
              </w:rPr>
            </w:pPr>
            <w:r>
              <w:rPr>
                <w:rFonts w:eastAsia="Calibri"/>
                <w:sz w:val="20"/>
                <w:szCs w:val="20"/>
              </w:rPr>
              <w:t>3,890,023.86</w:t>
            </w:r>
          </w:p>
        </w:tc>
        <w:tc>
          <w:tcPr>
            <w:tcW w:w="1038" w:type="dxa"/>
            <w:shd w:val="clear" w:color="auto" w:fill="auto"/>
          </w:tcPr>
          <w:p w:rsidR="003740BE" w:rsidRPr="00AA028E" w:rsidRDefault="003740BE" w:rsidP="003740BE">
            <w:pPr>
              <w:spacing w:line="276" w:lineRule="auto"/>
              <w:rPr>
                <w:sz w:val="20"/>
                <w:szCs w:val="20"/>
              </w:rPr>
            </w:pPr>
            <w:r>
              <w:rPr>
                <w:rFonts w:eastAsia="Calibri"/>
                <w:sz w:val="20"/>
                <w:szCs w:val="20"/>
              </w:rPr>
              <w:t>3,890,023.86</w:t>
            </w:r>
          </w:p>
        </w:tc>
      </w:tr>
      <w:tr w:rsidR="003740BE" w:rsidRPr="006B3783" w:rsidTr="00664373">
        <w:trPr>
          <w:trHeight w:val="299"/>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3740BE" w:rsidRPr="00AA028E" w:rsidRDefault="003740BE" w:rsidP="003740BE">
            <w:pPr>
              <w:spacing w:line="276" w:lineRule="auto"/>
              <w:rPr>
                <w:rFonts w:eastAsia="Calibri"/>
                <w:sz w:val="20"/>
                <w:szCs w:val="20"/>
              </w:rPr>
            </w:pPr>
            <w:r w:rsidRPr="00AA028E">
              <w:rPr>
                <w:rFonts w:eastAsia="Calibri"/>
                <w:sz w:val="20"/>
                <w:szCs w:val="20"/>
              </w:rPr>
              <w:t>Goods and Service</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4,916,275.00</w:t>
            </w:r>
          </w:p>
        </w:tc>
        <w:tc>
          <w:tcPr>
            <w:tcW w:w="992"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3,904,661.88</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3,904,661.88</w:t>
            </w:r>
          </w:p>
        </w:tc>
        <w:tc>
          <w:tcPr>
            <w:tcW w:w="992" w:type="dxa"/>
          </w:tcPr>
          <w:p w:rsidR="003740BE" w:rsidRPr="00AA028E" w:rsidRDefault="003740BE" w:rsidP="003740BE">
            <w:pPr>
              <w:spacing w:line="276" w:lineRule="auto"/>
              <w:rPr>
                <w:sz w:val="20"/>
                <w:szCs w:val="20"/>
              </w:rPr>
            </w:pPr>
            <w:r>
              <w:rPr>
                <w:sz w:val="20"/>
                <w:szCs w:val="20"/>
              </w:rPr>
              <w:t>13,101,607.87</w:t>
            </w:r>
          </w:p>
        </w:tc>
        <w:tc>
          <w:tcPr>
            <w:tcW w:w="993" w:type="dxa"/>
          </w:tcPr>
          <w:p w:rsidR="003740BE" w:rsidRPr="00AA028E" w:rsidRDefault="003740BE" w:rsidP="003740BE">
            <w:pPr>
              <w:spacing w:line="276" w:lineRule="auto"/>
              <w:rPr>
                <w:sz w:val="20"/>
                <w:szCs w:val="20"/>
              </w:rPr>
            </w:pPr>
            <w:r>
              <w:rPr>
                <w:rFonts w:eastAsia="Calibri"/>
                <w:sz w:val="20"/>
                <w:szCs w:val="20"/>
              </w:rPr>
              <w:t>5,245,459.39</w:t>
            </w:r>
          </w:p>
        </w:tc>
        <w:tc>
          <w:tcPr>
            <w:tcW w:w="1134" w:type="dxa"/>
          </w:tcPr>
          <w:p w:rsidR="003740BE" w:rsidRPr="00AA028E" w:rsidRDefault="003740BE" w:rsidP="003740BE">
            <w:pPr>
              <w:spacing w:line="276" w:lineRule="auto"/>
              <w:rPr>
                <w:sz w:val="20"/>
                <w:szCs w:val="20"/>
              </w:rPr>
            </w:pPr>
            <w:r>
              <w:rPr>
                <w:rFonts w:eastAsia="Calibri"/>
                <w:sz w:val="20"/>
                <w:szCs w:val="20"/>
              </w:rPr>
              <w:t>5,245,459.39</w:t>
            </w:r>
          </w:p>
        </w:tc>
        <w:tc>
          <w:tcPr>
            <w:tcW w:w="993" w:type="dxa"/>
          </w:tcPr>
          <w:p w:rsidR="003740BE" w:rsidRPr="00AA028E" w:rsidRDefault="003740BE" w:rsidP="003740BE">
            <w:pPr>
              <w:spacing w:line="276" w:lineRule="auto"/>
              <w:rPr>
                <w:sz w:val="20"/>
                <w:szCs w:val="20"/>
              </w:rPr>
            </w:pPr>
            <w:r>
              <w:rPr>
                <w:sz w:val="20"/>
                <w:szCs w:val="20"/>
              </w:rPr>
              <w:t>9,370.012</w:t>
            </w:r>
          </w:p>
        </w:tc>
        <w:tc>
          <w:tcPr>
            <w:tcW w:w="993" w:type="dxa"/>
            <w:shd w:val="clear" w:color="auto" w:fill="auto"/>
          </w:tcPr>
          <w:p w:rsidR="003740BE" w:rsidRPr="00AA028E" w:rsidRDefault="003740BE" w:rsidP="003740BE">
            <w:pPr>
              <w:spacing w:line="276" w:lineRule="auto"/>
              <w:rPr>
                <w:sz w:val="20"/>
                <w:szCs w:val="20"/>
              </w:rPr>
            </w:pPr>
            <w:r>
              <w:rPr>
                <w:rFonts w:eastAsia="Calibri"/>
                <w:sz w:val="20"/>
                <w:szCs w:val="20"/>
              </w:rPr>
              <w:t>2,884,651.30</w:t>
            </w:r>
          </w:p>
        </w:tc>
        <w:tc>
          <w:tcPr>
            <w:tcW w:w="1038" w:type="dxa"/>
            <w:shd w:val="clear" w:color="auto" w:fill="auto"/>
          </w:tcPr>
          <w:p w:rsidR="003740BE" w:rsidRPr="00AA028E" w:rsidRDefault="003740BE" w:rsidP="003740BE">
            <w:pPr>
              <w:spacing w:line="276" w:lineRule="auto"/>
              <w:rPr>
                <w:sz w:val="20"/>
                <w:szCs w:val="20"/>
              </w:rPr>
            </w:pPr>
            <w:r>
              <w:rPr>
                <w:rFonts w:eastAsia="Calibri"/>
                <w:sz w:val="20"/>
                <w:szCs w:val="20"/>
              </w:rPr>
              <w:t>2,884,651.30</w:t>
            </w:r>
          </w:p>
        </w:tc>
      </w:tr>
      <w:tr w:rsidR="003740BE" w:rsidRPr="006B3783" w:rsidTr="00664373">
        <w:trPr>
          <w:trHeight w:val="80"/>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3740BE" w:rsidRPr="00AA028E" w:rsidRDefault="003740BE" w:rsidP="003740BE">
            <w:pPr>
              <w:spacing w:line="276" w:lineRule="auto"/>
              <w:rPr>
                <w:rFonts w:eastAsia="Calibri"/>
                <w:sz w:val="20"/>
                <w:szCs w:val="20"/>
              </w:rPr>
            </w:pPr>
            <w:r w:rsidRPr="00AA028E">
              <w:rPr>
                <w:rFonts w:eastAsia="Calibri"/>
                <w:sz w:val="20"/>
                <w:szCs w:val="20"/>
              </w:rPr>
              <w:t>CAPEX</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3,702,224.00</w:t>
            </w:r>
          </w:p>
        </w:tc>
        <w:tc>
          <w:tcPr>
            <w:tcW w:w="992"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855,036.14</w:t>
            </w:r>
          </w:p>
        </w:tc>
        <w:tc>
          <w:tcPr>
            <w:tcW w:w="1134" w:type="dxa"/>
            <w:tcBorders>
              <w:top w:val="single" w:sz="4" w:space="0" w:color="auto"/>
              <w:left w:val="single" w:sz="4" w:space="0" w:color="auto"/>
              <w:bottom w:val="single" w:sz="4" w:space="0" w:color="auto"/>
              <w:right w:val="single" w:sz="4" w:space="0" w:color="auto"/>
            </w:tcBorders>
          </w:tcPr>
          <w:p w:rsidR="003740BE" w:rsidRPr="00AA028E" w:rsidRDefault="003740BE" w:rsidP="003740BE">
            <w:pPr>
              <w:spacing w:line="276" w:lineRule="auto"/>
              <w:rPr>
                <w:rFonts w:eastAsia="Calibri"/>
                <w:sz w:val="20"/>
                <w:szCs w:val="20"/>
              </w:rPr>
            </w:pPr>
            <w:r>
              <w:rPr>
                <w:rFonts w:eastAsia="Calibri"/>
                <w:sz w:val="20"/>
                <w:szCs w:val="20"/>
              </w:rPr>
              <w:t>855,036.14</w:t>
            </w:r>
          </w:p>
        </w:tc>
        <w:tc>
          <w:tcPr>
            <w:tcW w:w="992" w:type="dxa"/>
          </w:tcPr>
          <w:p w:rsidR="003740BE" w:rsidRPr="00AA028E" w:rsidRDefault="003740BE" w:rsidP="003740BE">
            <w:pPr>
              <w:spacing w:line="276" w:lineRule="auto"/>
              <w:rPr>
                <w:sz w:val="20"/>
                <w:szCs w:val="20"/>
              </w:rPr>
            </w:pPr>
            <w:r>
              <w:rPr>
                <w:sz w:val="20"/>
                <w:szCs w:val="20"/>
              </w:rPr>
              <w:t>4,539,338.00</w:t>
            </w:r>
          </w:p>
        </w:tc>
        <w:tc>
          <w:tcPr>
            <w:tcW w:w="993" w:type="dxa"/>
          </w:tcPr>
          <w:p w:rsidR="003740BE" w:rsidRPr="00AA028E" w:rsidRDefault="003740BE" w:rsidP="003740BE">
            <w:pPr>
              <w:spacing w:line="276" w:lineRule="auto"/>
              <w:rPr>
                <w:sz w:val="20"/>
                <w:szCs w:val="20"/>
              </w:rPr>
            </w:pPr>
            <w:r>
              <w:rPr>
                <w:rFonts w:eastAsia="Calibri"/>
                <w:sz w:val="20"/>
                <w:szCs w:val="20"/>
              </w:rPr>
              <w:t>1,475,943.76</w:t>
            </w:r>
          </w:p>
        </w:tc>
        <w:tc>
          <w:tcPr>
            <w:tcW w:w="1134" w:type="dxa"/>
          </w:tcPr>
          <w:p w:rsidR="003740BE" w:rsidRPr="00AA028E" w:rsidRDefault="003740BE" w:rsidP="003740BE">
            <w:pPr>
              <w:spacing w:line="276" w:lineRule="auto"/>
              <w:rPr>
                <w:sz w:val="20"/>
                <w:szCs w:val="20"/>
              </w:rPr>
            </w:pPr>
            <w:r>
              <w:rPr>
                <w:rFonts w:eastAsia="Calibri"/>
                <w:sz w:val="20"/>
                <w:szCs w:val="20"/>
              </w:rPr>
              <w:t>1,475,943.76</w:t>
            </w:r>
          </w:p>
        </w:tc>
        <w:tc>
          <w:tcPr>
            <w:tcW w:w="993" w:type="dxa"/>
          </w:tcPr>
          <w:p w:rsidR="003740BE" w:rsidRPr="00AA028E" w:rsidRDefault="003740BE" w:rsidP="003740BE">
            <w:pPr>
              <w:spacing w:line="276" w:lineRule="auto"/>
              <w:rPr>
                <w:sz w:val="20"/>
                <w:szCs w:val="20"/>
              </w:rPr>
            </w:pPr>
            <w:r>
              <w:rPr>
                <w:sz w:val="20"/>
                <w:szCs w:val="20"/>
              </w:rPr>
              <w:t>4,705,304.00</w:t>
            </w:r>
          </w:p>
        </w:tc>
        <w:tc>
          <w:tcPr>
            <w:tcW w:w="993" w:type="dxa"/>
            <w:shd w:val="clear" w:color="auto" w:fill="auto"/>
          </w:tcPr>
          <w:p w:rsidR="003740BE" w:rsidRPr="00AA028E" w:rsidRDefault="003740BE" w:rsidP="003740BE">
            <w:pPr>
              <w:spacing w:line="276" w:lineRule="auto"/>
              <w:rPr>
                <w:sz w:val="20"/>
                <w:szCs w:val="20"/>
              </w:rPr>
            </w:pPr>
            <w:r>
              <w:rPr>
                <w:rFonts w:eastAsia="Calibri"/>
                <w:sz w:val="20"/>
                <w:szCs w:val="20"/>
              </w:rPr>
              <w:t>1,141,075.90</w:t>
            </w:r>
          </w:p>
        </w:tc>
        <w:tc>
          <w:tcPr>
            <w:tcW w:w="1038" w:type="dxa"/>
            <w:shd w:val="clear" w:color="auto" w:fill="auto"/>
          </w:tcPr>
          <w:p w:rsidR="003740BE" w:rsidRPr="00AA028E" w:rsidRDefault="003740BE" w:rsidP="003740BE">
            <w:pPr>
              <w:spacing w:line="276" w:lineRule="auto"/>
              <w:rPr>
                <w:sz w:val="20"/>
                <w:szCs w:val="20"/>
              </w:rPr>
            </w:pPr>
            <w:r>
              <w:rPr>
                <w:rFonts w:eastAsia="Calibri"/>
                <w:sz w:val="20"/>
                <w:szCs w:val="20"/>
              </w:rPr>
              <w:t>1,141,075.90</w:t>
            </w:r>
          </w:p>
        </w:tc>
      </w:tr>
      <w:tr w:rsidR="00E93CBF" w:rsidRPr="006B3783" w:rsidTr="00664373">
        <w:trPr>
          <w:trHeight w:val="152"/>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E93CBF" w:rsidRPr="00AA028E" w:rsidRDefault="00E93CBF" w:rsidP="00664373">
            <w:pPr>
              <w:spacing w:line="276" w:lineRule="auto"/>
              <w:rPr>
                <w:rFonts w:eastAsia="Calibri"/>
                <w:sz w:val="20"/>
                <w:szCs w:val="20"/>
              </w:rPr>
            </w:pPr>
            <w:r w:rsidRPr="00AA028E">
              <w:rPr>
                <w:rFonts w:eastAsia="Calibri"/>
                <w:sz w:val="20"/>
                <w:szCs w:val="20"/>
              </w:rPr>
              <w:t>Total</w:t>
            </w:r>
          </w:p>
        </w:tc>
        <w:tc>
          <w:tcPr>
            <w:tcW w:w="1134" w:type="dxa"/>
            <w:tcBorders>
              <w:top w:val="single" w:sz="4" w:space="0" w:color="auto"/>
              <w:left w:val="single" w:sz="4" w:space="0" w:color="auto"/>
              <w:bottom w:val="single" w:sz="4" w:space="0" w:color="auto"/>
              <w:right w:val="single" w:sz="4" w:space="0" w:color="auto"/>
            </w:tcBorders>
          </w:tcPr>
          <w:p w:rsidR="00E93CBF" w:rsidRPr="003740BE" w:rsidRDefault="00376714" w:rsidP="00376714">
            <w:pPr>
              <w:spacing w:after="0" w:line="240" w:lineRule="auto"/>
              <w:ind w:left="0" w:firstLine="0"/>
              <w:rPr>
                <w:rFonts w:ascii="Calibri" w:hAnsi="Calibri"/>
                <w:b/>
                <w:sz w:val="22"/>
              </w:rPr>
            </w:pPr>
            <w:r w:rsidRPr="003740BE">
              <w:rPr>
                <w:rFonts w:ascii="Calibri" w:hAnsi="Calibri"/>
                <w:b/>
                <w:sz w:val="22"/>
              </w:rPr>
              <w:t>10,144,656.69</w:t>
            </w:r>
          </w:p>
        </w:tc>
        <w:tc>
          <w:tcPr>
            <w:tcW w:w="992" w:type="dxa"/>
            <w:tcBorders>
              <w:top w:val="single" w:sz="4" w:space="0" w:color="auto"/>
              <w:left w:val="single" w:sz="4" w:space="0" w:color="auto"/>
              <w:bottom w:val="single" w:sz="4" w:space="0" w:color="auto"/>
              <w:right w:val="single" w:sz="4" w:space="0" w:color="auto"/>
            </w:tcBorders>
          </w:tcPr>
          <w:p w:rsidR="00E93CBF" w:rsidRPr="003740BE" w:rsidRDefault="00376714" w:rsidP="00376714">
            <w:pPr>
              <w:spacing w:after="0" w:line="240" w:lineRule="auto"/>
              <w:ind w:left="0" w:firstLine="0"/>
              <w:rPr>
                <w:rFonts w:ascii="Calibri" w:hAnsi="Calibri"/>
                <w:b/>
                <w:sz w:val="22"/>
              </w:rPr>
            </w:pPr>
            <w:r w:rsidRPr="003740BE">
              <w:rPr>
                <w:rFonts w:ascii="Calibri" w:hAnsi="Calibri"/>
                <w:b/>
                <w:sz w:val="22"/>
              </w:rPr>
              <w:t>7,293,471.79</w:t>
            </w:r>
          </w:p>
        </w:tc>
        <w:tc>
          <w:tcPr>
            <w:tcW w:w="1134" w:type="dxa"/>
            <w:tcBorders>
              <w:top w:val="single" w:sz="4" w:space="0" w:color="auto"/>
              <w:left w:val="single" w:sz="4" w:space="0" w:color="auto"/>
              <w:bottom w:val="single" w:sz="4" w:space="0" w:color="auto"/>
              <w:right w:val="single" w:sz="4" w:space="0" w:color="auto"/>
            </w:tcBorders>
          </w:tcPr>
          <w:p w:rsidR="00E93CBF" w:rsidRPr="003740BE" w:rsidRDefault="003740BE" w:rsidP="003740BE">
            <w:pPr>
              <w:spacing w:after="0" w:line="240" w:lineRule="auto"/>
              <w:ind w:left="0" w:firstLine="0"/>
              <w:rPr>
                <w:rFonts w:ascii="Calibri" w:hAnsi="Calibri"/>
                <w:b/>
                <w:sz w:val="22"/>
              </w:rPr>
            </w:pPr>
            <w:r w:rsidRPr="003740BE">
              <w:rPr>
                <w:rFonts w:ascii="Calibri" w:hAnsi="Calibri"/>
                <w:b/>
                <w:sz w:val="22"/>
              </w:rPr>
              <w:t>7,293,471.79</w:t>
            </w:r>
          </w:p>
        </w:tc>
        <w:tc>
          <w:tcPr>
            <w:tcW w:w="992" w:type="dxa"/>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19,216,105.34</w:t>
            </w:r>
          </w:p>
          <w:p w:rsidR="00E93CBF" w:rsidRPr="003740BE" w:rsidRDefault="00E93CBF" w:rsidP="00664373">
            <w:pPr>
              <w:spacing w:line="276" w:lineRule="auto"/>
              <w:rPr>
                <w:b/>
                <w:bCs/>
                <w:sz w:val="20"/>
                <w:szCs w:val="20"/>
              </w:rPr>
            </w:pPr>
          </w:p>
        </w:tc>
        <w:tc>
          <w:tcPr>
            <w:tcW w:w="993" w:type="dxa"/>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8,524,447.87</w:t>
            </w:r>
          </w:p>
          <w:p w:rsidR="00E93CBF" w:rsidRPr="003740BE" w:rsidRDefault="00E93CBF" w:rsidP="00664373">
            <w:pPr>
              <w:spacing w:line="276" w:lineRule="auto"/>
              <w:rPr>
                <w:b/>
                <w:bCs/>
                <w:sz w:val="20"/>
                <w:szCs w:val="20"/>
              </w:rPr>
            </w:pPr>
          </w:p>
        </w:tc>
        <w:tc>
          <w:tcPr>
            <w:tcW w:w="1134" w:type="dxa"/>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8,524,447.87</w:t>
            </w:r>
          </w:p>
          <w:p w:rsidR="00E93CBF" w:rsidRPr="003740BE" w:rsidRDefault="00E93CBF" w:rsidP="00664373">
            <w:pPr>
              <w:spacing w:line="276" w:lineRule="auto"/>
              <w:rPr>
                <w:b/>
                <w:bCs/>
                <w:sz w:val="20"/>
                <w:szCs w:val="20"/>
              </w:rPr>
            </w:pPr>
          </w:p>
        </w:tc>
        <w:tc>
          <w:tcPr>
            <w:tcW w:w="993" w:type="dxa"/>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6,769,024.01</w:t>
            </w:r>
          </w:p>
          <w:p w:rsidR="00E93CBF" w:rsidRPr="003740BE" w:rsidRDefault="00E93CBF" w:rsidP="00664373">
            <w:pPr>
              <w:spacing w:line="276" w:lineRule="auto"/>
              <w:rPr>
                <w:b/>
                <w:bCs/>
                <w:sz w:val="20"/>
                <w:szCs w:val="20"/>
              </w:rPr>
            </w:pPr>
          </w:p>
        </w:tc>
        <w:tc>
          <w:tcPr>
            <w:tcW w:w="993" w:type="dxa"/>
            <w:shd w:val="clear" w:color="auto" w:fill="auto"/>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7,915,751.06</w:t>
            </w:r>
          </w:p>
          <w:p w:rsidR="00E93CBF" w:rsidRPr="003740BE" w:rsidRDefault="00E93CBF" w:rsidP="00664373">
            <w:pPr>
              <w:spacing w:line="276" w:lineRule="auto"/>
              <w:rPr>
                <w:b/>
                <w:bCs/>
                <w:sz w:val="20"/>
                <w:szCs w:val="20"/>
              </w:rPr>
            </w:pPr>
          </w:p>
        </w:tc>
        <w:tc>
          <w:tcPr>
            <w:tcW w:w="1038" w:type="dxa"/>
            <w:shd w:val="clear" w:color="auto" w:fill="auto"/>
          </w:tcPr>
          <w:p w:rsidR="003740BE" w:rsidRPr="003740BE" w:rsidRDefault="003740BE" w:rsidP="003740BE">
            <w:pPr>
              <w:spacing w:after="0" w:line="240" w:lineRule="auto"/>
              <w:ind w:left="0" w:firstLine="0"/>
              <w:rPr>
                <w:rFonts w:ascii="Calibri" w:hAnsi="Calibri"/>
                <w:b/>
                <w:sz w:val="22"/>
              </w:rPr>
            </w:pPr>
            <w:r w:rsidRPr="003740BE">
              <w:rPr>
                <w:rFonts w:ascii="Calibri" w:hAnsi="Calibri"/>
                <w:b/>
                <w:sz w:val="22"/>
              </w:rPr>
              <w:t>7,915,751.06</w:t>
            </w:r>
          </w:p>
          <w:p w:rsidR="00E93CBF" w:rsidRPr="003740BE" w:rsidRDefault="00E93CBF" w:rsidP="00664373">
            <w:pPr>
              <w:spacing w:line="276" w:lineRule="auto"/>
              <w:rPr>
                <w:rFonts w:eastAsia="Calibri"/>
                <w:b/>
                <w:sz w:val="20"/>
                <w:szCs w:val="20"/>
              </w:rPr>
            </w:pPr>
          </w:p>
        </w:tc>
      </w:tr>
    </w:tbl>
    <w:p w:rsidR="00E93CBF" w:rsidRPr="00F95235" w:rsidRDefault="00E93CBF" w:rsidP="00F95235">
      <w:pPr>
        <w:spacing w:after="240" w:line="360" w:lineRule="auto"/>
        <w:rPr>
          <w:rFonts w:eastAsia="Calibri"/>
        </w:rPr>
      </w:pPr>
      <w:r w:rsidRPr="004F1883">
        <w:rPr>
          <w:rFonts w:eastAsia="Calibri"/>
        </w:rPr>
        <w:t>Source:</w:t>
      </w:r>
      <w:r w:rsidRPr="00243EF6">
        <w:rPr>
          <w:rFonts w:eastAsia="Calibri"/>
          <w:b/>
        </w:rPr>
        <w:t xml:space="preserve"> </w:t>
      </w:r>
      <w:r w:rsidR="00B3516F">
        <w:rPr>
          <w:rFonts w:eastAsia="Calibri"/>
        </w:rPr>
        <w:t xml:space="preserve">District </w:t>
      </w:r>
      <w:r w:rsidRPr="00BC40F8">
        <w:rPr>
          <w:rFonts w:eastAsia="Calibri"/>
        </w:rPr>
        <w:t xml:space="preserve">Finance Dept., December </w:t>
      </w:r>
      <w:r w:rsidRPr="00F41EB2">
        <w:rPr>
          <w:rFonts w:eastAsia="Calibri"/>
        </w:rPr>
        <w:t>2023</w:t>
      </w:r>
    </w:p>
    <w:p w:rsidR="00E93CBF" w:rsidRPr="000E2344" w:rsidRDefault="00E93CBF" w:rsidP="008A143E">
      <w:pPr>
        <w:pStyle w:val="Heading3"/>
      </w:pPr>
      <w:bookmarkStart w:id="39" w:name="_Toc159101308"/>
      <w:r w:rsidRPr="006B679F">
        <w:t>2</w:t>
      </w:r>
      <w:r w:rsidRPr="000E2344">
        <w:t>.3.3 Capital Expenditure Analysis</w:t>
      </w:r>
      <w:bookmarkEnd w:id="39"/>
    </w:p>
    <w:p w:rsidR="00E93CBF" w:rsidRPr="00306A75" w:rsidRDefault="000C4155" w:rsidP="00306A75">
      <w:pPr>
        <w:spacing w:after="240" w:line="360" w:lineRule="auto"/>
        <w:jc w:val="both"/>
        <w:rPr>
          <w:rFonts w:eastAsia="Calibri"/>
          <w:color w:val="auto"/>
        </w:rPr>
      </w:pPr>
      <w:r w:rsidRPr="00306A75">
        <w:rPr>
          <w:rFonts w:eastAsia="Calibri"/>
          <w:color w:val="auto"/>
        </w:rPr>
        <w:t>It is realised from T</w:t>
      </w:r>
      <w:r w:rsidR="00E93CBF" w:rsidRPr="00306A75">
        <w:rPr>
          <w:rFonts w:eastAsia="Calibri"/>
          <w:color w:val="auto"/>
        </w:rPr>
        <w:t>able 8 that only an amount of GH¢</w:t>
      </w:r>
      <w:r w:rsidRPr="00306A75">
        <w:rPr>
          <w:rFonts w:eastAsia="Calibri"/>
          <w:color w:val="auto"/>
          <w:sz w:val="22"/>
        </w:rPr>
        <w:t xml:space="preserve">61,524.22 </w:t>
      </w:r>
      <w:r w:rsidR="00E93CBF" w:rsidRPr="00306A75">
        <w:rPr>
          <w:rFonts w:eastAsia="Calibri"/>
          <w:color w:val="auto"/>
        </w:rPr>
        <w:t xml:space="preserve">was </w:t>
      </w:r>
      <w:r w:rsidRPr="00306A75">
        <w:rPr>
          <w:rFonts w:eastAsia="Calibri"/>
          <w:color w:val="auto"/>
        </w:rPr>
        <w:t>incurred</w:t>
      </w:r>
      <w:r w:rsidR="00E93CBF" w:rsidRPr="00306A75">
        <w:rPr>
          <w:rFonts w:eastAsia="Calibri"/>
          <w:color w:val="auto"/>
        </w:rPr>
        <w:t xml:space="preserve"> on capital projects out of a capital expenditure </w:t>
      </w:r>
      <w:r w:rsidRPr="00306A75">
        <w:rPr>
          <w:rFonts w:eastAsia="Calibri"/>
          <w:color w:val="auto"/>
        </w:rPr>
        <w:t xml:space="preserve">unconstrained </w:t>
      </w:r>
      <w:r w:rsidR="00E93CBF" w:rsidRPr="00306A75">
        <w:rPr>
          <w:rFonts w:eastAsia="Calibri"/>
          <w:color w:val="auto"/>
        </w:rPr>
        <w:t>budget of GH¢</w:t>
      </w:r>
      <w:r w:rsidRPr="00306A75">
        <w:rPr>
          <w:color w:val="auto"/>
          <w:sz w:val="20"/>
          <w:szCs w:val="20"/>
        </w:rPr>
        <w:t>8,805,304.00</w:t>
      </w:r>
      <w:r w:rsidR="00E93CBF" w:rsidRPr="00306A75">
        <w:rPr>
          <w:rFonts w:eastAsia="Calibri"/>
          <w:color w:val="auto"/>
        </w:rPr>
        <w:t xml:space="preserve">. </w:t>
      </w:r>
      <w:r w:rsidRPr="00306A75">
        <w:rPr>
          <w:rFonts w:eastAsia="Calibri"/>
          <w:color w:val="auto"/>
        </w:rPr>
        <w:t xml:space="preserve">Also, out of released capex budget of </w:t>
      </w:r>
      <w:r w:rsidR="00306A75" w:rsidRPr="00306A75">
        <w:rPr>
          <w:rFonts w:eastAsia="Calibri"/>
          <w:color w:val="auto"/>
        </w:rPr>
        <w:t>GH¢</w:t>
      </w:r>
      <w:r w:rsidR="00306A75" w:rsidRPr="00306A75">
        <w:rPr>
          <w:rFonts w:eastAsia="Calibri"/>
          <w:color w:val="auto"/>
          <w:sz w:val="20"/>
          <w:szCs w:val="20"/>
        </w:rPr>
        <w:t xml:space="preserve">1,141,075.90, only </w:t>
      </w:r>
      <w:r w:rsidR="00306A75" w:rsidRPr="00306A75">
        <w:rPr>
          <w:rFonts w:eastAsia="Calibri"/>
          <w:color w:val="auto"/>
        </w:rPr>
        <w:t>GH¢</w:t>
      </w:r>
      <w:r w:rsidR="00306A75" w:rsidRPr="00306A75">
        <w:rPr>
          <w:rFonts w:eastAsia="Calibri"/>
          <w:color w:val="auto"/>
          <w:sz w:val="22"/>
        </w:rPr>
        <w:t xml:space="preserve">61,524.22 was expended on capital projects. </w:t>
      </w:r>
      <w:r w:rsidR="00E93CBF" w:rsidRPr="00306A75">
        <w:rPr>
          <w:color w:val="auto"/>
        </w:rPr>
        <w:t xml:space="preserve">Table 9 </w:t>
      </w:r>
      <w:r w:rsidRPr="00306A75">
        <w:rPr>
          <w:color w:val="auto"/>
        </w:rPr>
        <w:t>shows</w:t>
      </w:r>
      <w:r w:rsidR="00E93CBF" w:rsidRPr="00306A75">
        <w:rPr>
          <w:color w:val="auto"/>
        </w:rPr>
        <w:t xml:space="preserve"> details on the specific capital projects, showing estimated cost, expenditure, implementation duration, time overruns, completion status and whether they are built on properly acquired lands. </w:t>
      </w:r>
    </w:p>
    <w:p w:rsidR="00E93CBF" w:rsidRPr="00306A75" w:rsidRDefault="00E93CBF" w:rsidP="00E93CBF">
      <w:pPr>
        <w:spacing w:after="240" w:line="360" w:lineRule="auto"/>
        <w:jc w:val="both"/>
        <w:rPr>
          <w:rFonts w:eastAsia="Calibri"/>
          <w:color w:val="auto"/>
        </w:rPr>
      </w:pPr>
      <w:r w:rsidRPr="00306A75">
        <w:rPr>
          <w:rFonts w:eastAsia="Calibri"/>
          <w:color w:val="auto"/>
        </w:rPr>
        <w:t>The low expenditure on capital projects seen from the data is partly because of insufficient and untimely release of funds to the Assembly. It is recommended that enough funds should be timely released to the Assembly to execute programmes and projects timeously to the benefit of the people.</w:t>
      </w:r>
      <w:r w:rsidR="00306A75" w:rsidRPr="00306A75">
        <w:rPr>
          <w:rFonts w:eastAsia="Calibri"/>
          <w:color w:val="auto"/>
        </w:rPr>
        <w:t xml:space="preserve"> Also the Assembly should use released funds for its specific purpose.</w:t>
      </w:r>
    </w:p>
    <w:p w:rsidR="00E93CBF" w:rsidRPr="005237C3" w:rsidRDefault="00E93CBF" w:rsidP="00E93CBF">
      <w:pPr>
        <w:pStyle w:val="Caption"/>
        <w:keepNext/>
        <w:spacing w:line="360" w:lineRule="auto"/>
        <w:rPr>
          <w:b w:val="0"/>
          <w:bCs w:val="0"/>
          <w:i w:val="0"/>
          <w:iCs w:val="0"/>
        </w:rPr>
      </w:pPr>
      <w:bookmarkStart w:id="40" w:name="_Toc159101370"/>
      <w:r w:rsidRPr="005237C3">
        <w:rPr>
          <w:b w:val="0"/>
          <w:bCs w:val="0"/>
          <w:i w:val="0"/>
          <w:iCs w:val="0"/>
        </w:rPr>
        <w:t xml:space="preserve">Table </w:t>
      </w:r>
      <w:r w:rsidRPr="005237C3">
        <w:rPr>
          <w:b w:val="0"/>
          <w:bCs w:val="0"/>
          <w:i w:val="0"/>
          <w:iCs w:val="0"/>
        </w:rPr>
        <w:fldChar w:fldCharType="begin"/>
      </w:r>
      <w:r w:rsidRPr="005237C3">
        <w:rPr>
          <w:b w:val="0"/>
          <w:bCs w:val="0"/>
          <w:i w:val="0"/>
          <w:iCs w:val="0"/>
        </w:rPr>
        <w:instrText xml:space="preserve"> SEQ Table \* ARABIC </w:instrText>
      </w:r>
      <w:r w:rsidRPr="005237C3">
        <w:rPr>
          <w:b w:val="0"/>
          <w:bCs w:val="0"/>
          <w:i w:val="0"/>
          <w:iCs w:val="0"/>
        </w:rPr>
        <w:fldChar w:fldCharType="separate"/>
      </w:r>
      <w:r w:rsidRPr="005237C3">
        <w:rPr>
          <w:b w:val="0"/>
          <w:bCs w:val="0"/>
          <w:i w:val="0"/>
          <w:iCs w:val="0"/>
          <w:noProof/>
        </w:rPr>
        <w:t>8</w:t>
      </w:r>
      <w:r w:rsidRPr="005237C3">
        <w:rPr>
          <w:b w:val="0"/>
          <w:bCs w:val="0"/>
          <w:i w:val="0"/>
          <w:iCs w:val="0"/>
        </w:rPr>
        <w:fldChar w:fldCharType="end"/>
      </w:r>
      <w:r w:rsidRPr="005237C3">
        <w:rPr>
          <w:b w:val="0"/>
          <w:bCs w:val="0"/>
          <w:i w:val="0"/>
          <w:iCs w:val="0"/>
        </w:rPr>
        <w:t>: MMDAs Capex Analysis, 2023</w:t>
      </w:r>
      <w:bookmarkEnd w:id="40"/>
    </w:p>
    <w:tbl>
      <w:tblPr>
        <w:tblW w:w="1134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800"/>
        <w:gridCol w:w="1080"/>
        <w:gridCol w:w="1308"/>
        <w:gridCol w:w="942"/>
        <w:gridCol w:w="990"/>
        <w:gridCol w:w="1350"/>
        <w:gridCol w:w="2160"/>
      </w:tblGrid>
      <w:tr w:rsidR="00E93CBF" w:rsidRPr="000E2344" w:rsidTr="00306A75">
        <w:trPr>
          <w:trHeight w:val="572"/>
        </w:trPr>
        <w:tc>
          <w:tcPr>
            <w:tcW w:w="3510" w:type="dxa"/>
            <w:gridSpan w:val="2"/>
            <w:shd w:val="clear" w:color="auto" w:fill="F2F2F2"/>
          </w:tcPr>
          <w:p w:rsidR="00E93CBF" w:rsidRPr="005237C3" w:rsidRDefault="00E93CBF" w:rsidP="00664373">
            <w:pPr>
              <w:spacing w:after="160" w:line="259" w:lineRule="auto"/>
              <w:rPr>
                <w:rFonts w:eastAsia="Calibri"/>
                <w:color w:val="auto"/>
                <w:sz w:val="22"/>
              </w:rPr>
            </w:pPr>
            <w:r w:rsidRPr="005237C3">
              <w:rPr>
                <w:rFonts w:eastAsia="Calibri"/>
                <w:color w:val="auto"/>
                <w:sz w:val="22"/>
              </w:rPr>
              <w:t>Proposal</w:t>
            </w:r>
          </w:p>
        </w:tc>
        <w:tc>
          <w:tcPr>
            <w:tcW w:w="1080" w:type="dxa"/>
            <w:shd w:val="clear" w:color="auto" w:fill="F2F2F2"/>
          </w:tcPr>
          <w:p w:rsidR="00E93CBF" w:rsidRPr="005237C3" w:rsidRDefault="00E93CBF" w:rsidP="00664373">
            <w:pPr>
              <w:spacing w:after="160" w:line="259" w:lineRule="auto"/>
              <w:rPr>
                <w:rFonts w:eastAsia="Calibri"/>
                <w:color w:val="auto"/>
                <w:sz w:val="22"/>
              </w:rPr>
            </w:pPr>
            <w:r w:rsidRPr="005237C3">
              <w:rPr>
                <w:rFonts w:eastAsia="Calibri"/>
                <w:color w:val="auto"/>
                <w:sz w:val="22"/>
              </w:rPr>
              <w:t>Release</w:t>
            </w:r>
          </w:p>
        </w:tc>
        <w:tc>
          <w:tcPr>
            <w:tcW w:w="1308" w:type="dxa"/>
            <w:shd w:val="clear" w:color="auto" w:fill="F2F2F2"/>
          </w:tcPr>
          <w:p w:rsidR="00E93CBF" w:rsidRPr="005237C3" w:rsidRDefault="00E93CBF" w:rsidP="00664373">
            <w:pPr>
              <w:spacing w:after="160" w:line="259" w:lineRule="auto"/>
              <w:rPr>
                <w:rFonts w:eastAsia="Calibri"/>
                <w:color w:val="auto"/>
                <w:sz w:val="22"/>
              </w:rPr>
            </w:pPr>
            <w:r w:rsidRPr="005237C3">
              <w:rPr>
                <w:rFonts w:eastAsia="Calibri"/>
                <w:color w:val="auto"/>
                <w:sz w:val="22"/>
              </w:rPr>
              <w:t>Expenditure</w:t>
            </w:r>
          </w:p>
        </w:tc>
        <w:tc>
          <w:tcPr>
            <w:tcW w:w="3282" w:type="dxa"/>
            <w:gridSpan w:val="3"/>
            <w:shd w:val="clear" w:color="auto" w:fill="F2F2F2"/>
          </w:tcPr>
          <w:p w:rsidR="00E93CBF" w:rsidRPr="005237C3" w:rsidRDefault="00E93CBF" w:rsidP="00664373">
            <w:pPr>
              <w:spacing w:after="160" w:line="259" w:lineRule="auto"/>
              <w:rPr>
                <w:rFonts w:eastAsia="Calibri"/>
                <w:color w:val="auto"/>
                <w:sz w:val="22"/>
              </w:rPr>
            </w:pPr>
            <w:r w:rsidRPr="005237C3">
              <w:rPr>
                <w:rFonts w:eastAsia="Calibri"/>
                <w:color w:val="auto"/>
                <w:sz w:val="22"/>
              </w:rPr>
              <w:t>Variations</w:t>
            </w:r>
          </w:p>
        </w:tc>
        <w:tc>
          <w:tcPr>
            <w:tcW w:w="2160" w:type="dxa"/>
            <w:shd w:val="clear" w:color="auto" w:fill="F2F2F2"/>
          </w:tcPr>
          <w:p w:rsidR="00E93CBF" w:rsidRPr="005237C3" w:rsidRDefault="00E93CBF" w:rsidP="00664373">
            <w:pPr>
              <w:spacing w:line="259" w:lineRule="auto"/>
              <w:rPr>
                <w:rFonts w:eastAsia="Calibri"/>
                <w:color w:val="auto"/>
                <w:sz w:val="22"/>
              </w:rPr>
            </w:pPr>
            <w:r w:rsidRPr="005237C3">
              <w:rPr>
                <w:rFonts w:eastAsia="Calibri"/>
                <w:color w:val="auto"/>
                <w:sz w:val="22"/>
              </w:rPr>
              <w:t>Recommendations</w:t>
            </w:r>
          </w:p>
        </w:tc>
      </w:tr>
      <w:tr w:rsidR="00E93CBF" w:rsidRPr="000E2344" w:rsidTr="00306A75">
        <w:trPr>
          <w:trHeight w:val="835"/>
        </w:trPr>
        <w:tc>
          <w:tcPr>
            <w:tcW w:w="1710"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Unconstrained Capex- plan (A)</w:t>
            </w:r>
          </w:p>
        </w:tc>
        <w:tc>
          <w:tcPr>
            <w:tcW w:w="1800"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Constrained Capex-budget (B)</w:t>
            </w:r>
          </w:p>
        </w:tc>
        <w:tc>
          <w:tcPr>
            <w:tcW w:w="1080"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(C)</w:t>
            </w:r>
          </w:p>
        </w:tc>
        <w:tc>
          <w:tcPr>
            <w:tcW w:w="1308"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(D)</w:t>
            </w:r>
          </w:p>
        </w:tc>
        <w:tc>
          <w:tcPr>
            <w:tcW w:w="942"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(A-B)</w:t>
            </w:r>
          </w:p>
        </w:tc>
        <w:tc>
          <w:tcPr>
            <w:tcW w:w="990"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(B-C)</w:t>
            </w:r>
          </w:p>
        </w:tc>
        <w:tc>
          <w:tcPr>
            <w:tcW w:w="1350" w:type="dxa"/>
            <w:shd w:val="clear" w:color="auto" w:fill="auto"/>
          </w:tcPr>
          <w:p w:rsidR="00E93CBF" w:rsidRPr="005237C3" w:rsidRDefault="00E93CBF" w:rsidP="00664373">
            <w:pPr>
              <w:spacing w:line="259" w:lineRule="auto"/>
              <w:rPr>
                <w:rFonts w:eastAsia="Calibri"/>
                <w:color w:val="auto"/>
                <w:sz w:val="22"/>
              </w:rPr>
            </w:pPr>
            <w:r w:rsidRPr="005237C3">
              <w:rPr>
                <w:rFonts w:eastAsia="Calibri"/>
                <w:color w:val="auto"/>
                <w:sz w:val="22"/>
              </w:rPr>
              <w:t>C-D</w:t>
            </w:r>
          </w:p>
        </w:tc>
        <w:tc>
          <w:tcPr>
            <w:tcW w:w="2160" w:type="dxa"/>
            <w:shd w:val="clear" w:color="auto" w:fill="auto"/>
          </w:tcPr>
          <w:p w:rsidR="00E93CBF" w:rsidRPr="005237C3" w:rsidRDefault="00E93CBF" w:rsidP="00664373">
            <w:pPr>
              <w:spacing w:line="259" w:lineRule="auto"/>
              <w:rPr>
                <w:rFonts w:eastAsia="Calibri"/>
                <w:color w:val="auto"/>
                <w:sz w:val="22"/>
              </w:rPr>
            </w:pPr>
          </w:p>
        </w:tc>
      </w:tr>
      <w:tr w:rsidR="00E93CBF" w:rsidRPr="000E2344" w:rsidTr="00306A75">
        <w:trPr>
          <w:trHeight w:val="470"/>
        </w:trPr>
        <w:tc>
          <w:tcPr>
            <w:tcW w:w="1710" w:type="dxa"/>
            <w:shd w:val="clear" w:color="auto" w:fill="F2F2F2"/>
          </w:tcPr>
          <w:p w:rsidR="00E93CBF" w:rsidRPr="000E2344" w:rsidRDefault="00915D00" w:rsidP="00664373">
            <w:pPr>
              <w:spacing w:line="259" w:lineRule="auto"/>
              <w:jc w:val="both"/>
              <w:rPr>
                <w:rFonts w:eastAsia="Calibri"/>
                <w:color w:val="FF0000"/>
                <w:sz w:val="22"/>
              </w:rPr>
            </w:pPr>
            <w:r>
              <w:rPr>
                <w:sz w:val="20"/>
                <w:szCs w:val="20"/>
              </w:rPr>
              <w:t>8</w:t>
            </w:r>
            <w:r w:rsidR="000C4155">
              <w:rPr>
                <w:sz w:val="20"/>
                <w:szCs w:val="20"/>
              </w:rPr>
              <w:t>,8</w:t>
            </w:r>
            <w:r>
              <w:rPr>
                <w:sz w:val="20"/>
                <w:szCs w:val="20"/>
              </w:rPr>
              <w:t>05,304.00</w:t>
            </w:r>
          </w:p>
        </w:tc>
        <w:tc>
          <w:tcPr>
            <w:tcW w:w="1800" w:type="dxa"/>
            <w:shd w:val="clear" w:color="auto" w:fill="F2F2F2"/>
          </w:tcPr>
          <w:p w:rsidR="00E93CBF" w:rsidRPr="000E2344" w:rsidRDefault="00915D00" w:rsidP="00664373">
            <w:pPr>
              <w:spacing w:line="259" w:lineRule="auto"/>
              <w:jc w:val="both"/>
              <w:rPr>
                <w:rFonts w:eastAsia="Calibri"/>
                <w:color w:val="FF0000"/>
                <w:sz w:val="22"/>
              </w:rPr>
            </w:pPr>
            <w:r>
              <w:rPr>
                <w:sz w:val="20"/>
                <w:szCs w:val="20"/>
              </w:rPr>
              <w:t>4,705,304.00</w:t>
            </w:r>
          </w:p>
        </w:tc>
        <w:tc>
          <w:tcPr>
            <w:tcW w:w="1080" w:type="dxa"/>
            <w:shd w:val="clear" w:color="auto" w:fill="F2F2F2"/>
          </w:tcPr>
          <w:p w:rsidR="00E93CBF" w:rsidRPr="000E2344" w:rsidRDefault="00915D00" w:rsidP="00664373">
            <w:pPr>
              <w:spacing w:line="259" w:lineRule="auto"/>
              <w:jc w:val="both"/>
              <w:rPr>
                <w:rFonts w:eastAsia="Calibri"/>
                <w:color w:val="FF0000"/>
                <w:sz w:val="22"/>
              </w:rPr>
            </w:pPr>
            <w:r>
              <w:rPr>
                <w:rFonts w:eastAsia="Calibri"/>
                <w:sz w:val="20"/>
                <w:szCs w:val="20"/>
              </w:rPr>
              <w:t>1,141,075.90</w:t>
            </w:r>
          </w:p>
        </w:tc>
        <w:tc>
          <w:tcPr>
            <w:tcW w:w="1308" w:type="dxa"/>
            <w:shd w:val="clear" w:color="auto" w:fill="F2F2F2"/>
          </w:tcPr>
          <w:p w:rsidR="00E93CBF" w:rsidRPr="000E2344" w:rsidRDefault="005237C3" w:rsidP="00664373">
            <w:pPr>
              <w:spacing w:line="259" w:lineRule="auto"/>
              <w:jc w:val="both"/>
              <w:rPr>
                <w:rFonts w:eastAsia="Calibri"/>
                <w:color w:val="FF0000"/>
                <w:sz w:val="22"/>
              </w:rPr>
            </w:pPr>
            <w:r w:rsidRPr="005237C3">
              <w:rPr>
                <w:rFonts w:eastAsia="Calibri"/>
                <w:color w:val="auto"/>
                <w:sz w:val="22"/>
              </w:rPr>
              <w:t>61,524.22</w:t>
            </w:r>
          </w:p>
        </w:tc>
        <w:tc>
          <w:tcPr>
            <w:tcW w:w="942" w:type="dxa"/>
            <w:shd w:val="clear" w:color="auto" w:fill="F2F2F2"/>
          </w:tcPr>
          <w:p w:rsidR="00E93CBF" w:rsidRPr="000C4155" w:rsidRDefault="000C4155" w:rsidP="00664373">
            <w:pPr>
              <w:spacing w:line="259" w:lineRule="auto"/>
              <w:jc w:val="both"/>
              <w:rPr>
                <w:rFonts w:eastAsia="Calibri"/>
                <w:color w:val="auto"/>
                <w:sz w:val="22"/>
              </w:rPr>
            </w:pPr>
            <w:r w:rsidRPr="000C4155">
              <w:rPr>
                <w:rFonts w:eastAsia="Calibri"/>
                <w:color w:val="auto"/>
                <w:sz w:val="22"/>
              </w:rPr>
              <w:t>4,100,000.00</w:t>
            </w:r>
          </w:p>
        </w:tc>
        <w:tc>
          <w:tcPr>
            <w:tcW w:w="990" w:type="dxa"/>
            <w:shd w:val="clear" w:color="auto" w:fill="F2F2F2"/>
          </w:tcPr>
          <w:p w:rsidR="00E93CBF" w:rsidRPr="000C4155" w:rsidRDefault="000C4155" w:rsidP="00664373">
            <w:pPr>
              <w:spacing w:line="259" w:lineRule="auto"/>
              <w:jc w:val="both"/>
              <w:rPr>
                <w:rFonts w:eastAsia="Calibri"/>
                <w:color w:val="auto"/>
                <w:sz w:val="22"/>
              </w:rPr>
            </w:pPr>
            <w:r w:rsidRPr="000C4155">
              <w:rPr>
                <w:rFonts w:eastAsia="Calibri"/>
                <w:color w:val="auto"/>
                <w:sz w:val="22"/>
              </w:rPr>
              <w:t>3,564,228.1</w:t>
            </w:r>
            <w:r w:rsidR="00306A75">
              <w:rPr>
                <w:rFonts w:eastAsia="Calibri"/>
                <w:color w:val="auto"/>
                <w:sz w:val="22"/>
              </w:rPr>
              <w:t>0</w:t>
            </w:r>
          </w:p>
        </w:tc>
        <w:tc>
          <w:tcPr>
            <w:tcW w:w="1350" w:type="dxa"/>
            <w:shd w:val="clear" w:color="auto" w:fill="F2F2F2"/>
          </w:tcPr>
          <w:p w:rsidR="00E93CBF" w:rsidRPr="000E2344" w:rsidRDefault="000C4155" w:rsidP="00664373">
            <w:pPr>
              <w:spacing w:line="259" w:lineRule="auto"/>
              <w:jc w:val="both"/>
              <w:rPr>
                <w:rFonts w:eastAsia="Calibri"/>
                <w:color w:val="FF0000"/>
                <w:sz w:val="22"/>
              </w:rPr>
            </w:pPr>
            <w:r>
              <w:rPr>
                <w:rFonts w:eastAsia="Calibri"/>
                <w:color w:val="auto"/>
                <w:sz w:val="22"/>
              </w:rPr>
              <w:t>1,079,557.68</w:t>
            </w:r>
          </w:p>
        </w:tc>
        <w:tc>
          <w:tcPr>
            <w:tcW w:w="2160" w:type="dxa"/>
            <w:shd w:val="clear" w:color="auto" w:fill="F2F2F2"/>
          </w:tcPr>
          <w:p w:rsidR="00E93CBF" w:rsidRPr="000E2344" w:rsidRDefault="008151B7" w:rsidP="00664373">
            <w:pPr>
              <w:spacing w:line="259" w:lineRule="auto"/>
              <w:rPr>
                <w:rFonts w:eastAsia="Calibri"/>
                <w:color w:val="FF0000"/>
                <w:sz w:val="22"/>
              </w:rPr>
            </w:pPr>
            <w:bookmarkStart w:id="41" w:name="_Hlk158181499"/>
            <w:r w:rsidRPr="008151B7">
              <w:rPr>
                <w:rFonts w:eastAsia="Calibri"/>
                <w:color w:val="auto"/>
                <w:sz w:val="22"/>
              </w:rPr>
              <w:t xml:space="preserve">Sufficient funds should be </w:t>
            </w:r>
            <w:r w:rsidR="00E93CBF" w:rsidRPr="008151B7">
              <w:rPr>
                <w:rFonts w:eastAsia="Calibri"/>
                <w:color w:val="auto"/>
                <w:sz w:val="22"/>
              </w:rPr>
              <w:t>released</w:t>
            </w:r>
            <w:r w:rsidRPr="008151B7">
              <w:rPr>
                <w:rFonts w:eastAsia="Calibri"/>
                <w:color w:val="auto"/>
                <w:sz w:val="22"/>
              </w:rPr>
              <w:t xml:space="preserve"> </w:t>
            </w:r>
            <w:r w:rsidR="00E93CBF" w:rsidRPr="008151B7">
              <w:rPr>
                <w:rFonts w:eastAsia="Calibri"/>
                <w:color w:val="auto"/>
                <w:sz w:val="22"/>
              </w:rPr>
              <w:t xml:space="preserve"> </w:t>
            </w:r>
            <w:r w:rsidRPr="008151B7">
              <w:rPr>
                <w:rFonts w:eastAsia="Calibri"/>
                <w:color w:val="auto"/>
                <w:sz w:val="22"/>
              </w:rPr>
              <w:t xml:space="preserve"> on time in order to </w:t>
            </w:r>
            <w:r w:rsidR="00E93CBF" w:rsidRPr="008151B7">
              <w:rPr>
                <w:rFonts w:eastAsia="Calibri"/>
                <w:color w:val="auto"/>
                <w:sz w:val="22"/>
              </w:rPr>
              <w:t>execute p</w:t>
            </w:r>
            <w:r w:rsidRPr="008151B7">
              <w:rPr>
                <w:rFonts w:eastAsia="Calibri"/>
                <w:color w:val="auto"/>
                <w:sz w:val="22"/>
              </w:rPr>
              <w:t>rogrammes and projects</w:t>
            </w:r>
            <w:r w:rsidR="00E93CBF" w:rsidRPr="008151B7">
              <w:rPr>
                <w:rFonts w:eastAsia="Calibri"/>
                <w:color w:val="auto"/>
                <w:sz w:val="22"/>
              </w:rPr>
              <w:t>.</w:t>
            </w:r>
            <w:bookmarkEnd w:id="41"/>
          </w:p>
        </w:tc>
      </w:tr>
    </w:tbl>
    <w:p w:rsidR="00E93CBF" w:rsidRDefault="00E93CBF" w:rsidP="00E93CBF">
      <w:pPr>
        <w:spacing w:after="240" w:line="360" w:lineRule="auto"/>
      </w:pPr>
    </w:p>
    <w:p w:rsidR="00E93CBF" w:rsidRPr="00DC49CE" w:rsidRDefault="00E93CBF" w:rsidP="00E93CBF">
      <w:pPr>
        <w:contextualSpacing/>
        <w:jc w:val="both"/>
        <w:sectPr w:rsidR="00E93CBF" w:rsidRPr="00DC49CE" w:rsidSect="00664373">
          <w:pgSz w:w="12240" w:h="15840"/>
          <w:pgMar w:top="1418" w:right="1304" w:bottom="1418" w:left="1304" w:header="720" w:footer="720" w:gutter="0"/>
          <w:cols w:space="720"/>
          <w:docGrid w:linePitch="360"/>
        </w:sectPr>
      </w:pPr>
    </w:p>
    <w:p w:rsidR="00582CC3" w:rsidRPr="000E2344" w:rsidRDefault="00582CC3" w:rsidP="00582CC3">
      <w:pPr>
        <w:pStyle w:val="Caption"/>
        <w:keepNext/>
        <w:spacing w:line="360" w:lineRule="auto"/>
        <w:rPr>
          <w:b w:val="0"/>
          <w:bCs w:val="0"/>
          <w:i w:val="0"/>
          <w:iCs w:val="0"/>
          <w:color w:val="FF0000"/>
        </w:rPr>
      </w:pPr>
      <w:bookmarkStart w:id="42" w:name="_Toc133092674"/>
      <w:bookmarkStart w:id="43" w:name="_Toc141949808"/>
      <w:bookmarkStart w:id="44" w:name="_Toc127570122"/>
      <w:r w:rsidRPr="003B56D3">
        <w:rPr>
          <w:b w:val="0"/>
          <w:bCs w:val="0"/>
          <w:i w:val="0"/>
          <w:iCs w:val="0"/>
        </w:rPr>
        <w:lastRenderedPageBreak/>
        <w:t>Table</w:t>
      </w:r>
      <w:r w:rsidRPr="000E2344">
        <w:rPr>
          <w:b w:val="0"/>
          <w:bCs w:val="0"/>
          <w:i w:val="0"/>
          <w:iCs w:val="0"/>
          <w:color w:val="FF0000"/>
        </w:rPr>
        <w:t xml:space="preserve"> </w:t>
      </w:r>
      <w:r w:rsidRPr="003B56D3">
        <w:rPr>
          <w:b w:val="0"/>
          <w:bCs w:val="0"/>
          <w:i w:val="0"/>
          <w:iCs w:val="0"/>
        </w:rPr>
        <w:fldChar w:fldCharType="begin"/>
      </w:r>
      <w:r w:rsidRPr="003B56D3">
        <w:rPr>
          <w:b w:val="0"/>
          <w:bCs w:val="0"/>
          <w:i w:val="0"/>
          <w:iCs w:val="0"/>
        </w:rPr>
        <w:instrText xml:space="preserve"> SEQ Table \* ARABIC </w:instrText>
      </w:r>
      <w:r w:rsidRPr="003B56D3">
        <w:rPr>
          <w:b w:val="0"/>
          <w:bCs w:val="0"/>
          <w:i w:val="0"/>
          <w:iCs w:val="0"/>
        </w:rPr>
        <w:fldChar w:fldCharType="separate"/>
      </w:r>
      <w:r w:rsidRPr="003B56D3">
        <w:rPr>
          <w:b w:val="0"/>
          <w:bCs w:val="0"/>
          <w:i w:val="0"/>
          <w:iCs w:val="0"/>
          <w:noProof/>
        </w:rPr>
        <w:t>9</w:t>
      </w:r>
      <w:r w:rsidRPr="003B56D3">
        <w:rPr>
          <w:b w:val="0"/>
          <w:bCs w:val="0"/>
          <w:i w:val="0"/>
          <w:iCs w:val="0"/>
        </w:rPr>
        <w:fldChar w:fldCharType="end"/>
      </w:r>
      <w:r>
        <w:rPr>
          <w:b w:val="0"/>
          <w:bCs w:val="0"/>
          <w:i w:val="0"/>
          <w:iCs w:val="0"/>
        </w:rPr>
        <w:t>: CAPEX Budget Allocation and Implementation for Active P</w:t>
      </w:r>
      <w:r w:rsidRPr="003B56D3">
        <w:rPr>
          <w:b w:val="0"/>
          <w:bCs w:val="0"/>
          <w:i w:val="0"/>
          <w:iCs w:val="0"/>
        </w:rPr>
        <w:t>rojects</w:t>
      </w:r>
    </w:p>
    <w:tbl>
      <w:tblPr>
        <w:tblW w:w="1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4"/>
        <w:gridCol w:w="709"/>
        <w:gridCol w:w="851"/>
        <w:gridCol w:w="708"/>
        <w:gridCol w:w="709"/>
        <w:gridCol w:w="709"/>
        <w:gridCol w:w="850"/>
        <w:gridCol w:w="851"/>
        <w:gridCol w:w="567"/>
        <w:gridCol w:w="1304"/>
        <w:gridCol w:w="729"/>
        <w:gridCol w:w="850"/>
        <w:gridCol w:w="841"/>
        <w:gridCol w:w="851"/>
        <w:gridCol w:w="567"/>
        <w:gridCol w:w="708"/>
        <w:gridCol w:w="529"/>
        <w:gridCol w:w="889"/>
      </w:tblGrid>
      <w:tr w:rsidR="00582CC3" w:rsidRPr="000E2344" w:rsidTr="00582CC3">
        <w:trPr>
          <w:tblHeader/>
          <w:jc w:val="center"/>
        </w:trPr>
        <w:tc>
          <w:tcPr>
            <w:tcW w:w="3256" w:type="dxa"/>
            <w:gridSpan w:val="4"/>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Multi-Year CAPEX throw forward</w:t>
            </w:r>
          </w:p>
        </w:tc>
        <w:tc>
          <w:tcPr>
            <w:tcW w:w="2126" w:type="dxa"/>
            <w:gridSpan w:val="3"/>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MTBF envelope</w:t>
            </w:r>
          </w:p>
        </w:tc>
        <w:tc>
          <w:tcPr>
            <w:tcW w:w="1701" w:type="dxa"/>
            <w:gridSpan w:val="2"/>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Performance</w:t>
            </w:r>
          </w:p>
        </w:tc>
        <w:tc>
          <w:tcPr>
            <w:tcW w:w="7835" w:type="dxa"/>
            <w:gridSpan w:val="10"/>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Details on Capital Projects 2023</w:t>
            </w:r>
          </w:p>
        </w:tc>
      </w:tr>
      <w:tr w:rsidR="00582CC3" w:rsidRPr="000E2344" w:rsidTr="00582CC3">
        <w:trPr>
          <w:tblHeader/>
          <w:jc w:val="center"/>
        </w:trPr>
        <w:tc>
          <w:tcPr>
            <w:tcW w:w="992" w:type="dxa"/>
            <w:shd w:val="clear" w:color="auto" w:fill="F2F2F2"/>
          </w:tcPr>
          <w:p w:rsidR="00582CC3" w:rsidRPr="00E17799" w:rsidRDefault="00582CC3" w:rsidP="00582CC3">
            <w:pPr>
              <w:jc w:val="center"/>
              <w:rPr>
                <w:rFonts w:eastAsia="Calibri"/>
                <w:b/>
                <w:bCs/>
                <w:color w:val="auto"/>
                <w:kern w:val="2"/>
                <w:sz w:val="14"/>
                <w:szCs w:val="14"/>
              </w:rPr>
            </w:pPr>
            <w:r w:rsidRPr="00E17799">
              <w:rPr>
                <w:rFonts w:eastAsia="Calibri"/>
                <w:b/>
                <w:bCs/>
                <w:color w:val="auto"/>
                <w:kern w:val="2"/>
                <w:sz w:val="14"/>
                <w:szCs w:val="14"/>
              </w:rPr>
              <w:t>Total Medium-Term Plan Estimate (plan)</w:t>
            </w:r>
          </w:p>
        </w:tc>
        <w:tc>
          <w:tcPr>
            <w:tcW w:w="704"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Annual Estimate (plan)</w:t>
            </w:r>
          </w:p>
        </w:tc>
        <w:tc>
          <w:tcPr>
            <w:tcW w:w="709" w:type="dxa"/>
            <w:shd w:val="clear" w:color="auto" w:fill="F2F2F2"/>
          </w:tcPr>
          <w:p w:rsidR="00582CC3" w:rsidRPr="00E17799" w:rsidRDefault="00582CC3" w:rsidP="00582CC3">
            <w:pPr>
              <w:jc w:val="center"/>
              <w:rPr>
                <w:rFonts w:eastAsia="Calibri"/>
                <w:color w:val="auto"/>
                <w:kern w:val="2"/>
                <w:sz w:val="14"/>
                <w:szCs w:val="14"/>
              </w:rPr>
            </w:pPr>
            <w:r w:rsidRPr="00E17799">
              <w:rPr>
                <w:rFonts w:eastAsia="Calibri"/>
                <w:b/>
                <w:color w:val="auto"/>
                <w:kern w:val="2"/>
                <w:sz w:val="14"/>
                <w:szCs w:val="14"/>
              </w:rPr>
              <w:t>Annual Estimate (plan)</w:t>
            </w:r>
          </w:p>
        </w:tc>
        <w:tc>
          <w:tcPr>
            <w:tcW w:w="851" w:type="dxa"/>
            <w:shd w:val="clear" w:color="auto" w:fill="F2F2F2"/>
          </w:tcPr>
          <w:p w:rsidR="00582CC3" w:rsidRPr="00E17799" w:rsidRDefault="00582CC3" w:rsidP="00582CC3">
            <w:pPr>
              <w:jc w:val="center"/>
              <w:rPr>
                <w:rFonts w:eastAsia="Calibri"/>
                <w:color w:val="auto"/>
                <w:kern w:val="2"/>
                <w:sz w:val="14"/>
                <w:szCs w:val="14"/>
              </w:rPr>
            </w:pPr>
            <w:r w:rsidRPr="00E17799">
              <w:rPr>
                <w:rFonts w:eastAsia="Calibri"/>
                <w:b/>
                <w:color w:val="auto"/>
                <w:kern w:val="2"/>
                <w:sz w:val="14"/>
                <w:szCs w:val="14"/>
              </w:rPr>
              <w:t>Annual Estimate (plan)</w:t>
            </w:r>
          </w:p>
        </w:tc>
        <w:tc>
          <w:tcPr>
            <w:tcW w:w="2126" w:type="dxa"/>
            <w:gridSpan w:val="3"/>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Annual ceilings</w:t>
            </w:r>
          </w:p>
        </w:tc>
        <w:tc>
          <w:tcPr>
            <w:tcW w:w="850"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Approved/Releases</w:t>
            </w:r>
          </w:p>
        </w:tc>
        <w:tc>
          <w:tcPr>
            <w:tcW w:w="851" w:type="dxa"/>
            <w:shd w:val="clear" w:color="auto" w:fill="F2F2F2"/>
          </w:tcPr>
          <w:p w:rsidR="00582CC3" w:rsidRPr="00E17799" w:rsidRDefault="00582CC3" w:rsidP="00582CC3">
            <w:pPr>
              <w:jc w:val="center"/>
              <w:rPr>
                <w:rFonts w:eastAsia="Calibri"/>
                <w:color w:val="auto"/>
                <w:kern w:val="2"/>
                <w:sz w:val="14"/>
                <w:szCs w:val="14"/>
              </w:rPr>
            </w:pPr>
            <w:r w:rsidRPr="00E17799">
              <w:rPr>
                <w:rFonts w:eastAsia="Calibri"/>
                <w:b/>
                <w:color w:val="auto"/>
                <w:kern w:val="2"/>
                <w:sz w:val="14"/>
                <w:szCs w:val="14"/>
              </w:rPr>
              <w:t>Expenditure</w:t>
            </w:r>
          </w:p>
        </w:tc>
        <w:tc>
          <w:tcPr>
            <w:tcW w:w="567"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Code</w:t>
            </w:r>
          </w:p>
        </w:tc>
        <w:tc>
          <w:tcPr>
            <w:tcW w:w="1304"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Name of project</w:t>
            </w:r>
          </w:p>
        </w:tc>
        <w:tc>
          <w:tcPr>
            <w:tcW w:w="72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Project age</w:t>
            </w:r>
          </w:p>
        </w:tc>
        <w:tc>
          <w:tcPr>
            <w:tcW w:w="850"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Original estimated cost</w:t>
            </w:r>
          </w:p>
        </w:tc>
        <w:tc>
          <w:tcPr>
            <w:tcW w:w="841"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Revised cost</w:t>
            </w:r>
          </w:p>
        </w:tc>
        <w:tc>
          <w:tcPr>
            <w:tcW w:w="851"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Expenditure to date</w:t>
            </w:r>
          </w:p>
        </w:tc>
        <w:tc>
          <w:tcPr>
            <w:tcW w:w="1275" w:type="dxa"/>
            <w:gridSpan w:val="2"/>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Completion status</w:t>
            </w:r>
          </w:p>
        </w:tc>
        <w:tc>
          <w:tcPr>
            <w:tcW w:w="52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Time overruns</w:t>
            </w:r>
          </w:p>
        </w:tc>
        <w:tc>
          <w:tcPr>
            <w:tcW w:w="88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Land acquisition and resettlement</w:t>
            </w:r>
          </w:p>
        </w:tc>
      </w:tr>
      <w:tr w:rsidR="00582CC3" w:rsidRPr="000E2344" w:rsidTr="00582CC3">
        <w:trPr>
          <w:tblHeader/>
          <w:jc w:val="center"/>
        </w:trPr>
        <w:tc>
          <w:tcPr>
            <w:tcW w:w="992"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2025</w:t>
            </w:r>
          </w:p>
        </w:tc>
        <w:tc>
          <w:tcPr>
            <w:tcW w:w="704"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2025</w:t>
            </w:r>
          </w:p>
        </w:tc>
        <w:tc>
          <w:tcPr>
            <w:tcW w:w="70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2024</w:t>
            </w:r>
          </w:p>
        </w:tc>
        <w:tc>
          <w:tcPr>
            <w:tcW w:w="851"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2023</w:t>
            </w:r>
          </w:p>
        </w:tc>
        <w:tc>
          <w:tcPr>
            <w:tcW w:w="708"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2025</w:t>
            </w:r>
          </w:p>
        </w:tc>
        <w:tc>
          <w:tcPr>
            <w:tcW w:w="70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2024</w:t>
            </w:r>
          </w:p>
        </w:tc>
        <w:tc>
          <w:tcPr>
            <w:tcW w:w="709"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2023</w:t>
            </w:r>
          </w:p>
        </w:tc>
        <w:tc>
          <w:tcPr>
            <w:tcW w:w="850"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2023</w:t>
            </w:r>
          </w:p>
        </w:tc>
        <w:tc>
          <w:tcPr>
            <w:tcW w:w="851"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2023</w:t>
            </w:r>
          </w:p>
        </w:tc>
        <w:tc>
          <w:tcPr>
            <w:tcW w:w="567" w:type="dxa"/>
            <w:shd w:val="clear" w:color="auto" w:fill="F2F2F2"/>
          </w:tcPr>
          <w:p w:rsidR="00582CC3" w:rsidRPr="000E2344" w:rsidRDefault="00582CC3" w:rsidP="00582CC3">
            <w:pPr>
              <w:rPr>
                <w:rFonts w:eastAsia="Calibri"/>
                <w:b/>
                <w:color w:val="FF0000"/>
                <w:kern w:val="2"/>
                <w:sz w:val="14"/>
                <w:szCs w:val="14"/>
              </w:rPr>
            </w:pPr>
          </w:p>
        </w:tc>
        <w:tc>
          <w:tcPr>
            <w:tcW w:w="1304" w:type="dxa"/>
            <w:shd w:val="clear" w:color="auto" w:fill="F2F2F2"/>
          </w:tcPr>
          <w:p w:rsidR="00582CC3" w:rsidRPr="000E2344" w:rsidRDefault="00582CC3" w:rsidP="00582CC3">
            <w:pPr>
              <w:jc w:val="center"/>
              <w:rPr>
                <w:rFonts w:eastAsia="Calibri"/>
                <w:b/>
                <w:color w:val="FF0000"/>
                <w:kern w:val="2"/>
                <w:sz w:val="14"/>
                <w:szCs w:val="14"/>
              </w:rPr>
            </w:pPr>
          </w:p>
        </w:tc>
        <w:tc>
          <w:tcPr>
            <w:tcW w:w="729" w:type="dxa"/>
            <w:shd w:val="clear" w:color="auto" w:fill="F2F2F2"/>
          </w:tcPr>
          <w:p w:rsidR="00582CC3" w:rsidRPr="000E2344" w:rsidRDefault="00582CC3" w:rsidP="00582CC3">
            <w:pPr>
              <w:jc w:val="center"/>
              <w:rPr>
                <w:rFonts w:eastAsia="Calibri"/>
                <w:b/>
                <w:color w:val="FF0000"/>
                <w:kern w:val="2"/>
                <w:sz w:val="14"/>
                <w:szCs w:val="14"/>
              </w:rPr>
            </w:pPr>
          </w:p>
        </w:tc>
        <w:tc>
          <w:tcPr>
            <w:tcW w:w="850" w:type="dxa"/>
            <w:shd w:val="clear" w:color="auto" w:fill="F2F2F2"/>
          </w:tcPr>
          <w:p w:rsidR="00582CC3" w:rsidRPr="000E2344" w:rsidRDefault="00582CC3" w:rsidP="00582CC3">
            <w:pPr>
              <w:jc w:val="center"/>
              <w:rPr>
                <w:rFonts w:eastAsia="Calibri"/>
                <w:b/>
                <w:color w:val="FF0000"/>
                <w:kern w:val="2"/>
                <w:sz w:val="14"/>
                <w:szCs w:val="14"/>
              </w:rPr>
            </w:pPr>
          </w:p>
        </w:tc>
        <w:tc>
          <w:tcPr>
            <w:tcW w:w="841" w:type="dxa"/>
            <w:shd w:val="clear" w:color="auto" w:fill="F2F2F2"/>
          </w:tcPr>
          <w:p w:rsidR="00582CC3" w:rsidRPr="000E2344" w:rsidRDefault="00582CC3" w:rsidP="00582CC3">
            <w:pPr>
              <w:jc w:val="center"/>
              <w:rPr>
                <w:rFonts w:eastAsia="Calibri"/>
                <w:b/>
                <w:color w:val="FF0000"/>
                <w:kern w:val="2"/>
                <w:sz w:val="14"/>
                <w:szCs w:val="14"/>
              </w:rPr>
            </w:pPr>
          </w:p>
        </w:tc>
        <w:tc>
          <w:tcPr>
            <w:tcW w:w="851" w:type="dxa"/>
            <w:shd w:val="clear" w:color="auto" w:fill="F2F2F2"/>
          </w:tcPr>
          <w:p w:rsidR="00582CC3" w:rsidRPr="000E2344" w:rsidRDefault="00582CC3" w:rsidP="00582CC3">
            <w:pPr>
              <w:jc w:val="center"/>
              <w:rPr>
                <w:rFonts w:eastAsia="Calibri"/>
                <w:b/>
                <w:color w:val="FF0000"/>
                <w:kern w:val="2"/>
                <w:sz w:val="14"/>
                <w:szCs w:val="14"/>
              </w:rPr>
            </w:pPr>
          </w:p>
        </w:tc>
        <w:tc>
          <w:tcPr>
            <w:tcW w:w="567"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w:t>
            </w:r>
          </w:p>
        </w:tc>
        <w:tc>
          <w:tcPr>
            <w:tcW w:w="708" w:type="dxa"/>
            <w:shd w:val="clear" w:color="auto" w:fill="F2F2F2"/>
          </w:tcPr>
          <w:p w:rsidR="00582CC3" w:rsidRPr="00E17799" w:rsidRDefault="00582CC3" w:rsidP="00582CC3">
            <w:pPr>
              <w:jc w:val="center"/>
              <w:rPr>
                <w:rFonts w:eastAsia="Calibri"/>
                <w:b/>
                <w:color w:val="auto"/>
                <w:kern w:val="2"/>
                <w:sz w:val="14"/>
                <w:szCs w:val="14"/>
              </w:rPr>
            </w:pPr>
            <w:r w:rsidRPr="00E17799">
              <w:rPr>
                <w:rFonts w:eastAsia="Calibri"/>
                <w:b/>
                <w:color w:val="auto"/>
                <w:kern w:val="2"/>
                <w:sz w:val="14"/>
                <w:szCs w:val="14"/>
              </w:rPr>
              <w:t>Comment</w:t>
            </w:r>
          </w:p>
        </w:tc>
        <w:tc>
          <w:tcPr>
            <w:tcW w:w="529" w:type="dxa"/>
            <w:shd w:val="clear" w:color="auto" w:fill="F2F2F2"/>
          </w:tcPr>
          <w:p w:rsidR="00582CC3" w:rsidRPr="000E2344" w:rsidRDefault="00582CC3" w:rsidP="00582CC3">
            <w:pPr>
              <w:jc w:val="center"/>
              <w:rPr>
                <w:rFonts w:eastAsia="Calibri"/>
                <w:b/>
                <w:color w:val="FF0000"/>
                <w:kern w:val="2"/>
                <w:sz w:val="14"/>
                <w:szCs w:val="14"/>
              </w:rPr>
            </w:pPr>
          </w:p>
        </w:tc>
        <w:tc>
          <w:tcPr>
            <w:tcW w:w="889" w:type="dxa"/>
            <w:shd w:val="clear" w:color="auto" w:fill="F2F2F2"/>
          </w:tcPr>
          <w:p w:rsidR="00582CC3" w:rsidRPr="000E2344" w:rsidRDefault="00582CC3" w:rsidP="00582CC3">
            <w:pPr>
              <w:jc w:val="center"/>
              <w:rPr>
                <w:rFonts w:eastAsia="Calibri"/>
                <w:b/>
                <w:color w:val="FF0000"/>
                <w:kern w:val="2"/>
                <w:sz w:val="14"/>
                <w:szCs w:val="14"/>
              </w:rPr>
            </w:pPr>
          </w:p>
        </w:tc>
      </w:tr>
      <w:tr w:rsidR="00582CC3" w:rsidRPr="000E2344" w:rsidTr="00582CC3">
        <w:trPr>
          <w:jc w:val="center"/>
        </w:trPr>
        <w:tc>
          <w:tcPr>
            <w:tcW w:w="992"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500,000.00</w:t>
            </w:r>
          </w:p>
        </w:tc>
        <w:tc>
          <w:tcPr>
            <w:tcW w:w="704"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709"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851"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500,000.00</w:t>
            </w:r>
          </w:p>
        </w:tc>
        <w:tc>
          <w:tcPr>
            <w:tcW w:w="708" w:type="dxa"/>
          </w:tcPr>
          <w:p w:rsidR="00582CC3" w:rsidRPr="00E73592" w:rsidRDefault="00582CC3" w:rsidP="00582CC3">
            <w:pPr>
              <w:rPr>
                <w:rFonts w:eastAsia="Calibri"/>
                <w:color w:val="auto"/>
                <w:sz w:val="14"/>
                <w:szCs w:val="14"/>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rPr>
            </w:pPr>
            <w:r w:rsidRPr="00E73592">
              <w:rPr>
                <w:rFonts w:eastAsia="Calibri"/>
                <w:color w:val="auto"/>
                <w:sz w:val="14"/>
                <w:szCs w:val="14"/>
              </w:rPr>
              <w:t>50,000.00.00</w:t>
            </w:r>
          </w:p>
        </w:tc>
        <w:tc>
          <w:tcPr>
            <w:tcW w:w="850" w:type="dxa"/>
          </w:tcPr>
          <w:p w:rsidR="00582CC3" w:rsidRPr="00E73592" w:rsidRDefault="00582CC3" w:rsidP="00582CC3">
            <w:pPr>
              <w:rPr>
                <w:rFonts w:eastAsia="Calibri"/>
                <w:color w:val="auto"/>
                <w:sz w:val="14"/>
                <w:szCs w:val="14"/>
              </w:rPr>
            </w:pPr>
            <w:r w:rsidRPr="00E73592">
              <w:rPr>
                <w:color w:val="auto"/>
                <w:sz w:val="18"/>
                <w:szCs w:val="18"/>
              </w:rPr>
              <w:t>50,000.00</w:t>
            </w:r>
          </w:p>
        </w:tc>
        <w:tc>
          <w:tcPr>
            <w:tcW w:w="851" w:type="dxa"/>
            <w:shd w:val="clear" w:color="auto" w:fill="auto"/>
          </w:tcPr>
          <w:p w:rsidR="00582CC3" w:rsidRPr="00E73592" w:rsidRDefault="00582CC3" w:rsidP="00582CC3">
            <w:pPr>
              <w:rPr>
                <w:rFonts w:eastAsia="Calibri"/>
                <w:color w:val="auto"/>
                <w:kern w:val="2"/>
                <w:sz w:val="14"/>
                <w:szCs w:val="14"/>
              </w:rPr>
            </w:pPr>
            <w:r w:rsidRPr="00E73592">
              <w:rPr>
                <w:color w:val="auto"/>
                <w:sz w:val="18"/>
                <w:szCs w:val="18"/>
              </w:rPr>
              <w:t>0.00</w:t>
            </w:r>
          </w:p>
        </w:tc>
        <w:tc>
          <w:tcPr>
            <w:tcW w:w="567" w:type="dxa"/>
          </w:tcPr>
          <w:p w:rsidR="00582CC3" w:rsidRPr="00E73592" w:rsidRDefault="00582CC3" w:rsidP="00582CC3">
            <w:pPr>
              <w:rPr>
                <w:color w:val="auto"/>
                <w:sz w:val="14"/>
                <w:szCs w:val="14"/>
              </w:rPr>
            </w:pPr>
          </w:p>
        </w:tc>
        <w:tc>
          <w:tcPr>
            <w:tcW w:w="1304" w:type="dxa"/>
          </w:tcPr>
          <w:p w:rsidR="00582CC3" w:rsidRPr="00E73592" w:rsidRDefault="00582CC3" w:rsidP="00582CC3">
            <w:pPr>
              <w:rPr>
                <w:rFonts w:eastAsia="Calibri"/>
                <w:color w:val="auto"/>
                <w:kern w:val="2"/>
                <w:sz w:val="14"/>
                <w:szCs w:val="14"/>
              </w:rPr>
            </w:pPr>
            <w:r w:rsidRPr="00E73592">
              <w:rPr>
                <w:color w:val="auto"/>
                <w:sz w:val="14"/>
                <w:szCs w:val="14"/>
              </w:rPr>
              <w:t>1.</w:t>
            </w:r>
            <w:r w:rsidRPr="00E73592">
              <w:rPr>
                <w:color w:val="auto"/>
                <w:sz w:val="18"/>
                <w:szCs w:val="18"/>
              </w:rPr>
              <w:t xml:space="preserve"> </w:t>
            </w:r>
            <w:r w:rsidRPr="00E73592">
              <w:rPr>
                <w:color w:val="auto"/>
                <w:sz w:val="14"/>
                <w:szCs w:val="14"/>
              </w:rPr>
              <w:t>Rehabilitation of Adzekope Junction – Adzekope Feeder Road (3.95km)</w:t>
            </w:r>
          </w:p>
        </w:tc>
        <w:tc>
          <w:tcPr>
            <w:tcW w:w="729"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12month</w:t>
            </w:r>
          </w:p>
        </w:tc>
        <w:tc>
          <w:tcPr>
            <w:tcW w:w="850" w:type="dxa"/>
          </w:tcPr>
          <w:p w:rsidR="00582CC3" w:rsidRPr="00E73592" w:rsidRDefault="00582CC3" w:rsidP="00582CC3">
            <w:pPr>
              <w:rPr>
                <w:rFonts w:eastAsia="Calibri"/>
                <w:color w:val="auto"/>
                <w:sz w:val="16"/>
                <w:szCs w:val="16"/>
              </w:rPr>
            </w:pPr>
            <w:r w:rsidRPr="00E73592">
              <w:rPr>
                <w:color w:val="auto"/>
                <w:sz w:val="16"/>
                <w:szCs w:val="16"/>
              </w:rPr>
              <w:t>347,944.65</w:t>
            </w:r>
          </w:p>
        </w:tc>
        <w:tc>
          <w:tcPr>
            <w:tcW w:w="841" w:type="dxa"/>
            <w:shd w:val="clear" w:color="auto" w:fill="auto"/>
          </w:tcPr>
          <w:p w:rsidR="00582CC3" w:rsidRPr="00E73592" w:rsidRDefault="00582CC3" w:rsidP="00582CC3">
            <w:pPr>
              <w:rPr>
                <w:rFonts w:eastAsia="Calibri"/>
                <w:color w:val="auto"/>
                <w:kern w:val="2"/>
                <w:sz w:val="16"/>
                <w:szCs w:val="16"/>
              </w:rPr>
            </w:pPr>
            <w:r w:rsidRPr="00E73592">
              <w:rPr>
                <w:color w:val="auto"/>
                <w:sz w:val="16"/>
                <w:szCs w:val="16"/>
              </w:rPr>
              <w:t>347,944.65</w:t>
            </w:r>
          </w:p>
        </w:tc>
        <w:tc>
          <w:tcPr>
            <w:tcW w:w="851" w:type="dxa"/>
            <w:shd w:val="clear" w:color="auto" w:fill="auto"/>
          </w:tcPr>
          <w:p w:rsidR="00582CC3" w:rsidRPr="00E73592" w:rsidRDefault="00582CC3" w:rsidP="00582CC3">
            <w:pPr>
              <w:rPr>
                <w:rFonts w:eastAsia="Calibri"/>
                <w:color w:val="auto"/>
                <w:sz w:val="14"/>
                <w:szCs w:val="14"/>
              </w:rPr>
            </w:pPr>
            <w:r w:rsidRPr="00E73592">
              <w:rPr>
                <w:rFonts w:eastAsia="Calibri"/>
                <w:color w:val="auto"/>
                <w:sz w:val="14"/>
                <w:szCs w:val="14"/>
              </w:rPr>
              <w:t>0.00</w:t>
            </w:r>
          </w:p>
        </w:tc>
        <w:tc>
          <w:tcPr>
            <w:tcW w:w="567" w:type="dxa"/>
            <w:shd w:val="clear" w:color="auto" w:fill="auto"/>
          </w:tcPr>
          <w:p w:rsidR="00582CC3" w:rsidRPr="00E73592" w:rsidRDefault="00582CC3" w:rsidP="00582CC3">
            <w:pPr>
              <w:rPr>
                <w:rFonts w:eastAsia="Calibri"/>
                <w:color w:val="auto"/>
                <w:kern w:val="2"/>
                <w:sz w:val="14"/>
                <w:szCs w:val="14"/>
              </w:rPr>
            </w:pPr>
            <w:r w:rsidRPr="00E73592">
              <w:rPr>
                <w:color w:val="auto"/>
                <w:sz w:val="14"/>
                <w:szCs w:val="14"/>
              </w:rPr>
              <w:t>10%</w:t>
            </w:r>
          </w:p>
        </w:tc>
        <w:tc>
          <w:tcPr>
            <w:tcW w:w="708" w:type="dxa"/>
          </w:tcPr>
          <w:p w:rsidR="00582CC3" w:rsidRPr="00E73592" w:rsidRDefault="00582CC3" w:rsidP="00582CC3">
            <w:pPr>
              <w:rPr>
                <w:rFonts w:eastAsia="Calibri"/>
                <w:color w:val="auto"/>
                <w:sz w:val="14"/>
                <w:szCs w:val="14"/>
              </w:rPr>
            </w:pPr>
            <w:r w:rsidRPr="00E73592">
              <w:rPr>
                <w:rFonts w:eastAsia="Calibri"/>
                <w:color w:val="auto"/>
                <w:sz w:val="14"/>
                <w:szCs w:val="14"/>
                <w:lang w:val="en-GB"/>
              </w:rPr>
              <w:t>Ongoing</w:t>
            </w:r>
          </w:p>
        </w:tc>
        <w:tc>
          <w:tcPr>
            <w:tcW w:w="529"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 xml:space="preserve">12 month </w:t>
            </w:r>
          </w:p>
        </w:tc>
        <w:tc>
          <w:tcPr>
            <w:tcW w:w="889" w:type="dxa"/>
            <w:shd w:val="clear" w:color="auto" w:fill="auto"/>
          </w:tcPr>
          <w:p w:rsidR="00582CC3" w:rsidRPr="002739E8" w:rsidRDefault="00582CC3" w:rsidP="00582CC3">
            <w:pPr>
              <w:rPr>
                <w:rFonts w:eastAsia="Calibri"/>
                <w:color w:val="FF0000"/>
                <w:kern w:val="2"/>
                <w:sz w:val="16"/>
                <w:szCs w:val="16"/>
              </w:rPr>
            </w:pPr>
            <w:r w:rsidRPr="001A51F8">
              <w:rPr>
                <w:rFonts w:eastAsia="Calibri"/>
                <w:sz w:val="14"/>
                <w:szCs w:val="14"/>
                <w:lang w:val="en-GB"/>
              </w:rPr>
              <w:t>Public road and no resettlement required</w:t>
            </w:r>
          </w:p>
        </w:tc>
      </w:tr>
      <w:tr w:rsidR="00582CC3" w:rsidRPr="000E2344" w:rsidTr="00582CC3">
        <w:trPr>
          <w:jc w:val="center"/>
        </w:trPr>
        <w:tc>
          <w:tcPr>
            <w:tcW w:w="992"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200,000.00</w:t>
            </w:r>
          </w:p>
        </w:tc>
        <w:tc>
          <w:tcPr>
            <w:tcW w:w="704"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709"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851"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200,000.00</w:t>
            </w:r>
          </w:p>
        </w:tc>
        <w:tc>
          <w:tcPr>
            <w:tcW w:w="708" w:type="dxa"/>
          </w:tcPr>
          <w:p w:rsidR="00582CC3" w:rsidRPr="00E73592" w:rsidRDefault="00582CC3" w:rsidP="00582CC3">
            <w:pPr>
              <w:rPr>
                <w:rFonts w:eastAsia="Calibri"/>
                <w:color w:val="auto"/>
                <w:sz w:val="14"/>
                <w:szCs w:val="14"/>
                <w:lang w:val="en-GB"/>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lang w:val="en-GB"/>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lang w:val="en-GB"/>
              </w:rPr>
            </w:pPr>
            <w:r w:rsidRPr="00E73592">
              <w:rPr>
                <w:rFonts w:eastAsia="Calibri"/>
                <w:color w:val="auto"/>
                <w:sz w:val="14"/>
                <w:szCs w:val="14"/>
                <w:lang w:val="en-GB"/>
              </w:rPr>
              <w:t>40,000.00</w:t>
            </w:r>
          </w:p>
        </w:tc>
        <w:tc>
          <w:tcPr>
            <w:tcW w:w="850" w:type="dxa"/>
          </w:tcPr>
          <w:p w:rsidR="00582CC3" w:rsidRPr="00E73592" w:rsidRDefault="00582CC3" w:rsidP="00582CC3">
            <w:pPr>
              <w:rPr>
                <w:rFonts w:eastAsia="Calibri"/>
                <w:color w:val="auto"/>
                <w:sz w:val="14"/>
                <w:szCs w:val="14"/>
                <w:lang w:val="en-GB"/>
              </w:rPr>
            </w:pPr>
            <w:r w:rsidRPr="00E73592">
              <w:rPr>
                <w:rFonts w:eastAsia="Calibri"/>
                <w:color w:val="auto"/>
                <w:sz w:val="14"/>
                <w:szCs w:val="14"/>
                <w:lang w:val="en-GB"/>
              </w:rPr>
              <w:t>40,000.00</w:t>
            </w:r>
          </w:p>
        </w:tc>
        <w:tc>
          <w:tcPr>
            <w:tcW w:w="851" w:type="dxa"/>
            <w:shd w:val="clear" w:color="auto" w:fill="auto"/>
          </w:tcPr>
          <w:p w:rsidR="00582CC3" w:rsidRPr="00E73592" w:rsidRDefault="00582CC3" w:rsidP="00582CC3">
            <w:pPr>
              <w:spacing w:after="0" w:line="240" w:lineRule="auto"/>
              <w:rPr>
                <w:color w:val="auto"/>
                <w:sz w:val="18"/>
                <w:szCs w:val="18"/>
              </w:rPr>
            </w:pPr>
            <w:r w:rsidRPr="00E73592">
              <w:rPr>
                <w:color w:val="auto"/>
                <w:sz w:val="18"/>
                <w:szCs w:val="18"/>
              </w:rPr>
              <w:t>0.00</w:t>
            </w:r>
          </w:p>
        </w:tc>
        <w:tc>
          <w:tcPr>
            <w:tcW w:w="567" w:type="dxa"/>
          </w:tcPr>
          <w:p w:rsidR="00582CC3" w:rsidRPr="00E73592" w:rsidRDefault="00582CC3" w:rsidP="00582CC3">
            <w:pPr>
              <w:rPr>
                <w:color w:val="auto"/>
                <w:sz w:val="14"/>
                <w:szCs w:val="14"/>
              </w:rPr>
            </w:pPr>
          </w:p>
        </w:tc>
        <w:tc>
          <w:tcPr>
            <w:tcW w:w="1304" w:type="dxa"/>
          </w:tcPr>
          <w:p w:rsidR="00582CC3" w:rsidRPr="00E73592" w:rsidRDefault="00582CC3" w:rsidP="00582CC3">
            <w:pPr>
              <w:rPr>
                <w:rFonts w:eastAsia="Calibri"/>
                <w:color w:val="auto"/>
                <w:kern w:val="2"/>
                <w:sz w:val="14"/>
                <w:szCs w:val="14"/>
                <w:lang w:val="en-GB"/>
              </w:rPr>
            </w:pPr>
            <w:r w:rsidRPr="00E73592">
              <w:rPr>
                <w:color w:val="auto"/>
                <w:sz w:val="14"/>
                <w:szCs w:val="14"/>
              </w:rPr>
              <w:t>2. Construction of 1No. 10 - Seater WC Toilet with ancillary facilities at Ve-Wudome</w:t>
            </w:r>
          </w:p>
        </w:tc>
        <w:tc>
          <w:tcPr>
            <w:tcW w:w="729" w:type="dxa"/>
            <w:shd w:val="clear" w:color="auto" w:fill="auto"/>
          </w:tcPr>
          <w:p w:rsidR="00582CC3" w:rsidRPr="00E73592" w:rsidRDefault="00582CC3" w:rsidP="00582CC3">
            <w:pPr>
              <w:rPr>
                <w:rFonts w:eastAsia="Calibri"/>
                <w:b/>
                <w:color w:val="auto"/>
                <w:kern w:val="2"/>
                <w:sz w:val="14"/>
                <w:szCs w:val="14"/>
                <w:lang w:val="en-GB"/>
              </w:rPr>
            </w:pPr>
            <w:r w:rsidRPr="00E73592">
              <w:rPr>
                <w:rFonts w:eastAsia="Calibri"/>
                <w:color w:val="auto"/>
                <w:sz w:val="14"/>
                <w:szCs w:val="14"/>
                <w:lang w:val="en-GB"/>
              </w:rPr>
              <w:t>12month</w:t>
            </w:r>
          </w:p>
        </w:tc>
        <w:tc>
          <w:tcPr>
            <w:tcW w:w="850" w:type="dxa"/>
          </w:tcPr>
          <w:p w:rsidR="00582CC3" w:rsidRPr="00E73592" w:rsidRDefault="00582CC3" w:rsidP="00582CC3">
            <w:pPr>
              <w:rPr>
                <w:rFonts w:eastAsia="Calibri"/>
                <w:color w:val="auto"/>
                <w:sz w:val="16"/>
                <w:szCs w:val="16"/>
                <w:lang w:val="en-GB"/>
              </w:rPr>
            </w:pPr>
            <w:r w:rsidRPr="00E73592">
              <w:rPr>
                <w:color w:val="auto"/>
                <w:sz w:val="16"/>
                <w:szCs w:val="16"/>
              </w:rPr>
              <w:t>186,493.69</w:t>
            </w:r>
          </w:p>
        </w:tc>
        <w:tc>
          <w:tcPr>
            <w:tcW w:w="841" w:type="dxa"/>
            <w:shd w:val="clear" w:color="auto" w:fill="auto"/>
          </w:tcPr>
          <w:p w:rsidR="00582CC3" w:rsidRPr="00E73592" w:rsidRDefault="00582CC3" w:rsidP="00582CC3">
            <w:pPr>
              <w:rPr>
                <w:rFonts w:eastAsia="Calibri"/>
                <w:b/>
                <w:color w:val="auto"/>
                <w:kern w:val="2"/>
                <w:sz w:val="16"/>
                <w:szCs w:val="16"/>
                <w:lang w:val="en-GB"/>
              </w:rPr>
            </w:pPr>
            <w:r w:rsidRPr="00E73592">
              <w:rPr>
                <w:color w:val="auto"/>
                <w:sz w:val="16"/>
                <w:szCs w:val="16"/>
              </w:rPr>
              <w:t>186,493.69</w:t>
            </w:r>
          </w:p>
        </w:tc>
        <w:tc>
          <w:tcPr>
            <w:tcW w:w="851" w:type="dxa"/>
            <w:shd w:val="clear" w:color="auto" w:fill="auto"/>
          </w:tcPr>
          <w:p w:rsidR="00582CC3" w:rsidRPr="00E73592" w:rsidRDefault="00582CC3" w:rsidP="00582CC3">
            <w:pPr>
              <w:rPr>
                <w:rFonts w:eastAsia="Calibri"/>
                <w:color w:val="auto"/>
                <w:sz w:val="14"/>
                <w:szCs w:val="14"/>
                <w:lang w:val="en-GB"/>
              </w:rPr>
            </w:pPr>
            <w:r w:rsidRPr="00E73592">
              <w:rPr>
                <w:color w:val="auto"/>
                <w:sz w:val="18"/>
                <w:szCs w:val="18"/>
              </w:rPr>
              <w:t>138,751.45</w:t>
            </w:r>
          </w:p>
        </w:tc>
        <w:tc>
          <w:tcPr>
            <w:tcW w:w="567" w:type="dxa"/>
            <w:shd w:val="clear" w:color="auto" w:fill="auto"/>
          </w:tcPr>
          <w:p w:rsidR="00582CC3" w:rsidRPr="00E73592" w:rsidRDefault="00582CC3" w:rsidP="00582CC3">
            <w:pPr>
              <w:rPr>
                <w:rFonts w:eastAsia="Calibri"/>
                <w:b/>
                <w:color w:val="auto"/>
                <w:kern w:val="2"/>
                <w:sz w:val="14"/>
                <w:szCs w:val="14"/>
                <w:lang w:val="en-GB"/>
              </w:rPr>
            </w:pPr>
            <w:r w:rsidRPr="00E73592">
              <w:rPr>
                <w:rFonts w:eastAsia="Calibri"/>
                <w:color w:val="auto"/>
                <w:sz w:val="14"/>
                <w:szCs w:val="14"/>
                <w:lang w:val="en-GB"/>
              </w:rPr>
              <w:t>80%</w:t>
            </w:r>
          </w:p>
        </w:tc>
        <w:tc>
          <w:tcPr>
            <w:tcW w:w="708" w:type="dxa"/>
          </w:tcPr>
          <w:p w:rsidR="00582CC3" w:rsidRPr="00E73592" w:rsidRDefault="00582CC3" w:rsidP="00582CC3">
            <w:pPr>
              <w:rPr>
                <w:rFonts w:eastAsia="Calibri"/>
                <w:color w:val="auto"/>
                <w:sz w:val="14"/>
                <w:szCs w:val="14"/>
                <w:lang w:val="en-GB"/>
              </w:rPr>
            </w:pPr>
            <w:r w:rsidRPr="00E73592">
              <w:rPr>
                <w:rFonts w:eastAsia="Calibri"/>
                <w:color w:val="auto"/>
                <w:sz w:val="14"/>
                <w:szCs w:val="14"/>
                <w:lang w:val="en-GB"/>
              </w:rPr>
              <w:t>Ongoing</w:t>
            </w:r>
          </w:p>
        </w:tc>
        <w:tc>
          <w:tcPr>
            <w:tcW w:w="529" w:type="dxa"/>
            <w:shd w:val="clear" w:color="auto" w:fill="auto"/>
          </w:tcPr>
          <w:p w:rsidR="00582CC3" w:rsidRPr="00E73592" w:rsidRDefault="00582CC3" w:rsidP="00582CC3">
            <w:pPr>
              <w:rPr>
                <w:rFonts w:eastAsia="Calibri"/>
                <w:b/>
                <w:color w:val="auto"/>
                <w:kern w:val="2"/>
                <w:sz w:val="14"/>
                <w:szCs w:val="14"/>
                <w:lang w:val="en-GB"/>
              </w:rPr>
            </w:pPr>
            <w:r w:rsidRPr="00E73592">
              <w:rPr>
                <w:rFonts w:eastAsia="Calibri"/>
                <w:color w:val="auto"/>
                <w:sz w:val="14"/>
                <w:szCs w:val="14"/>
                <w:lang w:val="en-GB"/>
              </w:rPr>
              <w:t>22month</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r w:rsidR="00582CC3" w:rsidRPr="000E2344" w:rsidTr="00582CC3">
        <w:trPr>
          <w:jc w:val="center"/>
        </w:trPr>
        <w:tc>
          <w:tcPr>
            <w:tcW w:w="992" w:type="dxa"/>
            <w:shd w:val="clear" w:color="auto" w:fill="auto"/>
          </w:tcPr>
          <w:p w:rsidR="00582CC3" w:rsidRPr="00E73592" w:rsidRDefault="00582CC3" w:rsidP="00582CC3">
            <w:pPr>
              <w:rPr>
                <w:rFonts w:eastAsia="Calibri"/>
                <w:color w:val="auto"/>
                <w:kern w:val="2"/>
                <w:sz w:val="14"/>
                <w:szCs w:val="14"/>
              </w:rPr>
            </w:pPr>
            <w:r>
              <w:rPr>
                <w:rFonts w:eastAsia="Calibri"/>
                <w:color w:val="auto"/>
                <w:sz w:val="14"/>
                <w:szCs w:val="14"/>
              </w:rPr>
              <w:t>330,000.00</w:t>
            </w:r>
          </w:p>
        </w:tc>
        <w:tc>
          <w:tcPr>
            <w:tcW w:w="704"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709" w:type="dxa"/>
            <w:shd w:val="clear" w:color="auto" w:fill="auto"/>
          </w:tcPr>
          <w:p w:rsidR="00582CC3" w:rsidRPr="00E73592" w:rsidRDefault="00582CC3" w:rsidP="00582CC3">
            <w:pPr>
              <w:rPr>
                <w:rFonts w:eastAsia="Calibri"/>
                <w:color w:val="auto"/>
                <w:kern w:val="2"/>
                <w:sz w:val="14"/>
                <w:szCs w:val="14"/>
              </w:rPr>
            </w:pPr>
            <w:r w:rsidRPr="00E73592">
              <w:rPr>
                <w:rFonts w:eastAsia="Calibri"/>
                <w:color w:val="auto"/>
                <w:sz w:val="14"/>
                <w:szCs w:val="14"/>
              </w:rPr>
              <w:t>0.00</w:t>
            </w:r>
          </w:p>
        </w:tc>
        <w:tc>
          <w:tcPr>
            <w:tcW w:w="851" w:type="dxa"/>
            <w:shd w:val="clear" w:color="auto" w:fill="auto"/>
          </w:tcPr>
          <w:p w:rsidR="00582CC3" w:rsidRPr="00E73592" w:rsidRDefault="00582CC3" w:rsidP="00582CC3">
            <w:pPr>
              <w:rPr>
                <w:rFonts w:eastAsia="Calibri"/>
                <w:color w:val="auto"/>
                <w:kern w:val="2"/>
                <w:sz w:val="14"/>
                <w:szCs w:val="14"/>
              </w:rPr>
            </w:pPr>
            <w:r>
              <w:rPr>
                <w:rFonts w:eastAsia="Calibri"/>
                <w:color w:val="auto"/>
                <w:sz w:val="14"/>
                <w:szCs w:val="14"/>
              </w:rPr>
              <w:t>330,000.00</w:t>
            </w:r>
          </w:p>
        </w:tc>
        <w:tc>
          <w:tcPr>
            <w:tcW w:w="708" w:type="dxa"/>
          </w:tcPr>
          <w:p w:rsidR="00582CC3" w:rsidRPr="00E73592" w:rsidRDefault="00582CC3" w:rsidP="00582CC3">
            <w:pPr>
              <w:rPr>
                <w:rFonts w:eastAsia="Calibri"/>
                <w:color w:val="auto"/>
                <w:sz w:val="14"/>
                <w:szCs w:val="14"/>
                <w:lang w:val="en-GB"/>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lang w:val="en-GB"/>
              </w:rPr>
            </w:pPr>
            <w:r w:rsidRPr="00E73592">
              <w:rPr>
                <w:rFonts w:eastAsia="Calibri"/>
                <w:color w:val="auto"/>
                <w:sz w:val="14"/>
                <w:szCs w:val="14"/>
              </w:rPr>
              <w:t>0.00</w:t>
            </w:r>
          </w:p>
        </w:tc>
        <w:tc>
          <w:tcPr>
            <w:tcW w:w="709" w:type="dxa"/>
          </w:tcPr>
          <w:p w:rsidR="00582CC3" w:rsidRPr="00E73592" w:rsidRDefault="00582CC3" w:rsidP="00582CC3">
            <w:pPr>
              <w:rPr>
                <w:rFonts w:eastAsia="Calibri"/>
                <w:color w:val="auto"/>
                <w:sz w:val="14"/>
                <w:szCs w:val="14"/>
                <w:lang w:val="en-GB"/>
              </w:rPr>
            </w:pPr>
            <w:r>
              <w:rPr>
                <w:rFonts w:eastAsia="Calibri"/>
                <w:color w:val="auto"/>
                <w:sz w:val="14"/>
                <w:szCs w:val="14"/>
              </w:rPr>
              <w:t>50,000.00</w:t>
            </w:r>
          </w:p>
        </w:tc>
        <w:tc>
          <w:tcPr>
            <w:tcW w:w="850" w:type="dxa"/>
          </w:tcPr>
          <w:p w:rsidR="00582CC3" w:rsidRPr="00E73592" w:rsidRDefault="00582CC3" w:rsidP="00582CC3">
            <w:pPr>
              <w:rPr>
                <w:rFonts w:eastAsia="Calibri"/>
                <w:color w:val="auto"/>
                <w:sz w:val="14"/>
                <w:szCs w:val="14"/>
                <w:lang w:val="en-GB"/>
              </w:rPr>
            </w:pPr>
            <w:r>
              <w:rPr>
                <w:color w:val="auto"/>
                <w:sz w:val="18"/>
                <w:szCs w:val="18"/>
              </w:rPr>
              <w:t>50,000.00</w:t>
            </w:r>
          </w:p>
        </w:tc>
        <w:tc>
          <w:tcPr>
            <w:tcW w:w="851" w:type="dxa"/>
            <w:shd w:val="clear" w:color="auto" w:fill="auto"/>
          </w:tcPr>
          <w:p w:rsidR="00582CC3" w:rsidRPr="00E73592" w:rsidRDefault="00582CC3" w:rsidP="00582CC3">
            <w:pPr>
              <w:spacing w:after="0" w:line="240" w:lineRule="auto"/>
              <w:rPr>
                <w:color w:val="auto"/>
                <w:sz w:val="18"/>
                <w:szCs w:val="18"/>
              </w:rPr>
            </w:pPr>
            <w:r w:rsidRPr="00E73592">
              <w:rPr>
                <w:color w:val="auto"/>
                <w:sz w:val="18"/>
                <w:szCs w:val="18"/>
              </w:rPr>
              <w:t>0.00</w:t>
            </w:r>
          </w:p>
        </w:tc>
        <w:tc>
          <w:tcPr>
            <w:tcW w:w="567" w:type="dxa"/>
          </w:tcPr>
          <w:p w:rsidR="00582CC3" w:rsidRPr="00E73592" w:rsidRDefault="00582CC3" w:rsidP="00582CC3">
            <w:pPr>
              <w:rPr>
                <w:color w:val="auto"/>
                <w:sz w:val="14"/>
                <w:szCs w:val="14"/>
              </w:rPr>
            </w:pPr>
          </w:p>
        </w:tc>
        <w:tc>
          <w:tcPr>
            <w:tcW w:w="1304" w:type="dxa"/>
          </w:tcPr>
          <w:p w:rsidR="00582CC3" w:rsidRPr="00E73592" w:rsidRDefault="00582CC3" w:rsidP="00582CC3">
            <w:pPr>
              <w:rPr>
                <w:rFonts w:eastAsia="Calibri"/>
                <w:color w:val="auto"/>
                <w:kern w:val="2"/>
                <w:sz w:val="14"/>
                <w:szCs w:val="14"/>
                <w:lang w:val="en-GB"/>
              </w:rPr>
            </w:pPr>
            <w:r w:rsidRPr="00E73592">
              <w:rPr>
                <w:color w:val="auto"/>
                <w:sz w:val="14"/>
                <w:szCs w:val="14"/>
              </w:rPr>
              <w:t>3</w:t>
            </w:r>
            <w:r w:rsidRPr="00E73592">
              <w:rPr>
                <w:color w:val="auto"/>
                <w:sz w:val="18"/>
                <w:szCs w:val="18"/>
              </w:rPr>
              <w:t>.</w:t>
            </w:r>
            <w:r w:rsidRPr="00E73592">
              <w:rPr>
                <w:color w:val="auto"/>
                <w:sz w:val="14"/>
                <w:szCs w:val="14"/>
              </w:rPr>
              <w:t>Construction of 1No. 3 -Unit  Classroom block with ancillary facilities at Leklebi Dafor</w:t>
            </w:r>
          </w:p>
        </w:tc>
        <w:tc>
          <w:tcPr>
            <w:tcW w:w="729" w:type="dxa"/>
            <w:shd w:val="clear" w:color="auto" w:fill="auto"/>
          </w:tcPr>
          <w:p w:rsidR="00582CC3" w:rsidRPr="00E73592" w:rsidRDefault="00582CC3" w:rsidP="00582CC3">
            <w:pPr>
              <w:rPr>
                <w:rFonts w:eastAsia="Calibri"/>
                <w:b/>
                <w:color w:val="auto"/>
                <w:kern w:val="2"/>
                <w:sz w:val="14"/>
                <w:szCs w:val="14"/>
                <w:lang w:val="en-GB"/>
              </w:rPr>
            </w:pPr>
            <w:r w:rsidRPr="00E73592">
              <w:rPr>
                <w:rFonts w:eastAsia="Calibri"/>
                <w:color w:val="auto"/>
                <w:sz w:val="14"/>
                <w:szCs w:val="14"/>
                <w:lang w:val="en-GB"/>
              </w:rPr>
              <w:t>12month</w:t>
            </w:r>
          </w:p>
        </w:tc>
        <w:tc>
          <w:tcPr>
            <w:tcW w:w="850" w:type="dxa"/>
          </w:tcPr>
          <w:p w:rsidR="00582CC3" w:rsidRPr="00E73592" w:rsidRDefault="00582CC3" w:rsidP="00582CC3">
            <w:pPr>
              <w:rPr>
                <w:rFonts w:eastAsia="Calibri"/>
                <w:color w:val="auto"/>
                <w:sz w:val="14"/>
                <w:szCs w:val="14"/>
                <w:lang w:val="en-GB"/>
              </w:rPr>
            </w:pPr>
            <w:r w:rsidRPr="00E73592">
              <w:rPr>
                <w:color w:val="auto"/>
                <w:sz w:val="18"/>
                <w:szCs w:val="18"/>
              </w:rPr>
              <w:t>323,610.65</w:t>
            </w:r>
          </w:p>
        </w:tc>
        <w:tc>
          <w:tcPr>
            <w:tcW w:w="841" w:type="dxa"/>
            <w:shd w:val="clear" w:color="auto" w:fill="auto"/>
          </w:tcPr>
          <w:p w:rsidR="00582CC3" w:rsidRPr="00E73592" w:rsidRDefault="00582CC3" w:rsidP="00582CC3">
            <w:pPr>
              <w:rPr>
                <w:rFonts w:eastAsia="Calibri"/>
                <w:b/>
                <w:color w:val="auto"/>
                <w:kern w:val="2"/>
                <w:sz w:val="14"/>
                <w:szCs w:val="14"/>
                <w:lang w:val="en-GB"/>
              </w:rPr>
            </w:pPr>
            <w:r w:rsidRPr="00E73592">
              <w:rPr>
                <w:color w:val="auto"/>
                <w:sz w:val="18"/>
                <w:szCs w:val="18"/>
              </w:rPr>
              <w:t>323,610.65</w:t>
            </w:r>
          </w:p>
        </w:tc>
        <w:tc>
          <w:tcPr>
            <w:tcW w:w="851" w:type="dxa"/>
            <w:shd w:val="clear" w:color="auto" w:fill="auto"/>
          </w:tcPr>
          <w:p w:rsidR="00582CC3" w:rsidRPr="00E73592" w:rsidRDefault="00582CC3" w:rsidP="00582CC3">
            <w:pPr>
              <w:rPr>
                <w:rFonts w:eastAsia="Calibri"/>
                <w:color w:val="auto"/>
                <w:sz w:val="14"/>
                <w:szCs w:val="14"/>
                <w:lang w:val="en-GB"/>
              </w:rPr>
            </w:pPr>
            <w:r w:rsidRPr="00E73592">
              <w:rPr>
                <w:color w:val="auto"/>
                <w:sz w:val="18"/>
                <w:szCs w:val="18"/>
              </w:rPr>
              <w:t>242,692.78</w:t>
            </w:r>
          </w:p>
        </w:tc>
        <w:tc>
          <w:tcPr>
            <w:tcW w:w="567" w:type="dxa"/>
            <w:shd w:val="clear" w:color="auto" w:fill="auto"/>
          </w:tcPr>
          <w:p w:rsidR="00582CC3" w:rsidRPr="00E73592" w:rsidRDefault="00582CC3" w:rsidP="00582CC3">
            <w:pPr>
              <w:rPr>
                <w:rFonts w:eastAsia="Calibri"/>
                <w:b/>
                <w:color w:val="auto"/>
                <w:kern w:val="2"/>
                <w:sz w:val="14"/>
                <w:szCs w:val="14"/>
                <w:lang w:val="en-GB"/>
              </w:rPr>
            </w:pPr>
            <w:r w:rsidRPr="00E73592">
              <w:rPr>
                <w:color w:val="auto"/>
                <w:sz w:val="14"/>
                <w:szCs w:val="14"/>
              </w:rPr>
              <w:t>85%</w:t>
            </w:r>
          </w:p>
        </w:tc>
        <w:tc>
          <w:tcPr>
            <w:tcW w:w="708" w:type="dxa"/>
          </w:tcPr>
          <w:p w:rsidR="00582CC3" w:rsidRPr="00E73592" w:rsidRDefault="00582CC3" w:rsidP="00582CC3">
            <w:pPr>
              <w:rPr>
                <w:rFonts w:eastAsia="Calibri"/>
                <w:color w:val="auto"/>
                <w:sz w:val="14"/>
                <w:szCs w:val="14"/>
                <w:lang w:val="en-GB"/>
              </w:rPr>
            </w:pPr>
            <w:r w:rsidRPr="00E73592">
              <w:rPr>
                <w:rFonts w:eastAsia="Calibri"/>
                <w:color w:val="auto"/>
                <w:sz w:val="14"/>
                <w:szCs w:val="14"/>
                <w:lang w:val="en-GB"/>
              </w:rPr>
              <w:t>Ongoing</w:t>
            </w:r>
          </w:p>
        </w:tc>
        <w:tc>
          <w:tcPr>
            <w:tcW w:w="529" w:type="dxa"/>
            <w:shd w:val="clear" w:color="auto" w:fill="auto"/>
          </w:tcPr>
          <w:p w:rsidR="00582CC3" w:rsidRPr="00E73592" w:rsidRDefault="00582CC3" w:rsidP="00582CC3">
            <w:pPr>
              <w:rPr>
                <w:rFonts w:eastAsia="Calibri"/>
                <w:b/>
                <w:color w:val="auto"/>
                <w:kern w:val="2"/>
                <w:sz w:val="14"/>
                <w:szCs w:val="14"/>
                <w:lang w:val="en-GB"/>
              </w:rPr>
            </w:pPr>
            <w:r w:rsidRPr="00E73592">
              <w:rPr>
                <w:rFonts w:eastAsia="Calibri"/>
                <w:color w:val="auto"/>
                <w:sz w:val="14"/>
                <w:szCs w:val="14"/>
                <w:lang w:val="en-GB"/>
              </w:rPr>
              <w:t>18month</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r w:rsidR="00582CC3" w:rsidRPr="006B4A0B" w:rsidTr="00582CC3">
        <w:trPr>
          <w:jc w:val="center"/>
        </w:trPr>
        <w:tc>
          <w:tcPr>
            <w:tcW w:w="992" w:type="dxa"/>
            <w:shd w:val="clear" w:color="auto" w:fill="auto"/>
          </w:tcPr>
          <w:p w:rsidR="00582CC3" w:rsidRPr="006B4A0B" w:rsidRDefault="00582CC3" w:rsidP="00582CC3">
            <w:pPr>
              <w:rPr>
                <w:rFonts w:eastAsia="Calibri"/>
                <w:color w:val="auto"/>
                <w:kern w:val="2"/>
                <w:sz w:val="14"/>
                <w:szCs w:val="14"/>
              </w:rPr>
            </w:pPr>
            <w:r w:rsidRPr="006B4A0B">
              <w:rPr>
                <w:rFonts w:eastAsia="Calibri"/>
                <w:color w:val="auto"/>
                <w:sz w:val="14"/>
                <w:szCs w:val="14"/>
              </w:rPr>
              <w:t>400,000.00</w:t>
            </w:r>
          </w:p>
        </w:tc>
        <w:tc>
          <w:tcPr>
            <w:tcW w:w="704" w:type="dxa"/>
            <w:shd w:val="clear" w:color="auto" w:fill="auto"/>
          </w:tcPr>
          <w:p w:rsidR="00582CC3" w:rsidRPr="006B4A0B" w:rsidRDefault="00582CC3" w:rsidP="00582CC3">
            <w:pPr>
              <w:rPr>
                <w:rFonts w:eastAsia="Calibri"/>
                <w:color w:val="auto"/>
                <w:kern w:val="2"/>
                <w:sz w:val="14"/>
                <w:szCs w:val="14"/>
              </w:rPr>
            </w:pPr>
            <w:r w:rsidRPr="006B4A0B">
              <w:rPr>
                <w:rFonts w:eastAsia="Calibri"/>
                <w:color w:val="auto"/>
                <w:sz w:val="14"/>
                <w:szCs w:val="14"/>
              </w:rPr>
              <w:t>0.00</w:t>
            </w:r>
          </w:p>
        </w:tc>
        <w:tc>
          <w:tcPr>
            <w:tcW w:w="709" w:type="dxa"/>
            <w:shd w:val="clear" w:color="auto" w:fill="auto"/>
          </w:tcPr>
          <w:p w:rsidR="00582CC3" w:rsidRPr="006B4A0B" w:rsidRDefault="00582CC3" w:rsidP="00582CC3">
            <w:pPr>
              <w:rPr>
                <w:rFonts w:eastAsia="Calibri"/>
                <w:color w:val="auto"/>
                <w:kern w:val="2"/>
                <w:sz w:val="14"/>
                <w:szCs w:val="14"/>
              </w:rPr>
            </w:pPr>
            <w:r w:rsidRPr="006B4A0B">
              <w:rPr>
                <w:rFonts w:eastAsia="Calibri"/>
                <w:color w:val="auto"/>
                <w:sz w:val="14"/>
                <w:szCs w:val="14"/>
              </w:rPr>
              <w:t>0.00</w:t>
            </w:r>
          </w:p>
        </w:tc>
        <w:tc>
          <w:tcPr>
            <w:tcW w:w="851" w:type="dxa"/>
            <w:shd w:val="clear" w:color="auto" w:fill="auto"/>
          </w:tcPr>
          <w:p w:rsidR="00582CC3" w:rsidRPr="006B4A0B" w:rsidRDefault="00582CC3" w:rsidP="00582CC3">
            <w:pPr>
              <w:rPr>
                <w:rFonts w:eastAsia="Calibri"/>
                <w:color w:val="auto"/>
                <w:kern w:val="2"/>
                <w:sz w:val="14"/>
                <w:szCs w:val="14"/>
              </w:rPr>
            </w:pPr>
            <w:r w:rsidRPr="006B4A0B">
              <w:rPr>
                <w:rFonts w:eastAsia="Calibri"/>
                <w:color w:val="auto"/>
                <w:sz w:val="14"/>
                <w:szCs w:val="14"/>
              </w:rPr>
              <w:t>400,000.00</w:t>
            </w:r>
          </w:p>
        </w:tc>
        <w:tc>
          <w:tcPr>
            <w:tcW w:w="708" w:type="dxa"/>
          </w:tcPr>
          <w:p w:rsidR="00582CC3" w:rsidRPr="006B4A0B" w:rsidRDefault="00582CC3" w:rsidP="00582CC3">
            <w:pPr>
              <w:rPr>
                <w:rFonts w:eastAsia="Calibri"/>
                <w:color w:val="auto"/>
                <w:sz w:val="14"/>
                <w:szCs w:val="14"/>
                <w:lang w:val="en-GB"/>
              </w:rPr>
            </w:pPr>
            <w:r w:rsidRPr="006B4A0B">
              <w:rPr>
                <w:rFonts w:eastAsia="Calibri"/>
                <w:color w:val="auto"/>
                <w:sz w:val="14"/>
                <w:szCs w:val="14"/>
              </w:rPr>
              <w:t>0.00</w:t>
            </w:r>
          </w:p>
        </w:tc>
        <w:tc>
          <w:tcPr>
            <w:tcW w:w="709" w:type="dxa"/>
          </w:tcPr>
          <w:p w:rsidR="00582CC3" w:rsidRPr="006B4A0B" w:rsidRDefault="00582CC3" w:rsidP="00582CC3">
            <w:pPr>
              <w:rPr>
                <w:rFonts w:eastAsia="Calibri"/>
                <w:color w:val="auto"/>
                <w:sz w:val="14"/>
                <w:szCs w:val="14"/>
                <w:lang w:val="en-GB"/>
              </w:rPr>
            </w:pPr>
            <w:r w:rsidRPr="006B4A0B">
              <w:rPr>
                <w:rFonts w:eastAsia="Calibri"/>
                <w:color w:val="auto"/>
                <w:sz w:val="14"/>
                <w:szCs w:val="14"/>
              </w:rPr>
              <w:t>0.00</w:t>
            </w:r>
          </w:p>
        </w:tc>
        <w:tc>
          <w:tcPr>
            <w:tcW w:w="709" w:type="dxa"/>
          </w:tcPr>
          <w:p w:rsidR="00582CC3" w:rsidRPr="006B4A0B" w:rsidRDefault="00582CC3" w:rsidP="00582CC3">
            <w:pPr>
              <w:rPr>
                <w:rFonts w:eastAsia="Calibri"/>
                <w:color w:val="auto"/>
                <w:sz w:val="14"/>
                <w:szCs w:val="14"/>
                <w:lang w:val="en-GB"/>
              </w:rPr>
            </w:pPr>
            <w:r w:rsidRPr="006B4A0B">
              <w:rPr>
                <w:rFonts w:eastAsia="Calibri"/>
                <w:color w:val="auto"/>
                <w:sz w:val="14"/>
                <w:szCs w:val="14"/>
                <w:lang w:val="en-GB"/>
              </w:rPr>
              <w:t>50,000.00</w:t>
            </w:r>
          </w:p>
        </w:tc>
        <w:tc>
          <w:tcPr>
            <w:tcW w:w="850" w:type="dxa"/>
          </w:tcPr>
          <w:p w:rsidR="00582CC3" w:rsidRPr="006B4A0B" w:rsidRDefault="00582CC3" w:rsidP="00582CC3">
            <w:pPr>
              <w:rPr>
                <w:color w:val="auto"/>
                <w:sz w:val="18"/>
                <w:szCs w:val="18"/>
              </w:rPr>
            </w:pPr>
            <w:r w:rsidRPr="006B4A0B">
              <w:rPr>
                <w:color w:val="auto"/>
                <w:sz w:val="18"/>
                <w:szCs w:val="18"/>
              </w:rPr>
              <w:t>50,000.00</w:t>
            </w:r>
          </w:p>
          <w:p w:rsidR="00582CC3" w:rsidRPr="006B4A0B" w:rsidRDefault="00582CC3" w:rsidP="00582CC3">
            <w:pPr>
              <w:rPr>
                <w:rFonts w:eastAsia="Calibri"/>
                <w:color w:val="auto"/>
                <w:sz w:val="14"/>
                <w:szCs w:val="14"/>
                <w:lang w:val="en-GB"/>
              </w:rPr>
            </w:pPr>
          </w:p>
          <w:p w:rsidR="00582CC3" w:rsidRPr="006B4A0B" w:rsidRDefault="00582CC3" w:rsidP="00582CC3">
            <w:pPr>
              <w:rPr>
                <w:rFonts w:eastAsia="Calibri"/>
                <w:color w:val="auto"/>
                <w:sz w:val="14"/>
                <w:szCs w:val="14"/>
                <w:lang w:val="en-GB"/>
              </w:rPr>
            </w:pPr>
          </w:p>
        </w:tc>
        <w:tc>
          <w:tcPr>
            <w:tcW w:w="851" w:type="dxa"/>
            <w:shd w:val="clear" w:color="auto" w:fill="auto"/>
          </w:tcPr>
          <w:p w:rsidR="00582CC3" w:rsidRPr="006B4A0B" w:rsidRDefault="00582CC3" w:rsidP="00582CC3">
            <w:pPr>
              <w:rPr>
                <w:rFonts w:eastAsia="Calibri"/>
                <w:color w:val="auto"/>
                <w:kern w:val="2"/>
                <w:sz w:val="14"/>
                <w:szCs w:val="14"/>
              </w:rPr>
            </w:pPr>
            <w:r w:rsidRPr="006B4A0B">
              <w:rPr>
                <w:color w:val="auto"/>
                <w:sz w:val="18"/>
                <w:szCs w:val="18"/>
              </w:rPr>
              <w:t>0.00</w:t>
            </w:r>
          </w:p>
        </w:tc>
        <w:tc>
          <w:tcPr>
            <w:tcW w:w="567" w:type="dxa"/>
          </w:tcPr>
          <w:p w:rsidR="00582CC3" w:rsidRPr="006B4A0B" w:rsidRDefault="00582CC3" w:rsidP="00582CC3">
            <w:pPr>
              <w:rPr>
                <w:color w:val="auto"/>
                <w:sz w:val="14"/>
                <w:szCs w:val="14"/>
              </w:rPr>
            </w:pPr>
          </w:p>
        </w:tc>
        <w:tc>
          <w:tcPr>
            <w:tcW w:w="1304" w:type="dxa"/>
          </w:tcPr>
          <w:p w:rsidR="00582CC3" w:rsidRPr="006B4A0B" w:rsidRDefault="00582CC3" w:rsidP="00582CC3">
            <w:pPr>
              <w:rPr>
                <w:rFonts w:eastAsia="Calibri"/>
                <w:color w:val="auto"/>
                <w:kern w:val="2"/>
                <w:sz w:val="14"/>
                <w:szCs w:val="14"/>
                <w:lang w:val="en-GB"/>
              </w:rPr>
            </w:pPr>
            <w:r w:rsidRPr="006B4A0B">
              <w:rPr>
                <w:color w:val="auto"/>
                <w:sz w:val="14"/>
                <w:szCs w:val="14"/>
              </w:rPr>
              <w:t>4. Construction of 1No. 3-Unit Classroom Block with ancillary facilities at Sadikope</w:t>
            </w:r>
          </w:p>
        </w:tc>
        <w:tc>
          <w:tcPr>
            <w:tcW w:w="729" w:type="dxa"/>
            <w:shd w:val="clear" w:color="auto" w:fill="auto"/>
          </w:tcPr>
          <w:p w:rsidR="00582CC3" w:rsidRPr="006B4A0B" w:rsidRDefault="00582CC3" w:rsidP="00582CC3">
            <w:pPr>
              <w:rPr>
                <w:rFonts w:eastAsia="Calibri"/>
                <w:b/>
                <w:color w:val="auto"/>
                <w:kern w:val="2"/>
                <w:sz w:val="14"/>
                <w:szCs w:val="14"/>
                <w:lang w:val="en-GB"/>
              </w:rPr>
            </w:pPr>
            <w:r w:rsidRPr="006B4A0B">
              <w:rPr>
                <w:rFonts w:eastAsia="Calibri"/>
                <w:color w:val="auto"/>
                <w:sz w:val="14"/>
                <w:szCs w:val="14"/>
                <w:lang w:val="en-GB"/>
              </w:rPr>
              <w:t>12month</w:t>
            </w:r>
          </w:p>
        </w:tc>
        <w:tc>
          <w:tcPr>
            <w:tcW w:w="850" w:type="dxa"/>
          </w:tcPr>
          <w:p w:rsidR="00582CC3" w:rsidRPr="006B4A0B" w:rsidRDefault="00582CC3" w:rsidP="00582CC3">
            <w:pPr>
              <w:rPr>
                <w:color w:val="auto"/>
                <w:sz w:val="18"/>
                <w:szCs w:val="18"/>
              </w:rPr>
            </w:pPr>
            <w:r w:rsidRPr="006B4A0B">
              <w:rPr>
                <w:color w:val="auto"/>
                <w:sz w:val="18"/>
                <w:szCs w:val="18"/>
              </w:rPr>
              <w:t>380,758.44</w:t>
            </w:r>
          </w:p>
          <w:p w:rsidR="00582CC3" w:rsidRPr="006B4A0B" w:rsidRDefault="00582CC3" w:rsidP="00582CC3">
            <w:pPr>
              <w:rPr>
                <w:rFonts w:eastAsia="Calibri"/>
                <w:color w:val="auto"/>
                <w:sz w:val="14"/>
                <w:szCs w:val="14"/>
                <w:lang w:val="en-GB"/>
              </w:rPr>
            </w:pPr>
          </w:p>
        </w:tc>
        <w:tc>
          <w:tcPr>
            <w:tcW w:w="841" w:type="dxa"/>
            <w:shd w:val="clear" w:color="auto" w:fill="auto"/>
          </w:tcPr>
          <w:p w:rsidR="00582CC3" w:rsidRPr="006B4A0B" w:rsidRDefault="00582CC3" w:rsidP="00582CC3">
            <w:pPr>
              <w:rPr>
                <w:color w:val="auto"/>
                <w:sz w:val="18"/>
                <w:szCs w:val="18"/>
              </w:rPr>
            </w:pPr>
            <w:r w:rsidRPr="006B4A0B">
              <w:rPr>
                <w:color w:val="auto"/>
                <w:sz w:val="18"/>
                <w:szCs w:val="18"/>
              </w:rPr>
              <w:t>380,758.44</w:t>
            </w:r>
          </w:p>
          <w:p w:rsidR="00582CC3" w:rsidRPr="006B4A0B" w:rsidRDefault="00582CC3" w:rsidP="00582CC3">
            <w:pPr>
              <w:rPr>
                <w:rFonts w:eastAsia="Calibri"/>
                <w:b/>
                <w:color w:val="auto"/>
                <w:kern w:val="2"/>
                <w:sz w:val="14"/>
                <w:szCs w:val="14"/>
                <w:lang w:val="en-GB"/>
              </w:rPr>
            </w:pPr>
          </w:p>
        </w:tc>
        <w:tc>
          <w:tcPr>
            <w:tcW w:w="851" w:type="dxa"/>
            <w:shd w:val="clear" w:color="auto" w:fill="auto"/>
          </w:tcPr>
          <w:p w:rsidR="00582CC3" w:rsidRPr="006B4A0B" w:rsidRDefault="00582CC3" w:rsidP="00582CC3">
            <w:pPr>
              <w:rPr>
                <w:rFonts w:eastAsia="Calibri"/>
                <w:color w:val="auto"/>
                <w:sz w:val="14"/>
                <w:szCs w:val="14"/>
                <w:lang w:val="en-GB"/>
              </w:rPr>
            </w:pPr>
            <w:r w:rsidRPr="006B4A0B">
              <w:rPr>
                <w:color w:val="auto"/>
                <w:sz w:val="18"/>
                <w:szCs w:val="18"/>
              </w:rPr>
              <w:t>57,113.77</w:t>
            </w:r>
          </w:p>
        </w:tc>
        <w:tc>
          <w:tcPr>
            <w:tcW w:w="567" w:type="dxa"/>
            <w:shd w:val="clear" w:color="auto" w:fill="auto"/>
          </w:tcPr>
          <w:p w:rsidR="00582CC3" w:rsidRPr="006B4A0B" w:rsidRDefault="00582CC3" w:rsidP="00582CC3">
            <w:pPr>
              <w:rPr>
                <w:rFonts w:eastAsia="Calibri"/>
                <w:b/>
                <w:color w:val="auto"/>
                <w:kern w:val="2"/>
                <w:sz w:val="14"/>
                <w:szCs w:val="14"/>
                <w:lang w:val="en-GB"/>
              </w:rPr>
            </w:pPr>
            <w:r w:rsidRPr="006B4A0B">
              <w:rPr>
                <w:color w:val="auto"/>
                <w:sz w:val="14"/>
                <w:szCs w:val="14"/>
              </w:rPr>
              <w:t>80%</w:t>
            </w:r>
          </w:p>
        </w:tc>
        <w:tc>
          <w:tcPr>
            <w:tcW w:w="708" w:type="dxa"/>
          </w:tcPr>
          <w:p w:rsidR="00582CC3" w:rsidRPr="006B4A0B" w:rsidRDefault="00582CC3" w:rsidP="00582CC3">
            <w:pPr>
              <w:rPr>
                <w:rFonts w:eastAsia="Calibri"/>
                <w:color w:val="auto"/>
                <w:sz w:val="14"/>
                <w:szCs w:val="14"/>
                <w:lang w:val="en-GB"/>
              </w:rPr>
            </w:pPr>
            <w:r w:rsidRPr="006B4A0B">
              <w:rPr>
                <w:rFonts w:eastAsia="Calibri"/>
                <w:color w:val="auto"/>
                <w:sz w:val="14"/>
                <w:szCs w:val="14"/>
                <w:lang w:val="en-GB"/>
              </w:rPr>
              <w:t>Ongoing</w:t>
            </w:r>
          </w:p>
        </w:tc>
        <w:tc>
          <w:tcPr>
            <w:tcW w:w="529" w:type="dxa"/>
            <w:shd w:val="clear" w:color="auto" w:fill="auto"/>
          </w:tcPr>
          <w:p w:rsidR="00582CC3" w:rsidRPr="006B4A0B" w:rsidRDefault="00582CC3" w:rsidP="00582CC3">
            <w:pPr>
              <w:rPr>
                <w:rFonts w:eastAsia="Calibri"/>
                <w:b/>
                <w:color w:val="auto"/>
                <w:kern w:val="2"/>
                <w:sz w:val="14"/>
                <w:szCs w:val="14"/>
                <w:lang w:val="en-GB"/>
              </w:rPr>
            </w:pPr>
            <w:r w:rsidRPr="006B4A0B">
              <w:rPr>
                <w:rFonts w:eastAsia="Calibri"/>
                <w:color w:val="auto"/>
                <w:sz w:val="14"/>
                <w:szCs w:val="14"/>
                <w:lang w:val="en-GB"/>
              </w:rPr>
              <w:t>15month</w:t>
            </w:r>
          </w:p>
        </w:tc>
        <w:tc>
          <w:tcPr>
            <w:tcW w:w="889" w:type="dxa"/>
            <w:shd w:val="clear" w:color="auto" w:fill="auto"/>
          </w:tcPr>
          <w:p w:rsidR="00582CC3" w:rsidRPr="006B4A0B" w:rsidRDefault="00582CC3" w:rsidP="00582CC3">
            <w:pPr>
              <w:rPr>
                <w:rFonts w:eastAsia="Calibri"/>
                <w:b/>
                <w:color w:val="auto"/>
                <w:kern w:val="2"/>
                <w:sz w:val="14"/>
                <w:szCs w:val="14"/>
                <w:lang w:val="en-GB"/>
              </w:rPr>
            </w:pPr>
            <w:r w:rsidRPr="006B4A0B">
              <w:rPr>
                <w:rFonts w:eastAsia="Calibri"/>
                <w:bCs/>
                <w:color w:val="auto"/>
                <w:sz w:val="14"/>
                <w:szCs w:val="14"/>
              </w:rPr>
              <w:t>Assembly acquired land from traditional leaders</w:t>
            </w:r>
          </w:p>
        </w:tc>
      </w:tr>
      <w:tr w:rsidR="00582CC3" w:rsidRPr="000E2344" w:rsidTr="00582CC3">
        <w:trPr>
          <w:jc w:val="center"/>
        </w:trPr>
        <w:tc>
          <w:tcPr>
            <w:tcW w:w="992" w:type="dxa"/>
            <w:shd w:val="clear" w:color="auto" w:fill="auto"/>
          </w:tcPr>
          <w:p w:rsidR="00582CC3" w:rsidRPr="00817A35" w:rsidRDefault="00582CC3" w:rsidP="00582CC3">
            <w:pPr>
              <w:rPr>
                <w:rFonts w:eastAsia="Calibri"/>
                <w:color w:val="auto"/>
                <w:kern w:val="2"/>
                <w:sz w:val="14"/>
                <w:szCs w:val="14"/>
              </w:rPr>
            </w:pPr>
            <w:r w:rsidRPr="00817A35">
              <w:rPr>
                <w:color w:val="auto"/>
                <w:sz w:val="14"/>
                <w:szCs w:val="14"/>
                <w:lang w:val="en-GB"/>
              </w:rPr>
              <w:t>300,000.00</w:t>
            </w:r>
          </w:p>
        </w:tc>
        <w:tc>
          <w:tcPr>
            <w:tcW w:w="704"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0.00</w:t>
            </w:r>
          </w:p>
        </w:tc>
        <w:tc>
          <w:tcPr>
            <w:tcW w:w="709"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0,00</w:t>
            </w:r>
          </w:p>
        </w:tc>
        <w:tc>
          <w:tcPr>
            <w:tcW w:w="851" w:type="dxa"/>
            <w:shd w:val="clear" w:color="auto" w:fill="auto"/>
          </w:tcPr>
          <w:p w:rsidR="00582CC3" w:rsidRPr="00817A35" w:rsidRDefault="00582CC3" w:rsidP="00582CC3">
            <w:pPr>
              <w:rPr>
                <w:rFonts w:eastAsia="Calibri"/>
                <w:color w:val="auto"/>
                <w:kern w:val="2"/>
                <w:sz w:val="14"/>
                <w:szCs w:val="14"/>
              </w:rPr>
            </w:pPr>
            <w:r w:rsidRPr="00817A35">
              <w:rPr>
                <w:color w:val="auto"/>
                <w:sz w:val="14"/>
                <w:szCs w:val="14"/>
                <w:lang w:val="en-GB"/>
              </w:rPr>
              <w:t>300,000.00</w:t>
            </w:r>
          </w:p>
        </w:tc>
        <w:tc>
          <w:tcPr>
            <w:tcW w:w="708" w:type="dxa"/>
          </w:tcPr>
          <w:p w:rsidR="00582CC3" w:rsidRPr="00817A35" w:rsidRDefault="00582CC3" w:rsidP="00582CC3">
            <w:pPr>
              <w:rPr>
                <w:rFonts w:eastAsia="Calibri"/>
                <w:color w:val="auto"/>
                <w:sz w:val="14"/>
                <w:szCs w:val="14"/>
                <w:lang w:val="en-GB"/>
              </w:rPr>
            </w:pPr>
            <w:r w:rsidRPr="00817A35">
              <w:rPr>
                <w:rFonts w:eastAsia="Calibri"/>
                <w:color w:val="auto"/>
                <w:sz w:val="14"/>
                <w:szCs w:val="14"/>
              </w:rPr>
              <w:t>0.00</w:t>
            </w:r>
          </w:p>
        </w:tc>
        <w:tc>
          <w:tcPr>
            <w:tcW w:w="709" w:type="dxa"/>
          </w:tcPr>
          <w:p w:rsidR="00582CC3" w:rsidRPr="00817A35" w:rsidRDefault="00582CC3" w:rsidP="00582CC3">
            <w:pPr>
              <w:rPr>
                <w:rFonts w:eastAsia="Calibri"/>
                <w:color w:val="auto"/>
                <w:sz w:val="14"/>
                <w:szCs w:val="14"/>
                <w:lang w:val="en-GB"/>
              </w:rPr>
            </w:pPr>
            <w:r w:rsidRPr="00817A35">
              <w:rPr>
                <w:rFonts w:eastAsia="Calibri"/>
                <w:color w:val="auto"/>
                <w:sz w:val="14"/>
                <w:szCs w:val="14"/>
              </w:rPr>
              <w:t>0.00</w:t>
            </w:r>
          </w:p>
        </w:tc>
        <w:tc>
          <w:tcPr>
            <w:tcW w:w="709" w:type="dxa"/>
          </w:tcPr>
          <w:p w:rsidR="00582CC3" w:rsidRPr="00817A35" w:rsidRDefault="00582CC3" w:rsidP="00582CC3">
            <w:pPr>
              <w:rPr>
                <w:rFonts w:eastAsia="Calibri"/>
                <w:color w:val="auto"/>
                <w:sz w:val="14"/>
                <w:szCs w:val="14"/>
                <w:lang w:val="en-GB"/>
              </w:rPr>
            </w:pPr>
            <w:r w:rsidRPr="00817A35">
              <w:rPr>
                <w:rFonts w:eastAsia="Calibri"/>
                <w:color w:val="auto"/>
                <w:sz w:val="14"/>
                <w:szCs w:val="14"/>
                <w:lang w:val="en-GB"/>
              </w:rPr>
              <w:t>50,000.00</w:t>
            </w:r>
          </w:p>
        </w:tc>
        <w:tc>
          <w:tcPr>
            <w:tcW w:w="850" w:type="dxa"/>
          </w:tcPr>
          <w:p w:rsidR="00582CC3" w:rsidRPr="00817A35" w:rsidRDefault="00582CC3" w:rsidP="00582CC3">
            <w:pPr>
              <w:rPr>
                <w:rFonts w:eastAsia="Calibri"/>
                <w:b/>
                <w:color w:val="auto"/>
                <w:sz w:val="18"/>
                <w:szCs w:val="18"/>
              </w:rPr>
            </w:pPr>
            <w:r w:rsidRPr="00817A35">
              <w:rPr>
                <w:color w:val="auto"/>
                <w:sz w:val="18"/>
                <w:szCs w:val="18"/>
              </w:rPr>
              <w:t>40,000.00</w:t>
            </w:r>
          </w:p>
        </w:tc>
        <w:tc>
          <w:tcPr>
            <w:tcW w:w="851" w:type="dxa"/>
            <w:shd w:val="clear" w:color="auto" w:fill="auto"/>
          </w:tcPr>
          <w:p w:rsidR="00582CC3" w:rsidRPr="000E2344" w:rsidRDefault="00582CC3" w:rsidP="00582CC3">
            <w:pPr>
              <w:rPr>
                <w:rFonts w:eastAsia="Calibri"/>
                <w:color w:val="FF0000"/>
                <w:kern w:val="2"/>
                <w:sz w:val="14"/>
                <w:szCs w:val="14"/>
              </w:rPr>
            </w:pPr>
            <w:r>
              <w:rPr>
                <w:sz w:val="18"/>
                <w:szCs w:val="18"/>
              </w:rPr>
              <w:t>0.00</w:t>
            </w:r>
          </w:p>
        </w:tc>
        <w:tc>
          <w:tcPr>
            <w:tcW w:w="567" w:type="dxa"/>
          </w:tcPr>
          <w:p w:rsidR="00582CC3" w:rsidRPr="000E2344" w:rsidRDefault="00582CC3" w:rsidP="00582CC3">
            <w:pPr>
              <w:rPr>
                <w:color w:val="FF0000"/>
                <w:sz w:val="14"/>
                <w:szCs w:val="14"/>
              </w:rPr>
            </w:pPr>
          </w:p>
        </w:tc>
        <w:tc>
          <w:tcPr>
            <w:tcW w:w="1304" w:type="dxa"/>
            <w:vAlign w:val="center"/>
          </w:tcPr>
          <w:p w:rsidR="00582CC3" w:rsidRPr="0057714A" w:rsidRDefault="00582CC3" w:rsidP="00582CC3">
            <w:pPr>
              <w:rPr>
                <w:bCs/>
                <w:sz w:val="14"/>
                <w:szCs w:val="14"/>
              </w:rPr>
            </w:pPr>
            <w:r w:rsidRPr="0057714A">
              <w:rPr>
                <w:sz w:val="14"/>
                <w:szCs w:val="14"/>
              </w:rPr>
              <w:t xml:space="preserve">5. Construction of 1No. ICT Centre </w:t>
            </w:r>
            <w:r>
              <w:rPr>
                <w:sz w:val="14"/>
                <w:szCs w:val="14"/>
              </w:rPr>
              <w:t>at Ve-Deme</w:t>
            </w:r>
          </w:p>
        </w:tc>
        <w:tc>
          <w:tcPr>
            <w:tcW w:w="729" w:type="dxa"/>
            <w:shd w:val="clear" w:color="auto" w:fill="auto"/>
          </w:tcPr>
          <w:p w:rsidR="00582CC3" w:rsidRPr="000E2344" w:rsidRDefault="00582CC3" w:rsidP="00582CC3">
            <w:pPr>
              <w:rPr>
                <w:rFonts w:eastAsia="Calibri"/>
                <w:b/>
                <w:color w:val="FF0000"/>
                <w:kern w:val="2"/>
                <w:sz w:val="14"/>
                <w:szCs w:val="14"/>
                <w:lang w:val="en-GB"/>
              </w:rPr>
            </w:pPr>
            <w:r w:rsidRPr="00163118">
              <w:rPr>
                <w:rFonts w:eastAsia="Calibri"/>
                <w:color w:val="auto"/>
                <w:sz w:val="14"/>
                <w:szCs w:val="14"/>
                <w:lang w:val="en-GB"/>
              </w:rPr>
              <w:t>12month</w:t>
            </w:r>
          </w:p>
        </w:tc>
        <w:tc>
          <w:tcPr>
            <w:tcW w:w="850" w:type="dxa"/>
          </w:tcPr>
          <w:p w:rsidR="00582CC3" w:rsidRDefault="00582CC3" w:rsidP="00582CC3">
            <w:r w:rsidRPr="00F27967">
              <w:rPr>
                <w:sz w:val="18"/>
                <w:szCs w:val="18"/>
              </w:rPr>
              <w:t>297,930.63</w:t>
            </w:r>
          </w:p>
        </w:tc>
        <w:tc>
          <w:tcPr>
            <w:tcW w:w="841" w:type="dxa"/>
            <w:shd w:val="clear" w:color="auto" w:fill="auto"/>
          </w:tcPr>
          <w:p w:rsidR="00582CC3" w:rsidRDefault="00582CC3" w:rsidP="00582CC3">
            <w:r w:rsidRPr="00F27967">
              <w:rPr>
                <w:sz w:val="18"/>
                <w:szCs w:val="18"/>
              </w:rPr>
              <w:t>297,930.63</w:t>
            </w:r>
          </w:p>
        </w:tc>
        <w:tc>
          <w:tcPr>
            <w:tcW w:w="851" w:type="dxa"/>
            <w:shd w:val="clear" w:color="auto" w:fill="auto"/>
          </w:tcPr>
          <w:p w:rsidR="00582CC3" w:rsidRPr="000E2344" w:rsidRDefault="00582CC3" w:rsidP="00582CC3">
            <w:pPr>
              <w:rPr>
                <w:rFonts w:eastAsia="Calibri"/>
                <w:color w:val="FF0000"/>
                <w:sz w:val="14"/>
                <w:szCs w:val="14"/>
                <w:lang w:val="en-GB"/>
              </w:rPr>
            </w:pPr>
            <w:r w:rsidRPr="002E3D10">
              <w:rPr>
                <w:sz w:val="18"/>
                <w:szCs w:val="18"/>
              </w:rPr>
              <w:t>138,026.60</w:t>
            </w:r>
          </w:p>
        </w:tc>
        <w:tc>
          <w:tcPr>
            <w:tcW w:w="567" w:type="dxa"/>
            <w:shd w:val="clear" w:color="auto" w:fill="auto"/>
          </w:tcPr>
          <w:p w:rsidR="00582CC3" w:rsidRPr="003611B1" w:rsidRDefault="00582CC3" w:rsidP="00582CC3">
            <w:pPr>
              <w:rPr>
                <w:rFonts w:eastAsia="Calibri"/>
                <w:b/>
                <w:color w:val="FF0000"/>
                <w:kern w:val="2"/>
                <w:sz w:val="14"/>
                <w:szCs w:val="14"/>
                <w:lang w:val="en-GB"/>
              </w:rPr>
            </w:pPr>
            <w:r w:rsidRPr="003611B1">
              <w:rPr>
                <w:sz w:val="14"/>
                <w:szCs w:val="14"/>
              </w:rPr>
              <w:t>95%</w:t>
            </w:r>
          </w:p>
        </w:tc>
        <w:tc>
          <w:tcPr>
            <w:tcW w:w="708" w:type="dxa"/>
          </w:tcPr>
          <w:p w:rsidR="00582CC3" w:rsidRPr="000E2344" w:rsidRDefault="00582CC3" w:rsidP="00582CC3">
            <w:pPr>
              <w:rPr>
                <w:rFonts w:eastAsia="Calibri"/>
                <w:b/>
                <w:color w:val="FF0000"/>
                <w:kern w:val="2"/>
                <w:sz w:val="14"/>
                <w:szCs w:val="14"/>
                <w:lang w:val="en-GB"/>
              </w:rPr>
            </w:pPr>
            <w:r w:rsidRPr="00E17799">
              <w:rPr>
                <w:rFonts w:eastAsia="Calibri"/>
                <w:color w:val="auto"/>
                <w:sz w:val="14"/>
                <w:szCs w:val="14"/>
                <w:lang w:val="en-GB"/>
              </w:rPr>
              <w:t>Ongoing</w:t>
            </w:r>
          </w:p>
        </w:tc>
        <w:tc>
          <w:tcPr>
            <w:tcW w:w="529" w:type="dxa"/>
            <w:shd w:val="clear" w:color="auto" w:fill="auto"/>
          </w:tcPr>
          <w:p w:rsidR="00582CC3" w:rsidRPr="00E229A8" w:rsidRDefault="00582CC3" w:rsidP="00582CC3">
            <w:pPr>
              <w:rPr>
                <w:rFonts w:eastAsia="Calibri"/>
                <w:color w:val="FF0000"/>
                <w:kern w:val="2"/>
                <w:sz w:val="14"/>
                <w:szCs w:val="14"/>
                <w:lang w:val="en-GB"/>
              </w:rPr>
            </w:pPr>
            <w:r w:rsidRPr="00E229A8">
              <w:rPr>
                <w:rFonts w:eastAsia="Calibri"/>
                <w:color w:val="auto"/>
                <w:kern w:val="2"/>
                <w:sz w:val="14"/>
                <w:szCs w:val="14"/>
                <w:lang w:val="en-GB"/>
              </w:rPr>
              <w:t>17months</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r w:rsidR="00582CC3" w:rsidRPr="000E2344" w:rsidTr="00582CC3">
        <w:trPr>
          <w:jc w:val="center"/>
        </w:trPr>
        <w:tc>
          <w:tcPr>
            <w:tcW w:w="992"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90,000.00</w:t>
            </w:r>
          </w:p>
        </w:tc>
        <w:tc>
          <w:tcPr>
            <w:tcW w:w="704"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0.00</w:t>
            </w:r>
          </w:p>
        </w:tc>
        <w:tc>
          <w:tcPr>
            <w:tcW w:w="709"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0.00</w:t>
            </w:r>
          </w:p>
        </w:tc>
        <w:tc>
          <w:tcPr>
            <w:tcW w:w="851" w:type="dxa"/>
            <w:shd w:val="clear" w:color="auto" w:fill="auto"/>
          </w:tcPr>
          <w:p w:rsidR="00582CC3" w:rsidRPr="00817A35" w:rsidRDefault="00582CC3" w:rsidP="00582CC3">
            <w:pPr>
              <w:rPr>
                <w:rFonts w:eastAsia="Calibri"/>
                <w:color w:val="auto"/>
                <w:kern w:val="2"/>
                <w:sz w:val="14"/>
                <w:szCs w:val="14"/>
              </w:rPr>
            </w:pPr>
            <w:r w:rsidRPr="00817A35">
              <w:rPr>
                <w:rFonts w:eastAsia="Calibri"/>
                <w:color w:val="auto"/>
                <w:sz w:val="14"/>
                <w:szCs w:val="14"/>
              </w:rPr>
              <w:t>90,000.00</w:t>
            </w:r>
          </w:p>
        </w:tc>
        <w:tc>
          <w:tcPr>
            <w:tcW w:w="708" w:type="dxa"/>
          </w:tcPr>
          <w:p w:rsidR="00582CC3" w:rsidRPr="00817A35" w:rsidRDefault="00582CC3" w:rsidP="00582CC3">
            <w:pPr>
              <w:rPr>
                <w:rFonts w:eastAsia="Calibri"/>
                <w:color w:val="auto"/>
                <w:sz w:val="14"/>
                <w:szCs w:val="14"/>
                <w:lang w:val="en-GB"/>
              </w:rPr>
            </w:pPr>
            <w:r w:rsidRPr="00817A35">
              <w:rPr>
                <w:rFonts w:eastAsia="Calibri"/>
                <w:color w:val="auto"/>
                <w:sz w:val="14"/>
                <w:szCs w:val="14"/>
              </w:rPr>
              <w:t>0.00</w:t>
            </w:r>
          </w:p>
        </w:tc>
        <w:tc>
          <w:tcPr>
            <w:tcW w:w="709" w:type="dxa"/>
          </w:tcPr>
          <w:p w:rsidR="00582CC3" w:rsidRPr="00817A35" w:rsidRDefault="00582CC3" w:rsidP="00582CC3">
            <w:pPr>
              <w:rPr>
                <w:rFonts w:eastAsia="Calibri"/>
                <w:color w:val="auto"/>
                <w:sz w:val="14"/>
                <w:szCs w:val="14"/>
                <w:lang w:val="en-GB"/>
              </w:rPr>
            </w:pPr>
            <w:r w:rsidRPr="00817A35">
              <w:rPr>
                <w:rFonts w:eastAsia="Calibri"/>
                <w:color w:val="auto"/>
                <w:sz w:val="14"/>
                <w:szCs w:val="14"/>
              </w:rPr>
              <w:t>0.00</w:t>
            </w:r>
          </w:p>
        </w:tc>
        <w:tc>
          <w:tcPr>
            <w:tcW w:w="709" w:type="dxa"/>
          </w:tcPr>
          <w:p w:rsidR="00582CC3" w:rsidRPr="00817A35" w:rsidRDefault="00582CC3" w:rsidP="00582CC3">
            <w:pPr>
              <w:rPr>
                <w:rFonts w:eastAsia="Calibri"/>
                <w:color w:val="auto"/>
                <w:sz w:val="14"/>
                <w:szCs w:val="14"/>
                <w:lang w:val="en-GB"/>
              </w:rPr>
            </w:pPr>
            <w:r w:rsidRPr="00817A35">
              <w:rPr>
                <w:rFonts w:eastAsia="Calibri"/>
                <w:color w:val="auto"/>
                <w:sz w:val="14"/>
                <w:szCs w:val="14"/>
                <w:lang w:val="en-GB"/>
              </w:rPr>
              <w:t>50,000.00</w:t>
            </w:r>
          </w:p>
        </w:tc>
        <w:tc>
          <w:tcPr>
            <w:tcW w:w="850" w:type="dxa"/>
          </w:tcPr>
          <w:p w:rsidR="00582CC3" w:rsidRPr="00817A35" w:rsidRDefault="00582CC3" w:rsidP="00582CC3">
            <w:pPr>
              <w:rPr>
                <w:rFonts w:eastAsia="Calibri"/>
                <w:color w:val="auto"/>
                <w:sz w:val="14"/>
                <w:szCs w:val="14"/>
                <w:lang w:val="en-GB"/>
              </w:rPr>
            </w:pPr>
            <w:r w:rsidRPr="00817A35">
              <w:rPr>
                <w:rFonts w:eastAsia="Calibri"/>
                <w:color w:val="auto"/>
                <w:sz w:val="14"/>
                <w:szCs w:val="14"/>
                <w:lang w:val="en-GB"/>
              </w:rPr>
              <w:t>50,000.00</w:t>
            </w:r>
          </w:p>
        </w:tc>
        <w:tc>
          <w:tcPr>
            <w:tcW w:w="851" w:type="dxa"/>
            <w:shd w:val="clear" w:color="auto" w:fill="auto"/>
          </w:tcPr>
          <w:p w:rsidR="00582CC3" w:rsidRPr="000E2344" w:rsidRDefault="00582CC3" w:rsidP="00582CC3">
            <w:pPr>
              <w:rPr>
                <w:rFonts w:eastAsia="Calibri"/>
                <w:color w:val="FF0000"/>
                <w:kern w:val="2"/>
                <w:sz w:val="14"/>
                <w:szCs w:val="14"/>
              </w:rPr>
            </w:pPr>
            <w:r>
              <w:rPr>
                <w:sz w:val="18"/>
                <w:szCs w:val="18"/>
              </w:rPr>
              <w:t>2</w:t>
            </w:r>
            <w:r w:rsidRPr="00F95C09">
              <w:rPr>
                <w:sz w:val="18"/>
                <w:szCs w:val="18"/>
              </w:rPr>
              <w:t>0,000.00</w:t>
            </w:r>
          </w:p>
        </w:tc>
        <w:tc>
          <w:tcPr>
            <w:tcW w:w="567" w:type="dxa"/>
          </w:tcPr>
          <w:p w:rsidR="00582CC3" w:rsidRPr="000E2344" w:rsidRDefault="00582CC3" w:rsidP="00582CC3">
            <w:pPr>
              <w:rPr>
                <w:color w:val="FF0000"/>
                <w:sz w:val="14"/>
                <w:szCs w:val="14"/>
              </w:rPr>
            </w:pPr>
          </w:p>
        </w:tc>
        <w:tc>
          <w:tcPr>
            <w:tcW w:w="1304" w:type="dxa"/>
          </w:tcPr>
          <w:p w:rsidR="00582CC3" w:rsidRPr="0057714A" w:rsidRDefault="00582CC3" w:rsidP="00582CC3">
            <w:pPr>
              <w:rPr>
                <w:rFonts w:eastAsia="Calibri"/>
                <w:color w:val="FF0000"/>
                <w:kern w:val="2"/>
                <w:sz w:val="14"/>
                <w:szCs w:val="14"/>
                <w:lang w:val="en-GB"/>
              </w:rPr>
            </w:pPr>
            <w:r w:rsidRPr="0057714A">
              <w:rPr>
                <w:color w:val="auto"/>
                <w:sz w:val="14"/>
                <w:szCs w:val="14"/>
              </w:rPr>
              <w:t xml:space="preserve">6. Carry out reshaping (Routine Maintenance) of 8km community and school roads  </w:t>
            </w:r>
          </w:p>
        </w:tc>
        <w:tc>
          <w:tcPr>
            <w:tcW w:w="729" w:type="dxa"/>
            <w:shd w:val="clear" w:color="auto" w:fill="auto"/>
          </w:tcPr>
          <w:p w:rsidR="00582CC3" w:rsidRPr="000E2344" w:rsidRDefault="00582CC3" w:rsidP="00582CC3">
            <w:pPr>
              <w:rPr>
                <w:rFonts w:eastAsia="Calibri"/>
                <w:b/>
                <w:color w:val="FF0000"/>
                <w:kern w:val="2"/>
                <w:sz w:val="14"/>
                <w:szCs w:val="14"/>
                <w:lang w:val="en-GB"/>
              </w:rPr>
            </w:pPr>
            <w:r w:rsidRPr="00163118">
              <w:rPr>
                <w:rFonts w:eastAsia="Calibri"/>
                <w:color w:val="auto"/>
                <w:sz w:val="14"/>
                <w:szCs w:val="14"/>
                <w:lang w:val="en-GB"/>
              </w:rPr>
              <w:t>12month</w:t>
            </w:r>
          </w:p>
        </w:tc>
        <w:tc>
          <w:tcPr>
            <w:tcW w:w="850" w:type="dxa"/>
          </w:tcPr>
          <w:p w:rsidR="00582CC3" w:rsidRDefault="00582CC3" w:rsidP="00582CC3">
            <w:r w:rsidRPr="000433BA">
              <w:rPr>
                <w:sz w:val="18"/>
                <w:szCs w:val="18"/>
              </w:rPr>
              <w:t>88,440.00</w:t>
            </w:r>
          </w:p>
        </w:tc>
        <w:tc>
          <w:tcPr>
            <w:tcW w:w="841" w:type="dxa"/>
            <w:shd w:val="clear" w:color="auto" w:fill="auto"/>
          </w:tcPr>
          <w:p w:rsidR="00582CC3" w:rsidRDefault="00582CC3" w:rsidP="00582CC3">
            <w:r w:rsidRPr="000433BA">
              <w:rPr>
                <w:sz w:val="18"/>
                <w:szCs w:val="18"/>
              </w:rPr>
              <w:t>88,440.00</w:t>
            </w:r>
          </w:p>
        </w:tc>
        <w:tc>
          <w:tcPr>
            <w:tcW w:w="851" w:type="dxa"/>
            <w:shd w:val="clear" w:color="auto" w:fill="auto"/>
          </w:tcPr>
          <w:p w:rsidR="00582CC3" w:rsidRPr="000E2344" w:rsidRDefault="00582CC3" w:rsidP="00582CC3">
            <w:pPr>
              <w:rPr>
                <w:rFonts w:eastAsia="Calibri"/>
                <w:color w:val="FF0000"/>
                <w:sz w:val="14"/>
                <w:szCs w:val="14"/>
                <w:lang w:val="en-GB"/>
              </w:rPr>
            </w:pPr>
            <w:r w:rsidRPr="00F95C09">
              <w:rPr>
                <w:sz w:val="18"/>
                <w:szCs w:val="18"/>
              </w:rPr>
              <w:t>50,000.00</w:t>
            </w:r>
          </w:p>
        </w:tc>
        <w:tc>
          <w:tcPr>
            <w:tcW w:w="567" w:type="dxa"/>
            <w:shd w:val="clear" w:color="auto" w:fill="auto"/>
          </w:tcPr>
          <w:p w:rsidR="00582CC3" w:rsidRPr="003611B1" w:rsidRDefault="00582CC3" w:rsidP="00582CC3">
            <w:pPr>
              <w:rPr>
                <w:rFonts w:eastAsia="Calibri"/>
                <w:b/>
                <w:color w:val="FF0000"/>
                <w:kern w:val="2"/>
                <w:sz w:val="14"/>
                <w:szCs w:val="14"/>
                <w:lang w:val="en-GB"/>
              </w:rPr>
            </w:pPr>
            <w:r w:rsidRPr="003611B1">
              <w:rPr>
                <w:sz w:val="14"/>
                <w:szCs w:val="14"/>
              </w:rPr>
              <w:t>60%</w:t>
            </w:r>
          </w:p>
        </w:tc>
        <w:tc>
          <w:tcPr>
            <w:tcW w:w="708" w:type="dxa"/>
          </w:tcPr>
          <w:p w:rsidR="00582CC3" w:rsidRPr="000E2344" w:rsidRDefault="00582CC3" w:rsidP="00582CC3">
            <w:pPr>
              <w:rPr>
                <w:rFonts w:eastAsia="Calibri"/>
                <w:color w:val="FF0000"/>
                <w:sz w:val="14"/>
                <w:szCs w:val="14"/>
                <w:lang w:val="en-GB"/>
              </w:rPr>
            </w:pPr>
            <w:r w:rsidRPr="00E17799">
              <w:rPr>
                <w:rFonts w:eastAsia="Calibri"/>
                <w:color w:val="auto"/>
                <w:sz w:val="14"/>
                <w:szCs w:val="14"/>
                <w:lang w:val="en-GB"/>
              </w:rPr>
              <w:t>Ongoing</w:t>
            </w:r>
          </w:p>
        </w:tc>
        <w:tc>
          <w:tcPr>
            <w:tcW w:w="529" w:type="dxa"/>
            <w:shd w:val="clear" w:color="auto" w:fill="auto"/>
          </w:tcPr>
          <w:p w:rsidR="00582CC3" w:rsidRPr="000E2344" w:rsidRDefault="00582CC3" w:rsidP="00582CC3">
            <w:pPr>
              <w:rPr>
                <w:rFonts w:eastAsia="Calibri"/>
                <w:b/>
                <w:color w:val="FF0000"/>
                <w:kern w:val="2"/>
                <w:sz w:val="14"/>
                <w:szCs w:val="14"/>
                <w:lang w:val="en-GB"/>
              </w:rPr>
            </w:pPr>
            <w:r w:rsidRPr="00E229A8">
              <w:rPr>
                <w:rFonts w:eastAsia="Calibri"/>
                <w:color w:val="auto"/>
                <w:sz w:val="14"/>
                <w:szCs w:val="14"/>
                <w:lang w:val="en-GB"/>
              </w:rPr>
              <w:t>24months</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r w:rsidR="00582CC3" w:rsidRPr="000E2344" w:rsidTr="00582CC3">
        <w:trPr>
          <w:jc w:val="center"/>
        </w:trPr>
        <w:tc>
          <w:tcPr>
            <w:tcW w:w="992"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500,000.00</w:t>
            </w:r>
          </w:p>
        </w:tc>
        <w:tc>
          <w:tcPr>
            <w:tcW w:w="704"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0.00</w:t>
            </w:r>
          </w:p>
        </w:tc>
        <w:tc>
          <w:tcPr>
            <w:tcW w:w="709"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0.00</w:t>
            </w:r>
          </w:p>
        </w:tc>
        <w:tc>
          <w:tcPr>
            <w:tcW w:w="851"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500,000.00</w:t>
            </w:r>
          </w:p>
        </w:tc>
        <w:tc>
          <w:tcPr>
            <w:tcW w:w="708" w:type="dxa"/>
          </w:tcPr>
          <w:p w:rsidR="00582CC3" w:rsidRPr="006E2BD8" w:rsidRDefault="00582CC3" w:rsidP="00582CC3">
            <w:pPr>
              <w:rPr>
                <w:rFonts w:eastAsia="Calibri"/>
                <w:color w:val="auto"/>
                <w:sz w:val="14"/>
                <w:szCs w:val="14"/>
                <w:lang w:val="en-GB"/>
              </w:rPr>
            </w:pPr>
            <w:r w:rsidRPr="006E2BD8">
              <w:rPr>
                <w:rFonts w:eastAsia="Calibri"/>
                <w:color w:val="auto"/>
                <w:sz w:val="14"/>
                <w:szCs w:val="14"/>
              </w:rPr>
              <w:t>0.00</w:t>
            </w:r>
          </w:p>
        </w:tc>
        <w:tc>
          <w:tcPr>
            <w:tcW w:w="709" w:type="dxa"/>
          </w:tcPr>
          <w:p w:rsidR="00582CC3" w:rsidRPr="006E2BD8" w:rsidRDefault="00582CC3" w:rsidP="00582CC3">
            <w:pPr>
              <w:rPr>
                <w:color w:val="auto"/>
              </w:rPr>
            </w:pPr>
            <w:r w:rsidRPr="006E2BD8">
              <w:rPr>
                <w:rFonts w:eastAsia="Calibri"/>
                <w:color w:val="auto"/>
                <w:sz w:val="14"/>
                <w:szCs w:val="14"/>
              </w:rPr>
              <w:t>0.00</w:t>
            </w:r>
          </w:p>
        </w:tc>
        <w:tc>
          <w:tcPr>
            <w:tcW w:w="709"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22,750.00</w:t>
            </w:r>
          </w:p>
        </w:tc>
        <w:tc>
          <w:tcPr>
            <w:tcW w:w="850"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22,750.00</w:t>
            </w:r>
          </w:p>
        </w:tc>
        <w:tc>
          <w:tcPr>
            <w:tcW w:w="851" w:type="dxa"/>
            <w:shd w:val="clear" w:color="auto" w:fill="auto"/>
          </w:tcPr>
          <w:p w:rsidR="00582CC3" w:rsidRPr="006E2BD8" w:rsidRDefault="00582CC3" w:rsidP="00582CC3">
            <w:pPr>
              <w:rPr>
                <w:rFonts w:eastAsia="Calibri"/>
                <w:color w:val="auto"/>
                <w:kern w:val="2"/>
                <w:sz w:val="14"/>
                <w:szCs w:val="14"/>
              </w:rPr>
            </w:pPr>
            <w:r w:rsidRPr="006E2BD8">
              <w:rPr>
                <w:color w:val="auto"/>
                <w:sz w:val="18"/>
                <w:szCs w:val="18"/>
              </w:rPr>
              <w:t>0.00</w:t>
            </w:r>
          </w:p>
        </w:tc>
        <w:tc>
          <w:tcPr>
            <w:tcW w:w="567" w:type="dxa"/>
          </w:tcPr>
          <w:p w:rsidR="00582CC3" w:rsidRPr="006E2BD8" w:rsidRDefault="00582CC3" w:rsidP="00582CC3">
            <w:pPr>
              <w:rPr>
                <w:color w:val="auto"/>
                <w:sz w:val="14"/>
                <w:szCs w:val="14"/>
              </w:rPr>
            </w:pPr>
          </w:p>
        </w:tc>
        <w:tc>
          <w:tcPr>
            <w:tcW w:w="1304" w:type="dxa"/>
          </w:tcPr>
          <w:p w:rsidR="00582CC3" w:rsidRPr="006E2BD8" w:rsidRDefault="00582CC3" w:rsidP="00582CC3">
            <w:pPr>
              <w:rPr>
                <w:rFonts w:eastAsia="Calibri"/>
                <w:color w:val="auto"/>
                <w:kern w:val="2"/>
                <w:sz w:val="14"/>
                <w:szCs w:val="14"/>
                <w:lang w:val="en-GB"/>
              </w:rPr>
            </w:pPr>
            <w:r w:rsidRPr="006E2BD8">
              <w:rPr>
                <w:color w:val="auto"/>
                <w:sz w:val="14"/>
                <w:szCs w:val="14"/>
              </w:rPr>
              <w:t>7. Construction of 1 No. 2-Bedroom Semi-Detached Nurses</w:t>
            </w:r>
          </w:p>
        </w:tc>
        <w:tc>
          <w:tcPr>
            <w:tcW w:w="729" w:type="dxa"/>
            <w:shd w:val="clear" w:color="auto" w:fill="auto"/>
          </w:tcPr>
          <w:p w:rsidR="00582CC3" w:rsidRPr="006E2BD8" w:rsidRDefault="00582CC3" w:rsidP="00582CC3">
            <w:pPr>
              <w:rPr>
                <w:rFonts w:eastAsia="Calibri"/>
                <w:b/>
                <w:color w:val="auto"/>
                <w:kern w:val="2"/>
                <w:sz w:val="14"/>
                <w:szCs w:val="14"/>
                <w:lang w:val="en-GB"/>
              </w:rPr>
            </w:pPr>
            <w:r w:rsidRPr="006E2BD8">
              <w:rPr>
                <w:rFonts w:eastAsia="Calibri"/>
                <w:color w:val="auto"/>
                <w:sz w:val="14"/>
                <w:szCs w:val="14"/>
                <w:lang w:val="en-GB"/>
              </w:rPr>
              <w:t>12month</w:t>
            </w:r>
          </w:p>
        </w:tc>
        <w:tc>
          <w:tcPr>
            <w:tcW w:w="850" w:type="dxa"/>
          </w:tcPr>
          <w:p w:rsidR="00582CC3" w:rsidRPr="006E2BD8" w:rsidRDefault="00582CC3" w:rsidP="00582CC3">
            <w:pPr>
              <w:rPr>
                <w:color w:val="auto"/>
              </w:rPr>
            </w:pPr>
            <w:r w:rsidRPr="006E2BD8">
              <w:rPr>
                <w:color w:val="auto"/>
                <w:sz w:val="18"/>
                <w:szCs w:val="18"/>
              </w:rPr>
              <w:t>455,000.38</w:t>
            </w:r>
          </w:p>
        </w:tc>
        <w:tc>
          <w:tcPr>
            <w:tcW w:w="841" w:type="dxa"/>
            <w:shd w:val="clear" w:color="auto" w:fill="auto"/>
          </w:tcPr>
          <w:p w:rsidR="00582CC3" w:rsidRPr="006E2BD8" w:rsidRDefault="00582CC3" w:rsidP="00582CC3">
            <w:pPr>
              <w:rPr>
                <w:color w:val="auto"/>
              </w:rPr>
            </w:pPr>
            <w:r w:rsidRPr="006E2BD8">
              <w:rPr>
                <w:color w:val="auto"/>
                <w:sz w:val="18"/>
                <w:szCs w:val="18"/>
              </w:rPr>
              <w:t>455,000.38</w:t>
            </w:r>
          </w:p>
        </w:tc>
        <w:tc>
          <w:tcPr>
            <w:tcW w:w="851" w:type="dxa"/>
            <w:shd w:val="clear" w:color="auto" w:fill="auto"/>
          </w:tcPr>
          <w:p w:rsidR="00582CC3" w:rsidRPr="006E2BD8" w:rsidRDefault="00582CC3" w:rsidP="00582CC3">
            <w:pPr>
              <w:rPr>
                <w:rFonts w:eastAsia="Calibri"/>
                <w:color w:val="auto"/>
                <w:sz w:val="14"/>
                <w:szCs w:val="14"/>
                <w:lang w:val="en-GB"/>
              </w:rPr>
            </w:pPr>
            <w:r w:rsidRPr="006E2BD8">
              <w:rPr>
                <w:color w:val="auto"/>
                <w:sz w:val="18"/>
                <w:szCs w:val="18"/>
              </w:rPr>
              <w:t>432,250.18</w:t>
            </w:r>
          </w:p>
        </w:tc>
        <w:tc>
          <w:tcPr>
            <w:tcW w:w="567" w:type="dxa"/>
            <w:shd w:val="clear" w:color="auto" w:fill="auto"/>
          </w:tcPr>
          <w:p w:rsidR="00582CC3" w:rsidRPr="006E2BD8" w:rsidRDefault="00582CC3" w:rsidP="00582CC3">
            <w:pPr>
              <w:rPr>
                <w:rFonts w:eastAsia="Calibri"/>
                <w:b/>
                <w:color w:val="auto"/>
                <w:kern w:val="2"/>
                <w:sz w:val="14"/>
                <w:szCs w:val="14"/>
                <w:lang w:val="en-GB"/>
              </w:rPr>
            </w:pPr>
            <w:r w:rsidRPr="006E2BD8">
              <w:rPr>
                <w:color w:val="auto"/>
                <w:sz w:val="14"/>
                <w:szCs w:val="14"/>
              </w:rPr>
              <w:t>95%</w:t>
            </w:r>
          </w:p>
        </w:tc>
        <w:tc>
          <w:tcPr>
            <w:tcW w:w="708"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Ongoing</w:t>
            </w:r>
          </w:p>
        </w:tc>
        <w:tc>
          <w:tcPr>
            <w:tcW w:w="529" w:type="dxa"/>
            <w:shd w:val="clear" w:color="auto" w:fill="auto"/>
          </w:tcPr>
          <w:p w:rsidR="00582CC3" w:rsidRPr="000E2344" w:rsidRDefault="00582CC3" w:rsidP="00582CC3">
            <w:pPr>
              <w:rPr>
                <w:rFonts w:eastAsia="Calibri"/>
                <w:b/>
                <w:color w:val="FF0000"/>
                <w:kern w:val="2"/>
                <w:sz w:val="14"/>
                <w:szCs w:val="14"/>
                <w:lang w:val="en-GB"/>
              </w:rPr>
            </w:pPr>
            <w:r w:rsidRPr="00E229A8">
              <w:rPr>
                <w:rFonts w:eastAsia="Calibri"/>
                <w:color w:val="auto"/>
                <w:sz w:val="14"/>
                <w:szCs w:val="14"/>
                <w:lang w:val="en-GB"/>
              </w:rPr>
              <w:t xml:space="preserve">23months </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r w:rsidR="00582CC3" w:rsidRPr="000E2344" w:rsidTr="00582CC3">
        <w:trPr>
          <w:jc w:val="center"/>
        </w:trPr>
        <w:tc>
          <w:tcPr>
            <w:tcW w:w="992"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500,000.00</w:t>
            </w:r>
          </w:p>
        </w:tc>
        <w:tc>
          <w:tcPr>
            <w:tcW w:w="704"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0.00</w:t>
            </w:r>
          </w:p>
        </w:tc>
        <w:tc>
          <w:tcPr>
            <w:tcW w:w="709"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0.00</w:t>
            </w:r>
          </w:p>
        </w:tc>
        <w:tc>
          <w:tcPr>
            <w:tcW w:w="851" w:type="dxa"/>
            <w:shd w:val="clear" w:color="auto" w:fill="auto"/>
          </w:tcPr>
          <w:p w:rsidR="00582CC3" w:rsidRPr="006E2BD8" w:rsidRDefault="00582CC3" w:rsidP="00582CC3">
            <w:pPr>
              <w:rPr>
                <w:rFonts w:eastAsia="Calibri"/>
                <w:color w:val="auto"/>
                <w:kern w:val="2"/>
                <w:sz w:val="14"/>
                <w:szCs w:val="14"/>
              </w:rPr>
            </w:pPr>
            <w:r w:rsidRPr="006E2BD8">
              <w:rPr>
                <w:rFonts w:eastAsia="Calibri"/>
                <w:color w:val="auto"/>
                <w:sz w:val="14"/>
                <w:szCs w:val="14"/>
              </w:rPr>
              <w:t>500,000.00</w:t>
            </w:r>
          </w:p>
        </w:tc>
        <w:tc>
          <w:tcPr>
            <w:tcW w:w="708" w:type="dxa"/>
          </w:tcPr>
          <w:p w:rsidR="00582CC3" w:rsidRPr="006E2BD8" w:rsidRDefault="00582CC3" w:rsidP="00582CC3">
            <w:pPr>
              <w:rPr>
                <w:rFonts w:eastAsia="Calibri"/>
                <w:color w:val="auto"/>
                <w:sz w:val="14"/>
                <w:szCs w:val="14"/>
                <w:lang w:val="en-GB"/>
              </w:rPr>
            </w:pPr>
            <w:r w:rsidRPr="006E2BD8">
              <w:rPr>
                <w:rFonts w:eastAsia="Calibri"/>
                <w:color w:val="auto"/>
                <w:sz w:val="14"/>
                <w:szCs w:val="14"/>
              </w:rPr>
              <w:t>0.00</w:t>
            </w:r>
          </w:p>
        </w:tc>
        <w:tc>
          <w:tcPr>
            <w:tcW w:w="709" w:type="dxa"/>
          </w:tcPr>
          <w:p w:rsidR="00582CC3" w:rsidRPr="006E2BD8" w:rsidRDefault="00582CC3" w:rsidP="00582CC3">
            <w:pPr>
              <w:rPr>
                <w:color w:val="auto"/>
              </w:rPr>
            </w:pPr>
            <w:r w:rsidRPr="006E2BD8">
              <w:rPr>
                <w:rFonts w:eastAsia="Calibri"/>
                <w:color w:val="auto"/>
                <w:sz w:val="14"/>
                <w:szCs w:val="14"/>
              </w:rPr>
              <w:t>0.00</w:t>
            </w:r>
          </w:p>
        </w:tc>
        <w:tc>
          <w:tcPr>
            <w:tcW w:w="709"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100,000.00</w:t>
            </w:r>
          </w:p>
        </w:tc>
        <w:tc>
          <w:tcPr>
            <w:tcW w:w="850"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80,000.00</w:t>
            </w:r>
          </w:p>
        </w:tc>
        <w:tc>
          <w:tcPr>
            <w:tcW w:w="851" w:type="dxa"/>
            <w:shd w:val="clear" w:color="auto" w:fill="auto"/>
          </w:tcPr>
          <w:p w:rsidR="00582CC3" w:rsidRPr="006E2BD8" w:rsidRDefault="00582CC3" w:rsidP="00582CC3">
            <w:pPr>
              <w:rPr>
                <w:rFonts w:eastAsia="Calibri"/>
                <w:color w:val="auto"/>
                <w:kern w:val="2"/>
                <w:sz w:val="14"/>
                <w:szCs w:val="14"/>
              </w:rPr>
            </w:pPr>
            <w:r w:rsidRPr="006E2BD8">
              <w:rPr>
                <w:color w:val="auto"/>
                <w:sz w:val="18"/>
                <w:szCs w:val="18"/>
              </w:rPr>
              <w:t>0.00</w:t>
            </w:r>
          </w:p>
        </w:tc>
        <w:tc>
          <w:tcPr>
            <w:tcW w:w="567" w:type="dxa"/>
          </w:tcPr>
          <w:p w:rsidR="00582CC3" w:rsidRPr="006E2BD8" w:rsidRDefault="00582CC3" w:rsidP="00582CC3">
            <w:pPr>
              <w:rPr>
                <w:rFonts w:eastAsia="Calibri"/>
                <w:color w:val="auto"/>
                <w:spacing w:val="-3"/>
                <w:sz w:val="14"/>
                <w:szCs w:val="14"/>
              </w:rPr>
            </w:pPr>
          </w:p>
        </w:tc>
        <w:tc>
          <w:tcPr>
            <w:tcW w:w="1304" w:type="dxa"/>
          </w:tcPr>
          <w:p w:rsidR="00582CC3" w:rsidRPr="006E2BD8" w:rsidRDefault="00582CC3" w:rsidP="00582CC3">
            <w:pPr>
              <w:rPr>
                <w:color w:val="auto"/>
                <w:sz w:val="14"/>
                <w:szCs w:val="14"/>
              </w:rPr>
            </w:pPr>
            <w:r w:rsidRPr="006E2BD8">
              <w:rPr>
                <w:rFonts w:eastAsia="Calibri"/>
                <w:color w:val="auto"/>
                <w:spacing w:val="-3"/>
                <w:sz w:val="14"/>
                <w:szCs w:val="14"/>
              </w:rPr>
              <w:t xml:space="preserve">8. </w:t>
            </w:r>
            <w:r w:rsidRPr="006E2BD8">
              <w:rPr>
                <w:color w:val="auto"/>
                <w:sz w:val="14"/>
                <w:szCs w:val="14"/>
              </w:rPr>
              <w:t>Construction of 1No. 4 bedroom Quarters for District Coordi-nating Director</w:t>
            </w:r>
          </w:p>
          <w:p w:rsidR="00582CC3" w:rsidRPr="006E2BD8" w:rsidRDefault="00582CC3" w:rsidP="00582CC3">
            <w:pPr>
              <w:rPr>
                <w:rFonts w:eastAsia="Calibri"/>
                <w:color w:val="auto"/>
                <w:kern w:val="2"/>
                <w:sz w:val="14"/>
                <w:szCs w:val="14"/>
                <w:lang w:val="en-GB"/>
              </w:rPr>
            </w:pPr>
          </w:p>
        </w:tc>
        <w:tc>
          <w:tcPr>
            <w:tcW w:w="729" w:type="dxa"/>
            <w:shd w:val="clear" w:color="auto" w:fill="auto"/>
          </w:tcPr>
          <w:p w:rsidR="00582CC3" w:rsidRPr="006E2BD8" w:rsidRDefault="00582CC3" w:rsidP="00582CC3">
            <w:pPr>
              <w:rPr>
                <w:rFonts w:eastAsia="Calibri"/>
                <w:b/>
                <w:color w:val="auto"/>
                <w:kern w:val="2"/>
                <w:sz w:val="14"/>
                <w:szCs w:val="14"/>
                <w:lang w:val="en-GB"/>
              </w:rPr>
            </w:pPr>
            <w:r w:rsidRPr="006E2BD8">
              <w:rPr>
                <w:rFonts w:eastAsia="Calibri"/>
                <w:color w:val="auto"/>
                <w:sz w:val="14"/>
                <w:szCs w:val="14"/>
                <w:lang w:val="en-GB"/>
              </w:rPr>
              <w:t>12month</w:t>
            </w:r>
          </w:p>
        </w:tc>
        <w:tc>
          <w:tcPr>
            <w:tcW w:w="850" w:type="dxa"/>
          </w:tcPr>
          <w:p w:rsidR="00582CC3" w:rsidRPr="006E2BD8" w:rsidRDefault="00582CC3" w:rsidP="00582CC3">
            <w:pPr>
              <w:rPr>
                <w:color w:val="auto"/>
              </w:rPr>
            </w:pPr>
            <w:r w:rsidRPr="006E2BD8">
              <w:rPr>
                <w:color w:val="auto"/>
                <w:sz w:val="18"/>
                <w:szCs w:val="18"/>
              </w:rPr>
              <w:t>451,335.76</w:t>
            </w:r>
          </w:p>
        </w:tc>
        <w:tc>
          <w:tcPr>
            <w:tcW w:w="841" w:type="dxa"/>
            <w:shd w:val="clear" w:color="auto" w:fill="auto"/>
          </w:tcPr>
          <w:p w:rsidR="00582CC3" w:rsidRPr="006E2BD8" w:rsidRDefault="00582CC3" w:rsidP="00582CC3">
            <w:pPr>
              <w:rPr>
                <w:color w:val="auto"/>
              </w:rPr>
            </w:pPr>
            <w:r w:rsidRPr="006E2BD8">
              <w:rPr>
                <w:color w:val="auto"/>
                <w:sz w:val="18"/>
                <w:szCs w:val="18"/>
              </w:rPr>
              <w:t>451,335.76</w:t>
            </w:r>
          </w:p>
        </w:tc>
        <w:tc>
          <w:tcPr>
            <w:tcW w:w="851" w:type="dxa"/>
            <w:shd w:val="clear" w:color="auto" w:fill="auto"/>
          </w:tcPr>
          <w:p w:rsidR="00582CC3" w:rsidRPr="006E2BD8" w:rsidRDefault="00582CC3" w:rsidP="00582CC3">
            <w:pPr>
              <w:rPr>
                <w:rFonts w:eastAsia="Calibri"/>
                <w:color w:val="auto"/>
                <w:sz w:val="14"/>
                <w:szCs w:val="14"/>
                <w:lang w:val="en-GB"/>
              </w:rPr>
            </w:pPr>
            <w:r w:rsidRPr="006E2BD8">
              <w:rPr>
                <w:color w:val="auto"/>
                <w:sz w:val="18"/>
                <w:szCs w:val="18"/>
              </w:rPr>
              <w:t>267,334.63</w:t>
            </w:r>
          </w:p>
        </w:tc>
        <w:tc>
          <w:tcPr>
            <w:tcW w:w="567" w:type="dxa"/>
            <w:shd w:val="clear" w:color="auto" w:fill="auto"/>
          </w:tcPr>
          <w:p w:rsidR="00582CC3" w:rsidRPr="006E2BD8" w:rsidRDefault="00582CC3" w:rsidP="00582CC3">
            <w:pPr>
              <w:rPr>
                <w:rFonts w:eastAsia="Calibri"/>
                <w:b/>
                <w:color w:val="auto"/>
                <w:kern w:val="2"/>
                <w:sz w:val="14"/>
                <w:szCs w:val="14"/>
                <w:lang w:val="en-GB"/>
              </w:rPr>
            </w:pPr>
            <w:r w:rsidRPr="006E2BD8">
              <w:rPr>
                <w:rFonts w:eastAsia="Calibri"/>
                <w:color w:val="auto"/>
                <w:sz w:val="14"/>
                <w:szCs w:val="14"/>
                <w:lang w:val="en-GB"/>
              </w:rPr>
              <w:t xml:space="preserve">70% </w:t>
            </w:r>
          </w:p>
        </w:tc>
        <w:tc>
          <w:tcPr>
            <w:tcW w:w="708" w:type="dxa"/>
          </w:tcPr>
          <w:p w:rsidR="00582CC3" w:rsidRPr="006E2BD8" w:rsidRDefault="00582CC3" w:rsidP="00582CC3">
            <w:pPr>
              <w:rPr>
                <w:rFonts w:eastAsia="Calibri"/>
                <w:color w:val="auto"/>
                <w:sz w:val="14"/>
                <w:szCs w:val="14"/>
                <w:lang w:val="en-GB"/>
              </w:rPr>
            </w:pPr>
            <w:r w:rsidRPr="006E2BD8">
              <w:rPr>
                <w:rFonts w:eastAsia="Calibri"/>
                <w:color w:val="auto"/>
                <w:sz w:val="14"/>
                <w:szCs w:val="14"/>
                <w:lang w:val="en-GB"/>
              </w:rPr>
              <w:t xml:space="preserve">Ongoing </w:t>
            </w:r>
          </w:p>
        </w:tc>
        <w:tc>
          <w:tcPr>
            <w:tcW w:w="529" w:type="dxa"/>
            <w:shd w:val="clear" w:color="auto" w:fill="auto"/>
          </w:tcPr>
          <w:p w:rsidR="00582CC3" w:rsidRPr="000E2344" w:rsidRDefault="00582CC3" w:rsidP="00582CC3">
            <w:pPr>
              <w:rPr>
                <w:rFonts w:eastAsia="Calibri"/>
                <w:b/>
                <w:color w:val="FF0000"/>
                <w:kern w:val="2"/>
                <w:sz w:val="14"/>
                <w:szCs w:val="14"/>
                <w:lang w:val="en-GB"/>
              </w:rPr>
            </w:pPr>
            <w:r w:rsidRPr="00E229A8">
              <w:rPr>
                <w:rFonts w:eastAsia="Calibri"/>
                <w:color w:val="auto"/>
                <w:sz w:val="14"/>
                <w:szCs w:val="14"/>
                <w:lang w:val="en-GB"/>
              </w:rPr>
              <w:t>19months</w:t>
            </w:r>
          </w:p>
        </w:tc>
        <w:tc>
          <w:tcPr>
            <w:tcW w:w="889" w:type="dxa"/>
            <w:shd w:val="clear" w:color="auto" w:fill="auto"/>
          </w:tcPr>
          <w:p w:rsidR="00582CC3" w:rsidRPr="000E2344" w:rsidRDefault="00582CC3" w:rsidP="00582CC3">
            <w:pPr>
              <w:rPr>
                <w:rFonts w:eastAsia="Calibri"/>
                <w:b/>
                <w:color w:val="FF0000"/>
                <w:kern w:val="2"/>
                <w:sz w:val="14"/>
                <w:szCs w:val="14"/>
                <w:lang w:val="en-GB"/>
              </w:rPr>
            </w:pPr>
            <w:r w:rsidRPr="00192F69">
              <w:rPr>
                <w:rFonts w:eastAsia="Calibri"/>
                <w:bCs/>
                <w:color w:val="auto"/>
                <w:sz w:val="14"/>
                <w:szCs w:val="14"/>
              </w:rPr>
              <w:t>Assembly acquired land from traditional leaders</w:t>
            </w:r>
          </w:p>
        </w:tc>
      </w:tr>
    </w:tbl>
    <w:p w:rsidR="00E93CBF" w:rsidRPr="00F65B7C" w:rsidRDefault="00E93CBF" w:rsidP="00E93CBF">
      <w:pPr>
        <w:pStyle w:val="Heading2"/>
      </w:pPr>
      <w:bookmarkStart w:id="45" w:name="_Toc159101309"/>
      <w:r w:rsidRPr="00F65B7C">
        <w:lastRenderedPageBreak/>
        <w:t>2.</w:t>
      </w:r>
      <w:r>
        <w:t>4</w:t>
      </w:r>
      <w:r w:rsidRPr="00F65B7C">
        <w:t xml:space="preserve"> Update on </w:t>
      </w:r>
      <w:r w:rsidRPr="002F2509">
        <w:t>Indicators</w:t>
      </w:r>
      <w:r w:rsidRPr="00F65B7C">
        <w:t xml:space="preserve"> and Targets</w:t>
      </w:r>
      <w:bookmarkEnd w:id="42"/>
      <w:bookmarkEnd w:id="43"/>
      <w:bookmarkEnd w:id="45"/>
    </w:p>
    <w:p w:rsidR="00F8250B" w:rsidRPr="00CB05FB" w:rsidRDefault="00F8250B" w:rsidP="00F8250B">
      <w:pPr>
        <w:spacing w:line="360" w:lineRule="auto"/>
        <w:rPr>
          <w:szCs w:val="24"/>
        </w:rPr>
      </w:pPr>
      <w:bookmarkStart w:id="46" w:name="_Toc159101372"/>
      <w:r>
        <w:rPr>
          <w:szCs w:val="24"/>
        </w:rPr>
        <w:t>Table 10</w:t>
      </w:r>
      <w:r w:rsidRPr="00CB05FB">
        <w:rPr>
          <w:szCs w:val="24"/>
        </w:rPr>
        <w:t xml:space="preserve"> below indicates the performance of core district indicators for the period under review.  </w:t>
      </w:r>
    </w:p>
    <w:p w:rsidR="00F8250B" w:rsidRDefault="00F8250B" w:rsidP="00E93CBF">
      <w:pPr>
        <w:pStyle w:val="Caption"/>
        <w:keepNext/>
        <w:spacing w:line="360" w:lineRule="auto"/>
        <w:rPr>
          <w:b w:val="0"/>
          <w:bCs w:val="0"/>
          <w:i w:val="0"/>
          <w:iCs w:val="0"/>
        </w:rPr>
      </w:pPr>
    </w:p>
    <w:p w:rsidR="00E93CBF" w:rsidRPr="00412A26" w:rsidRDefault="00E93CBF" w:rsidP="00E93CBF">
      <w:pPr>
        <w:pStyle w:val="Caption"/>
        <w:keepNext/>
        <w:spacing w:line="360" w:lineRule="auto"/>
        <w:rPr>
          <w:b w:val="0"/>
          <w:bCs w:val="0"/>
          <w:i w:val="0"/>
          <w:iCs w:val="0"/>
        </w:rPr>
      </w:pPr>
      <w:r w:rsidRPr="00412A26">
        <w:rPr>
          <w:b w:val="0"/>
          <w:bCs w:val="0"/>
          <w:i w:val="0"/>
          <w:iCs w:val="0"/>
        </w:rPr>
        <w:t xml:space="preserve">Table </w:t>
      </w:r>
      <w:r w:rsidRPr="00412A26">
        <w:rPr>
          <w:b w:val="0"/>
          <w:bCs w:val="0"/>
          <w:i w:val="0"/>
          <w:iCs w:val="0"/>
        </w:rPr>
        <w:fldChar w:fldCharType="begin"/>
      </w:r>
      <w:r w:rsidRPr="00412A26">
        <w:rPr>
          <w:b w:val="0"/>
          <w:bCs w:val="0"/>
          <w:i w:val="0"/>
          <w:iCs w:val="0"/>
        </w:rPr>
        <w:instrText xml:space="preserve"> SEQ Table \* ARABIC </w:instrText>
      </w:r>
      <w:r w:rsidRPr="00412A26">
        <w:rPr>
          <w:b w:val="0"/>
          <w:bCs w:val="0"/>
          <w:i w:val="0"/>
          <w:iCs w:val="0"/>
        </w:rPr>
        <w:fldChar w:fldCharType="separate"/>
      </w:r>
      <w:r>
        <w:rPr>
          <w:b w:val="0"/>
          <w:bCs w:val="0"/>
          <w:i w:val="0"/>
          <w:iCs w:val="0"/>
          <w:noProof/>
        </w:rPr>
        <w:t>10</w:t>
      </w:r>
      <w:r w:rsidRPr="00412A26">
        <w:rPr>
          <w:b w:val="0"/>
          <w:bCs w:val="0"/>
          <w:i w:val="0"/>
          <w:iCs w:val="0"/>
        </w:rPr>
        <w:fldChar w:fldCharType="end"/>
      </w:r>
      <w:r w:rsidRPr="00412A26">
        <w:rPr>
          <w:b w:val="0"/>
          <w:bCs w:val="0"/>
          <w:i w:val="0"/>
          <w:iCs w:val="0"/>
        </w:rPr>
        <w:t>: Performance of District Indicators</w:t>
      </w:r>
      <w:bookmarkEnd w:id="46"/>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2"/>
        <w:gridCol w:w="3969"/>
        <w:gridCol w:w="1134"/>
        <w:gridCol w:w="1139"/>
        <w:gridCol w:w="1276"/>
        <w:gridCol w:w="1276"/>
        <w:gridCol w:w="1701"/>
        <w:gridCol w:w="1559"/>
        <w:gridCol w:w="1559"/>
      </w:tblGrid>
      <w:tr w:rsidR="00E93CBF" w:rsidRPr="00DE4B6B" w:rsidTr="00664373">
        <w:trPr>
          <w:trHeight w:val="345"/>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FBFBF"/>
          </w:tcPr>
          <w:p w:rsidR="00E93CBF" w:rsidRPr="00DE4B6B" w:rsidRDefault="00E93CBF" w:rsidP="00664373">
            <w:pPr>
              <w:rPr>
                <w:b/>
                <w:sz w:val="22"/>
                <w:lang w:val="en-GB"/>
              </w:rPr>
            </w:pPr>
            <w:r w:rsidRPr="00976B88">
              <w:rPr>
                <w:b/>
                <w:sz w:val="22"/>
                <w:lang w:val="en-GB"/>
              </w:rPr>
              <w:t>SN</w:t>
            </w:r>
          </w:p>
        </w:tc>
        <w:tc>
          <w:tcPr>
            <w:tcW w:w="3969" w:type="dxa"/>
            <w:tcBorders>
              <w:top w:val="single" w:sz="4" w:space="0" w:color="auto"/>
              <w:left w:val="single" w:sz="4" w:space="0" w:color="auto"/>
              <w:bottom w:val="single" w:sz="4" w:space="0" w:color="auto"/>
              <w:right w:val="single" w:sz="4" w:space="0" w:color="auto"/>
            </w:tcBorders>
            <w:shd w:val="clear" w:color="auto" w:fill="BFBFBF"/>
            <w:hideMark/>
          </w:tcPr>
          <w:p w:rsidR="00E93CBF" w:rsidRPr="00DE4B6B" w:rsidRDefault="00E93CBF" w:rsidP="00664373">
            <w:pPr>
              <w:rPr>
                <w:b/>
                <w:sz w:val="22"/>
                <w:lang w:val="en-GB"/>
              </w:rPr>
            </w:pPr>
            <w:r w:rsidRPr="00DE4B6B">
              <w:rPr>
                <w:b/>
                <w:sz w:val="22"/>
                <w:lang w:val="en-GB"/>
              </w:rPr>
              <w:t xml:space="preserve">Indicator (Categorised by Development Dimension </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E93CBF" w:rsidRPr="00DE4B6B" w:rsidRDefault="00E93CBF" w:rsidP="00664373">
            <w:pPr>
              <w:jc w:val="center"/>
              <w:rPr>
                <w:b/>
                <w:sz w:val="22"/>
                <w:lang w:val="en-GB"/>
              </w:rPr>
            </w:pPr>
            <w:r w:rsidRPr="00DE4B6B">
              <w:rPr>
                <w:b/>
                <w:sz w:val="22"/>
                <w:lang w:val="en-GB"/>
              </w:rPr>
              <w:t>Baseline (2021)</w:t>
            </w:r>
          </w:p>
        </w:tc>
        <w:tc>
          <w:tcPr>
            <w:tcW w:w="1139" w:type="dxa"/>
            <w:tcBorders>
              <w:top w:val="single" w:sz="4" w:space="0" w:color="auto"/>
              <w:left w:val="single" w:sz="4" w:space="0" w:color="auto"/>
              <w:bottom w:val="single" w:sz="4" w:space="0" w:color="auto"/>
              <w:right w:val="single" w:sz="4" w:space="0" w:color="auto"/>
            </w:tcBorders>
            <w:shd w:val="clear" w:color="auto" w:fill="BFBFBF"/>
            <w:hideMark/>
          </w:tcPr>
          <w:p w:rsidR="00E93CBF" w:rsidRPr="00DE4B6B" w:rsidRDefault="00E93CBF" w:rsidP="00664373">
            <w:pPr>
              <w:jc w:val="center"/>
              <w:rPr>
                <w:b/>
                <w:sz w:val="22"/>
                <w:lang w:val="en-GB"/>
              </w:rPr>
            </w:pPr>
            <w:r w:rsidRPr="00DE4B6B">
              <w:rPr>
                <w:b/>
                <w:sz w:val="22"/>
                <w:lang w:val="en-GB"/>
              </w:rPr>
              <w:t>Actual 2022</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rsidR="00E93CBF" w:rsidRPr="00DE4B6B" w:rsidRDefault="00E93CBF" w:rsidP="00664373">
            <w:pPr>
              <w:jc w:val="center"/>
              <w:rPr>
                <w:b/>
                <w:sz w:val="22"/>
                <w:lang w:val="en-GB"/>
              </w:rPr>
            </w:pPr>
            <w:r w:rsidRPr="00DE4B6B">
              <w:rPr>
                <w:b/>
                <w:sz w:val="22"/>
                <w:lang w:val="en-GB"/>
              </w:rPr>
              <w:t>Target 2023</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rsidR="00E93CBF" w:rsidRPr="00DE4B6B" w:rsidRDefault="00E93CBF" w:rsidP="00664373">
            <w:pPr>
              <w:jc w:val="center"/>
              <w:rPr>
                <w:b/>
                <w:sz w:val="22"/>
                <w:lang w:val="en-GB"/>
              </w:rPr>
            </w:pPr>
            <w:r w:rsidRPr="00DE4B6B">
              <w:rPr>
                <w:b/>
                <w:sz w:val="22"/>
                <w:lang w:val="en-GB"/>
              </w:rPr>
              <w:t>Actual</w:t>
            </w:r>
          </w:p>
          <w:p w:rsidR="00E93CBF" w:rsidRPr="00DE4B6B" w:rsidRDefault="00E93CBF" w:rsidP="00664373">
            <w:pPr>
              <w:jc w:val="center"/>
              <w:rPr>
                <w:b/>
                <w:sz w:val="22"/>
                <w:lang w:val="en-GB"/>
              </w:rPr>
            </w:pPr>
            <w:r w:rsidRPr="00DE4B6B">
              <w:rPr>
                <w:b/>
                <w:sz w:val="22"/>
                <w:lang w:val="en-GB"/>
              </w:rPr>
              <w:t>2023</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E93CBF" w:rsidRPr="00DE4B6B" w:rsidRDefault="00E93CBF" w:rsidP="00664373">
            <w:pPr>
              <w:spacing w:line="259" w:lineRule="auto"/>
              <w:rPr>
                <w:b/>
                <w:sz w:val="22"/>
                <w:lang w:val="en-GB"/>
              </w:rPr>
            </w:pPr>
            <w:r w:rsidRPr="00DE4B6B">
              <w:rPr>
                <w:rFonts w:eastAsia="Calibri"/>
                <w:b/>
                <w:bCs/>
                <w:sz w:val="22"/>
              </w:rPr>
              <w:t>Key programmes</w:t>
            </w:r>
            <w:r w:rsidRPr="00976B88">
              <w:rPr>
                <w:rFonts w:eastAsia="Calibri"/>
                <w:b/>
                <w:bCs/>
                <w:sz w:val="22"/>
              </w:rPr>
              <w:t xml:space="preserve"> </w:t>
            </w:r>
            <w:r w:rsidRPr="00DE4B6B">
              <w:rPr>
                <w:rFonts w:eastAsia="Calibri"/>
                <w:b/>
                <w:bCs/>
                <w:sz w:val="22"/>
              </w:rPr>
              <w:t>Undertaken during the year</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E93CBF" w:rsidRPr="00DE4B6B" w:rsidRDefault="00E93CBF" w:rsidP="00664373">
            <w:pPr>
              <w:jc w:val="center"/>
              <w:rPr>
                <w:b/>
                <w:sz w:val="22"/>
                <w:lang w:val="en-GB"/>
              </w:rPr>
            </w:pPr>
            <w:r w:rsidRPr="00DE4B6B">
              <w:rPr>
                <w:rFonts w:eastAsia="Calibri"/>
                <w:b/>
                <w:bCs/>
                <w:sz w:val="22"/>
              </w:rPr>
              <w:t>Challenges encountered in the year</w:t>
            </w:r>
          </w:p>
        </w:tc>
        <w:tc>
          <w:tcPr>
            <w:tcW w:w="1559" w:type="dxa"/>
            <w:tcBorders>
              <w:top w:val="single" w:sz="4" w:space="0" w:color="auto"/>
              <w:left w:val="single" w:sz="4" w:space="0" w:color="auto"/>
              <w:bottom w:val="single" w:sz="4" w:space="0" w:color="auto"/>
              <w:right w:val="single" w:sz="4" w:space="0" w:color="auto"/>
            </w:tcBorders>
            <w:shd w:val="clear" w:color="auto" w:fill="BFBFBF"/>
          </w:tcPr>
          <w:p w:rsidR="00E93CBF" w:rsidRPr="00DE4B6B" w:rsidRDefault="00E93CBF" w:rsidP="00664373">
            <w:pPr>
              <w:jc w:val="center"/>
              <w:rPr>
                <w:b/>
                <w:sz w:val="22"/>
                <w:lang w:val="en-GB"/>
              </w:rPr>
            </w:pPr>
            <w:r w:rsidRPr="00DE4B6B">
              <w:rPr>
                <w:rFonts w:eastAsia="Calibri"/>
                <w:b/>
                <w:bCs/>
                <w:sz w:val="22"/>
              </w:rPr>
              <w:t>Policy recommendations</w:t>
            </w:r>
          </w:p>
        </w:tc>
      </w:tr>
      <w:tr w:rsidR="00E93CBF" w:rsidRPr="00DE4B6B" w:rsidTr="00664373">
        <w:trPr>
          <w:trHeight w:val="170"/>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lang w:val="en-GB"/>
              </w:rPr>
            </w:pP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rPr>
                <w:b/>
                <w:lang w:val="en-GB"/>
              </w:rPr>
            </w:pPr>
            <w:r w:rsidRPr="00DE4B6B">
              <w:rPr>
                <w:b/>
                <w:lang w:val="en-GB"/>
              </w:rPr>
              <w:t>Economic Development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lang w:val="en-GB"/>
              </w:rPr>
            </w:pPr>
          </w:p>
        </w:tc>
        <w:tc>
          <w:tcPr>
            <w:tcW w:w="1701" w:type="dxa"/>
            <w:vMerge w:val="restart"/>
            <w:tcBorders>
              <w:top w:val="single" w:sz="4" w:space="0" w:color="auto"/>
              <w:left w:val="single" w:sz="4" w:space="0" w:color="auto"/>
              <w:right w:val="single" w:sz="4" w:space="0" w:color="auto"/>
            </w:tcBorders>
            <w:shd w:val="clear" w:color="auto" w:fill="D9D9D9"/>
          </w:tcPr>
          <w:p w:rsidR="00E93CBF" w:rsidRPr="00F8250B" w:rsidRDefault="00E93CBF" w:rsidP="00E76721">
            <w:pPr>
              <w:rPr>
                <w:color w:val="FF0000"/>
                <w:lang w:val="en-GB"/>
              </w:rPr>
            </w:pPr>
            <w:r w:rsidRPr="00E76721">
              <w:rPr>
                <w:color w:val="auto"/>
                <w:lang w:val="en-GB"/>
              </w:rPr>
              <w:t>Extension ser</w:t>
            </w:r>
            <w:r w:rsidR="00E76721" w:rsidRPr="00E76721">
              <w:rPr>
                <w:color w:val="auto"/>
                <w:lang w:val="en-GB"/>
              </w:rPr>
              <w:t xml:space="preserve">vices through farmer visits </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E76721" w:rsidRDefault="00E93CBF" w:rsidP="00664373">
            <w:pPr>
              <w:rPr>
                <w:color w:val="auto"/>
                <w:lang w:val="en-GB"/>
              </w:rPr>
            </w:pPr>
            <w:r w:rsidRPr="00E76721">
              <w:rPr>
                <w:color w:val="auto"/>
                <w:lang w:val="en-GB"/>
              </w:rPr>
              <w:t>Inadequate motorbikes and fuel</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E76721" w:rsidRDefault="00E93CBF" w:rsidP="00664373">
            <w:pPr>
              <w:rPr>
                <w:color w:val="auto"/>
                <w:lang w:val="en-GB"/>
              </w:rPr>
            </w:pPr>
            <w:r w:rsidRPr="00E76721">
              <w:rPr>
                <w:color w:val="auto"/>
                <w:lang w:val="en-GB"/>
              </w:rPr>
              <w:t>Provide motorbikes and fuel timely</w:t>
            </w:r>
          </w:p>
        </w:tc>
      </w:tr>
      <w:tr w:rsidR="00E93CBF" w:rsidRPr="00DE4B6B" w:rsidTr="00664373">
        <w:trPr>
          <w:trHeight w:val="309"/>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sidRPr="00AE4553">
              <w:rPr>
                <w:lang w:val="en-GB"/>
              </w:rPr>
              <w:t>1.</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AE4553" w:rsidRDefault="00E93CBF" w:rsidP="00664373">
            <w:pPr>
              <w:rPr>
                <w:bCs/>
                <w:lang w:val="en-GB"/>
              </w:rPr>
            </w:pPr>
            <w:r w:rsidRPr="00E650EF">
              <w:rPr>
                <w:bCs/>
                <w:lang w:val="en-GB"/>
              </w:rPr>
              <w:t>Total output in agricultural</w:t>
            </w:r>
            <w:r w:rsidRPr="00AE4553">
              <w:rPr>
                <w:bCs/>
                <w:lang w:val="en-GB"/>
              </w:rPr>
              <w:t xml:space="preserve"> production</w:t>
            </w:r>
          </w:p>
          <w:p w:rsidR="00E93CBF" w:rsidRPr="00AE4553" w:rsidRDefault="00E93CBF" w:rsidP="00664373">
            <w:pPr>
              <w:rPr>
                <w:lang w:val="en-GB"/>
              </w:rPr>
            </w:pPr>
            <w:r w:rsidRPr="00AE4553">
              <w:rPr>
                <w:lang w:val="en-GB"/>
              </w:rPr>
              <w:t>i. Maize</w:t>
            </w:r>
          </w:p>
          <w:p w:rsidR="00E93CBF" w:rsidRPr="00AE4553" w:rsidRDefault="00E93CBF" w:rsidP="00664373">
            <w:pPr>
              <w:rPr>
                <w:lang w:val="en-GB"/>
              </w:rPr>
            </w:pPr>
            <w:r w:rsidRPr="00AE4553">
              <w:rPr>
                <w:lang w:val="en-GB"/>
              </w:rPr>
              <w:t>ii. Rice (milled),</w:t>
            </w:r>
          </w:p>
          <w:p w:rsidR="00E93CBF" w:rsidRPr="00AE4553" w:rsidRDefault="00E93CBF" w:rsidP="00664373">
            <w:pPr>
              <w:rPr>
                <w:lang w:val="en-GB"/>
              </w:rPr>
            </w:pPr>
            <w:r w:rsidRPr="00AE4553">
              <w:rPr>
                <w:lang w:val="en-GB"/>
              </w:rPr>
              <w:t>iii. Millet</w:t>
            </w:r>
          </w:p>
          <w:p w:rsidR="00E93CBF" w:rsidRPr="00AE4553" w:rsidRDefault="00E93CBF" w:rsidP="00664373">
            <w:pPr>
              <w:rPr>
                <w:lang w:val="en-GB"/>
              </w:rPr>
            </w:pPr>
            <w:r w:rsidRPr="00AE4553">
              <w:rPr>
                <w:lang w:val="en-GB"/>
              </w:rPr>
              <w:t>iv. Sorghum</w:t>
            </w:r>
          </w:p>
          <w:p w:rsidR="00E93CBF" w:rsidRPr="00AE4553" w:rsidRDefault="00E93CBF" w:rsidP="00664373">
            <w:pPr>
              <w:rPr>
                <w:lang w:val="en-GB"/>
              </w:rPr>
            </w:pPr>
            <w:r w:rsidRPr="00AE4553">
              <w:rPr>
                <w:lang w:val="en-GB"/>
              </w:rPr>
              <w:t>v. Cassava</w:t>
            </w:r>
          </w:p>
          <w:p w:rsidR="00E93CBF" w:rsidRPr="00AE4553" w:rsidRDefault="00E93CBF" w:rsidP="00664373">
            <w:pPr>
              <w:rPr>
                <w:lang w:val="en-GB"/>
              </w:rPr>
            </w:pPr>
            <w:r w:rsidRPr="00AE4553">
              <w:rPr>
                <w:lang w:val="en-GB"/>
              </w:rPr>
              <w:t>vi. Yam</w:t>
            </w:r>
          </w:p>
          <w:p w:rsidR="00E93CBF" w:rsidRPr="00AE4553" w:rsidRDefault="00E93CBF" w:rsidP="00664373">
            <w:pPr>
              <w:rPr>
                <w:lang w:val="en-GB"/>
              </w:rPr>
            </w:pPr>
            <w:r w:rsidRPr="00AE4553">
              <w:rPr>
                <w:lang w:val="en-GB"/>
              </w:rPr>
              <w:t>vii. Cocoyam</w:t>
            </w:r>
          </w:p>
          <w:p w:rsidR="00E93CBF" w:rsidRPr="00AE4553" w:rsidRDefault="00E93CBF" w:rsidP="00664373">
            <w:pPr>
              <w:rPr>
                <w:lang w:val="en-GB"/>
              </w:rPr>
            </w:pPr>
            <w:r w:rsidRPr="00AE4553">
              <w:rPr>
                <w:lang w:val="en-GB"/>
              </w:rPr>
              <w:t>viii. Plantain</w:t>
            </w:r>
          </w:p>
          <w:p w:rsidR="00E93CBF" w:rsidRPr="00AE4553" w:rsidRDefault="00E93CBF" w:rsidP="00664373">
            <w:pPr>
              <w:rPr>
                <w:lang w:val="en-GB"/>
              </w:rPr>
            </w:pPr>
            <w:r w:rsidRPr="00AE4553">
              <w:rPr>
                <w:lang w:val="en-GB"/>
              </w:rPr>
              <w:t>ix. Groundnut</w:t>
            </w:r>
          </w:p>
          <w:p w:rsidR="00E93CBF" w:rsidRPr="00AE4553" w:rsidRDefault="00E93CBF" w:rsidP="00664373">
            <w:pPr>
              <w:rPr>
                <w:lang w:val="en-GB"/>
              </w:rPr>
            </w:pPr>
            <w:r w:rsidRPr="00AE4553">
              <w:rPr>
                <w:lang w:val="en-GB"/>
              </w:rPr>
              <w:t>x. Cowpea</w:t>
            </w:r>
          </w:p>
          <w:p w:rsidR="00E93CBF" w:rsidRPr="00AE4553" w:rsidRDefault="00E93CBF" w:rsidP="00664373">
            <w:pPr>
              <w:rPr>
                <w:lang w:val="en-GB"/>
              </w:rPr>
            </w:pPr>
            <w:r w:rsidRPr="00AE4553">
              <w:rPr>
                <w:lang w:val="en-GB"/>
              </w:rPr>
              <w:t>xi. Soybean</w:t>
            </w:r>
          </w:p>
          <w:p w:rsidR="00E93CBF" w:rsidRPr="00AE4553" w:rsidRDefault="00E93CBF" w:rsidP="00664373">
            <w:pPr>
              <w:rPr>
                <w:lang w:val="en-GB"/>
              </w:rPr>
            </w:pPr>
            <w:r w:rsidRPr="00AE4553">
              <w:rPr>
                <w:lang w:val="en-GB"/>
              </w:rPr>
              <w:t>xii. Cocoa</w:t>
            </w:r>
          </w:p>
          <w:p w:rsidR="00E93CBF" w:rsidRPr="00AE4553" w:rsidRDefault="00E93CBF" w:rsidP="00664373">
            <w:pPr>
              <w:rPr>
                <w:lang w:val="en-GB"/>
              </w:rPr>
            </w:pPr>
            <w:r w:rsidRPr="00AE4553">
              <w:rPr>
                <w:lang w:val="en-GB"/>
              </w:rPr>
              <w:t>xiii. Shea nut</w:t>
            </w:r>
          </w:p>
          <w:p w:rsidR="00E93CBF" w:rsidRPr="00AE4553" w:rsidRDefault="00E93CBF" w:rsidP="00664373">
            <w:pPr>
              <w:rPr>
                <w:lang w:val="en-GB"/>
              </w:rPr>
            </w:pPr>
            <w:r w:rsidRPr="00AE4553">
              <w:rPr>
                <w:lang w:val="en-GB"/>
              </w:rPr>
              <w:t>xiv. Oil palm</w:t>
            </w:r>
          </w:p>
          <w:p w:rsidR="00E93CBF" w:rsidRPr="00AE4553" w:rsidRDefault="00E93CBF" w:rsidP="00664373">
            <w:pPr>
              <w:rPr>
                <w:lang w:val="en-GB"/>
              </w:rPr>
            </w:pPr>
            <w:r w:rsidRPr="00AE4553">
              <w:rPr>
                <w:lang w:val="en-GB"/>
              </w:rPr>
              <w:t>xv. Cashew nut</w:t>
            </w:r>
          </w:p>
          <w:p w:rsidR="00E93CBF" w:rsidRPr="00AE4553" w:rsidRDefault="00E93CBF" w:rsidP="00664373">
            <w:pPr>
              <w:rPr>
                <w:lang w:val="en-GB"/>
              </w:rPr>
            </w:pPr>
            <w:r w:rsidRPr="00AE4553">
              <w:rPr>
                <w:lang w:val="en-GB"/>
              </w:rPr>
              <w:t>xvi. Cotton</w:t>
            </w:r>
          </w:p>
          <w:p w:rsidR="00E93CBF" w:rsidRPr="00AE4553" w:rsidRDefault="00E93CBF" w:rsidP="00664373">
            <w:pPr>
              <w:rPr>
                <w:lang w:val="en-GB"/>
              </w:rPr>
            </w:pPr>
            <w:r w:rsidRPr="00AE4553">
              <w:rPr>
                <w:lang w:val="en-GB"/>
              </w:rPr>
              <w:t>xvii. Cattle</w:t>
            </w:r>
          </w:p>
          <w:p w:rsidR="00E93CBF" w:rsidRPr="00AE4553" w:rsidRDefault="00E93CBF" w:rsidP="00664373">
            <w:pPr>
              <w:rPr>
                <w:lang w:val="en-GB"/>
              </w:rPr>
            </w:pPr>
            <w:r w:rsidRPr="00AE4553">
              <w:rPr>
                <w:lang w:val="en-GB"/>
              </w:rPr>
              <w:t>xviii. Sheep</w:t>
            </w:r>
          </w:p>
          <w:p w:rsidR="00E93CBF" w:rsidRPr="00AE4553" w:rsidRDefault="00E93CBF" w:rsidP="00664373">
            <w:pPr>
              <w:rPr>
                <w:lang w:val="en-GB"/>
              </w:rPr>
            </w:pPr>
            <w:r w:rsidRPr="00AE4553">
              <w:rPr>
                <w:lang w:val="en-GB"/>
              </w:rPr>
              <w:lastRenderedPageBreak/>
              <w:t>xix. Goat</w:t>
            </w:r>
          </w:p>
          <w:p w:rsidR="00E93CBF" w:rsidRPr="00AE4553" w:rsidRDefault="00E93CBF" w:rsidP="00664373">
            <w:pPr>
              <w:rPr>
                <w:lang w:val="en-GB"/>
              </w:rPr>
            </w:pPr>
            <w:r w:rsidRPr="00AE4553">
              <w:rPr>
                <w:lang w:val="en-GB"/>
              </w:rPr>
              <w:t>xx. Pig</w:t>
            </w:r>
          </w:p>
          <w:p w:rsidR="00E93CBF" w:rsidRPr="00AE4553" w:rsidRDefault="00E93CBF" w:rsidP="00664373">
            <w:pPr>
              <w:rPr>
                <w:lang w:val="en-GB"/>
              </w:rPr>
            </w:pPr>
            <w:r w:rsidRPr="00AE4553">
              <w:rPr>
                <w:lang w:val="en-GB"/>
              </w:rPr>
              <w:t>xxi. Poultry</w:t>
            </w: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A8731A" w:rsidRPr="00DE4B6B" w:rsidTr="00664373">
        <w:trPr>
          <w:trHeight w:val="30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28,719</w:t>
            </w:r>
          </w:p>
        </w:tc>
        <w:tc>
          <w:tcPr>
            <w:tcW w:w="1139"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22,607</w:t>
            </w:r>
          </w:p>
        </w:tc>
        <w:tc>
          <w:tcPr>
            <w:tcW w:w="1276"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sidRPr="001763DD">
              <w:rPr>
                <w:szCs w:val="24"/>
              </w:rPr>
              <w:t>38,000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rPr>
                <w:rFonts w:eastAsia="SimSun"/>
                <w:bCs/>
                <w:szCs w:val="24"/>
              </w:rPr>
            </w:pPr>
            <w:r>
              <w:rPr>
                <w:rFonts w:eastAsia="SimSun"/>
                <w:bCs/>
                <w:szCs w:val="24"/>
              </w:rPr>
              <w:t xml:space="preserve">    34,128</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A8731A" w:rsidRPr="00DE4B6B" w:rsidTr="00664373">
        <w:trPr>
          <w:trHeight w:val="30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20,626</w:t>
            </w:r>
          </w:p>
        </w:tc>
        <w:tc>
          <w:tcPr>
            <w:tcW w:w="1139"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14,203</w:t>
            </w:r>
          </w:p>
        </w:tc>
        <w:tc>
          <w:tcPr>
            <w:tcW w:w="1276"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sidRPr="001763DD">
              <w:rPr>
                <w:szCs w:val="24"/>
              </w:rPr>
              <w:t>24,000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rPr>
                <w:rFonts w:eastAsia="SimSun"/>
                <w:bCs/>
                <w:szCs w:val="24"/>
              </w:rPr>
            </w:pPr>
            <w:r>
              <w:rPr>
                <w:rFonts w:eastAsia="SimSun"/>
                <w:bCs/>
                <w:szCs w:val="24"/>
              </w:rPr>
              <w:t xml:space="preserve">    22,158</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E93CBF" w:rsidRPr="00DE4B6B" w:rsidTr="00664373">
        <w:trPr>
          <w:trHeight w:val="22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22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A8731A" w:rsidRPr="00DE4B6B" w:rsidTr="00664373">
        <w:trPr>
          <w:trHeight w:val="30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143,469</w:t>
            </w:r>
          </w:p>
        </w:tc>
        <w:tc>
          <w:tcPr>
            <w:tcW w:w="1139" w:type="dxa"/>
            <w:tcBorders>
              <w:top w:val="single" w:sz="4" w:space="0" w:color="auto"/>
              <w:left w:val="single" w:sz="4" w:space="0" w:color="auto"/>
              <w:bottom w:val="single" w:sz="4" w:space="0" w:color="auto"/>
              <w:right w:val="single" w:sz="4" w:space="0" w:color="auto"/>
            </w:tcBorders>
          </w:tcPr>
          <w:p w:rsidR="00A8731A" w:rsidRPr="00EF32EA" w:rsidRDefault="00A8731A" w:rsidP="00A8731A">
            <w:pPr>
              <w:rPr>
                <w:rFonts w:eastAsiaTheme="majorEastAsia"/>
                <w:bCs/>
                <w:szCs w:val="24"/>
              </w:rPr>
            </w:pPr>
            <w:r>
              <w:rPr>
                <w:rFonts w:eastAsiaTheme="majorEastAsia"/>
                <w:bCs/>
                <w:szCs w:val="24"/>
              </w:rPr>
              <w:t>151,779</w:t>
            </w:r>
          </w:p>
        </w:tc>
        <w:tc>
          <w:tcPr>
            <w:tcW w:w="1276" w:type="dxa"/>
            <w:tcBorders>
              <w:top w:val="single" w:sz="4" w:space="0" w:color="auto"/>
              <w:left w:val="single" w:sz="4" w:space="0" w:color="auto"/>
              <w:bottom w:val="single" w:sz="4" w:space="0" w:color="auto"/>
              <w:right w:val="single" w:sz="4" w:space="0" w:color="auto"/>
            </w:tcBorders>
          </w:tcPr>
          <w:p w:rsidR="00A8731A" w:rsidRPr="001763DD" w:rsidRDefault="00A8731A" w:rsidP="00A8731A">
            <w:pPr>
              <w:rPr>
                <w:szCs w:val="24"/>
              </w:rPr>
            </w:pPr>
            <w:r w:rsidRPr="001763DD">
              <w:rPr>
                <w:szCs w:val="24"/>
              </w:rPr>
              <w:t>200,000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ind w:left="0" w:firstLine="0"/>
              <w:rPr>
                <w:rFonts w:eastAsia="SimSun"/>
                <w:bCs/>
                <w:szCs w:val="24"/>
              </w:rPr>
            </w:pPr>
            <w:r>
              <w:rPr>
                <w:rFonts w:eastAsia="SimSun"/>
                <w:bCs/>
                <w:szCs w:val="24"/>
              </w:rPr>
              <w:t>19,812</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A8731A" w:rsidRPr="00DE4B6B" w:rsidTr="00664373">
        <w:trPr>
          <w:trHeight w:val="30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25,197</w:t>
            </w:r>
          </w:p>
        </w:tc>
        <w:tc>
          <w:tcPr>
            <w:tcW w:w="1139" w:type="dxa"/>
            <w:tcBorders>
              <w:top w:val="single" w:sz="4" w:space="0" w:color="auto"/>
              <w:left w:val="single" w:sz="4" w:space="0" w:color="auto"/>
              <w:bottom w:val="single" w:sz="4" w:space="0" w:color="auto"/>
              <w:right w:val="single" w:sz="4" w:space="0" w:color="auto"/>
            </w:tcBorders>
          </w:tcPr>
          <w:p w:rsidR="00A8731A" w:rsidRPr="00EF32EA" w:rsidRDefault="00A8731A" w:rsidP="00A8731A">
            <w:pPr>
              <w:rPr>
                <w:rFonts w:eastAsiaTheme="majorEastAsia"/>
                <w:bCs/>
                <w:szCs w:val="24"/>
              </w:rPr>
            </w:pPr>
            <w:r>
              <w:rPr>
                <w:rFonts w:eastAsiaTheme="majorEastAsia"/>
                <w:bCs/>
                <w:szCs w:val="24"/>
              </w:rPr>
              <w:t>26,363</w:t>
            </w:r>
          </w:p>
        </w:tc>
        <w:tc>
          <w:tcPr>
            <w:tcW w:w="1276" w:type="dxa"/>
            <w:tcBorders>
              <w:top w:val="single" w:sz="4" w:space="0" w:color="auto"/>
              <w:left w:val="single" w:sz="4" w:space="0" w:color="auto"/>
              <w:bottom w:val="single" w:sz="4" w:space="0" w:color="auto"/>
              <w:right w:val="single" w:sz="4" w:space="0" w:color="auto"/>
            </w:tcBorders>
          </w:tcPr>
          <w:p w:rsidR="00A8731A" w:rsidRPr="001763DD" w:rsidRDefault="00A8731A" w:rsidP="00A8731A">
            <w:pPr>
              <w:rPr>
                <w:szCs w:val="24"/>
              </w:rPr>
            </w:pPr>
            <w:r w:rsidRPr="001763DD">
              <w:rPr>
                <w:szCs w:val="24"/>
              </w:rPr>
              <w:t>40,000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ind w:left="0" w:firstLine="0"/>
              <w:rPr>
                <w:rFonts w:eastAsia="SimSun"/>
                <w:bCs/>
                <w:szCs w:val="24"/>
              </w:rPr>
            </w:pPr>
            <w:r>
              <w:rPr>
                <w:rFonts w:eastAsia="SimSun"/>
                <w:bCs/>
                <w:szCs w:val="24"/>
              </w:rPr>
              <w:t>39,132</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A8731A" w:rsidRPr="00DE4B6B" w:rsidTr="00664373">
        <w:trPr>
          <w:trHeight w:val="15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1,341</w:t>
            </w:r>
          </w:p>
        </w:tc>
        <w:tc>
          <w:tcPr>
            <w:tcW w:w="1139" w:type="dxa"/>
            <w:tcBorders>
              <w:top w:val="single" w:sz="4" w:space="0" w:color="auto"/>
              <w:left w:val="single" w:sz="4" w:space="0" w:color="auto"/>
              <w:bottom w:val="single" w:sz="4" w:space="0" w:color="auto"/>
              <w:right w:val="single" w:sz="4" w:space="0" w:color="auto"/>
            </w:tcBorders>
          </w:tcPr>
          <w:p w:rsidR="00A8731A" w:rsidRPr="00EF32EA" w:rsidRDefault="00A8731A" w:rsidP="00A8731A">
            <w:pPr>
              <w:rPr>
                <w:rFonts w:eastAsiaTheme="majorEastAsia"/>
                <w:bCs/>
                <w:szCs w:val="24"/>
              </w:rPr>
            </w:pPr>
            <w:r>
              <w:rPr>
                <w:rFonts w:eastAsiaTheme="majorEastAsia"/>
                <w:bCs/>
                <w:szCs w:val="24"/>
              </w:rPr>
              <w:t>1,415</w:t>
            </w:r>
          </w:p>
        </w:tc>
        <w:tc>
          <w:tcPr>
            <w:tcW w:w="1276" w:type="dxa"/>
            <w:tcBorders>
              <w:top w:val="single" w:sz="4" w:space="0" w:color="auto"/>
              <w:left w:val="single" w:sz="4" w:space="0" w:color="auto"/>
              <w:bottom w:val="single" w:sz="4" w:space="0" w:color="auto"/>
              <w:right w:val="single" w:sz="4" w:space="0" w:color="auto"/>
            </w:tcBorders>
          </w:tcPr>
          <w:p w:rsidR="00A8731A" w:rsidRPr="001763DD" w:rsidRDefault="00A8731A" w:rsidP="00A8731A">
            <w:pPr>
              <w:rPr>
                <w:szCs w:val="24"/>
              </w:rPr>
            </w:pPr>
            <w:r w:rsidRPr="001763DD">
              <w:rPr>
                <w:szCs w:val="24"/>
              </w:rPr>
              <w:t>4,000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ind w:left="0" w:firstLine="0"/>
              <w:rPr>
                <w:rFonts w:eastAsia="SimSun"/>
                <w:bCs/>
                <w:szCs w:val="24"/>
              </w:rPr>
            </w:pPr>
            <w:r>
              <w:rPr>
                <w:rFonts w:eastAsia="SimSun"/>
                <w:bCs/>
                <w:szCs w:val="24"/>
              </w:rPr>
              <w:t>38,712</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A8731A" w:rsidRPr="00DE4B6B" w:rsidTr="00664373">
        <w:trPr>
          <w:trHeight w:val="29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A8731A" w:rsidRPr="00AE4553" w:rsidRDefault="00A8731A" w:rsidP="00A8731A">
            <w:pPr>
              <w:rPr>
                <w:lang w:val="en-GB"/>
              </w:rPr>
            </w:pPr>
          </w:p>
        </w:tc>
        <w:tc>
          <w:tcPr>
            <w:tcW w:w="1134" w:type="dxa"/>
            <w:tcBorders>
              <w:top w:val="single" w:sz="4" w:space="0" w:color="auto"/>
              <w:left w:val="single" w:sz="4" w:space="0" w:color="auto"/>
              <w:bottom w:val="single" w:sz="4" w:space="0" w:color="auto"/>
              <w:right w:val="single" w:sz="4" w:space="0" w:color="auto"/>
            </w:tcBorders>
          </w:tcPr>
          <w:p w:rsidR="00A8731A" w:rsidRPr="00AE4553" w:rsidRDefault="00A8731A" w:rsidP="00A8731A">
            <w:pPr>
              <w:rPr>
                <w:lang w:val="en-GB"/>
              </w:rPr>
            </w:pPr>
            <w:r>
              <w:rPr>
                <w:rFonts w:eastAsiaTheme="majorEastAsia"/>
                <w:bCs/>
                <w:szCs w:val="24"/>
              </w:rPr>
              <w:t>1,929</w:t>
            </w:r>
          </w:p>
        </w:tc>
        <w:tc>
          <w:tcPr>
            <w:tcW w:w="1139" w:type="dxa"/>
            <w:tcBorders>
              <w:top w:val="single" w:sz="4" w:space="0" w:color="auto"/>
              <w:left w:val="single" w:sz="4" w:space="0" w:color="auto"/>
              <w:bottom w:val="single" w:sz="4" w:space="0" w:color="auto"/>
              <w:right w:val="single" w:sz="4" w:space="0" w:color="auto"/>
            </w:tcBorders>
          </w:tcPr>
          <w:p w:rsidR="00A8731A" w:rsidRPr="00EF32EA" w:rsidRDefault="00A8731A" w:rsidP="00A8731A">
            <w:pPr>
              <w:rPr>
                <w:rFonts w:eastAsiaTheme="majorEastAsia"/>
                <w:bCs/>
                <w:szCs w:val="24"/>
              </w:rPr>
            </w:pPr>
            <w:r>
              <w:rPr>
                <w:rFonts w:eastAsiaTheme="majorEastAsia"/>
                <w:bCs/>
                <w:szCs w:val="24"/>
              </w:rPr>
              <w:t>2,190</w:t>
            </w:r>
          </w:p>
        </w:tc>
        <w:tc>
          <w:tcPr>
            <w:tcW w:w="1276" w:type="dxa"/>
            <w:tcBorders>
              <w:top w:val="single" w:sz="4" w:space="0" w:color="auto"/>
              <w:left w:val="single" w:sz="4" w:space="0" w:color="auto"/>
              <w:bottom w:val="single" w:sz="4" w:space="0" w:color="auto"/>
              <w:right w:val="single" w:sz="4" w:space="0" w:color="auto"/>
            </w:tcBorders>
          </w:tcPr>
          <w:p w:rsidR="00A8731A" w:rsidRPr="001763DD" w:rsidRDefault="00A8731A" w:rsidP="00A8731A">
            <w:pPr>
              <w:rPr>
                <w:szCs w:val="24"/>
              </w:rPr>
            </w:pPr>
            <w:r w:rsidRPr="001763DD">
              <w:rPr>
                <w:szCs w:val="24"/>
              </w:rPr>
              <w:t>4,000</w:t>
            </w:r>
          </w:p>
        </w:tc>
        <w:tc>
          <w:tcPr>
            <w:tcW w:w="1276" w:type="dxa"/>
            <w:tcBorders>
              <w:top w:val="single" w:sz="4" w:space="0" w:color="auto"/>
              <w:left w:val="single" w:sz="4" w:space="0" w:color="auto"/>
              <w:bottom w:val="single" w:sz="4" w:space="0" w:color="auto"/>
              <w:right w:val="single" w:sz="4" w:space="0" w:color="auto"/>
            </w:tcBorders>
          </w:tcPr>
          <w:p w:rsidR="00A8731A" w:rsidRDefault="00A8731A" w:rsidP="00A8731A">
            <w:pPr>
              <w:ind w:left="0" w:firstLine="0"/>
              <w:rPr>
                <w:rFonts w:eastAsia="SimSun"/>
                <w:bCs/>
                <w:szCs w:val="24"/>
              </w:rPr>
            </w:pPr>
            <w:r>
              <w:rPr>
                <w:rFonts w:eastAsia="SimSun"/>
                <w:bCs/>
                <w:szCs w:val="24"/>
              </w:rPr>
              <w:t>37,453</w:t>
            </w:r>
          </w:p>
        </w:tc>
        <w:tc>
          <w:tcPr>
            <w:tcW w:w="1701"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c>
          <w:tcPr>
            <w:tcW w:w="1559" w:type="dxa"/>
            <w:vMerge/>
            <w:tcBorders>
              <w:left w:val="single" w:sz="4" w:space="0" w:color="auto"/>
              <w:right w:val="single" w:sz="4" w:space="0" w:color="auto"/>
            </w:tcBorders>
          </w:tcPr>
          <w:p w:rsidR="00A8731A" w:rsidRPr="00DE4B6B" w:rsidRDefault="00A8731A" w:rsidP="00A8731A">
            <w:pPr>
              <w:jc w:val="right"/>
              <w:rPr>
                <w:sz w:val="18"/>
                <w:szCs w:val="18"/>
                <w:lang w:val="en-GB"/>
              </w:rPr>
            </w:pPr>
          </w:p>
        </w:tc>
      </w:tr>
      <w:tr w:rsidR="00E93CBF" w:rsidRPr="00DE4B6B" w:rsidTr="00664373">
        <w:trPr>
          <w:trHeight w:val="30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0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0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2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1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1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E93CBF" w:rsidP="00664373">
            <w:pPr>
              <w:rPr>
                <w:lang w:val="en-GB"/>
              </w:rPr>
            </w:pPr>
            <w:r>
              <w:rPr>
                <w:lang w:val="en-GB"/>
              </w:rPr>
              <w:t>NA</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F12DFE" w:rsidRPr="00DE4B6B" w:rsidTr="00664373">
        <w:trPr>
          <w:trHeight w:val="28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12DFE" w:rsidRPr="00AE4553" w:rsidRDefault="00F12DFE" w:rsidP="00F12DFE">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2DFE" w:rsidRPr="00AE4553" w:rsidRDefault="00F12DFE" w:rsidP="00F12DFE">
            <w:pPr>
              <w:rPr>
                <w:lang w:val="en-GB"/>
              </w:rPr>
            </w:pPr>
          </w:p>
        </w:tc>
        <w:tc>
          <w:tcPr>
            <w:tcW w:w="1134" w:type="dxa"/>
            <w:tcBorders>
              <w:top w:val="single" w:sz="4" w:space="0" w:color="auto"/>
              <w:left w:val="single" w:sz="4" w:space="0" w:color="auto"/>
              <w:bottom w:val="single" w:sz="4" w:space="0" w:color="auto"/>
              <w:right w:val="single" w:sz="4" w:space="0" w:color="auto"/>
            </w:tcBorders>
          </w:tcPr>
          <w:p w:rsidR="00F12DFE" w:rsidRPr="00AE4553" w:rsidRDefault="00F12DFE" w:rsidP="00F12DFE">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F12DFE" w:rsidRDefault="00F12DFE" w:rsidP="00F12DFE">
            <w:r w:rsidRPr="00B10A4F">
              <w:rPr>
                <w:lang w:val="en-GB"/>
              </w:rPr>
              <w:t>NA</w:t>
            </w:r>
          </w:p>
        </w:tc>
        <w:tc>
          <w:tcPr>
            <w:tcW w:w="1276" w:type="dxa"/>
            <w:tcBorders>
              <w:top w:val="single" w:sz="4" w:space="0" w:color="auto"/>
              <w:left w:val="single" w:sz="4" w:space="0" w:color="auto"/>
              <w:bottom w:val="single" w:sz="4" w:space="0" w:color="auto"/>
              <w:right w:val="single" w:sz="4" w:space="0" w:color="auto"/>
            </w:tcBorders>
          </w:tcPr>
          <w:p w:rsidR="00F12DFE" w:rsidRDefault="00F12DFE" w:rsidP="00F12DFE">
            <w:r w:rsidRPr="006C5353">
              <w:rPr>
                <w:lang w:val="en-GB"/>
              </w:rPr>
              <w:t>NA</w:t>
            </w:r>
          </w:p>
        </w:tc>
        <w:tc>
          <w:tcPr>
            <w:tcW w:w="1276" w:type="dxa"/>
            <w:tcBorders>
              <w:top w:val="single" w:sz="4" w:space="0" w:color="auto"/>
              <w:left w:val="single" w:sz="4" w:space="0" w:color="auto"/>
              <w:bottom w:val="single" w:sz="4" w:space="0" w:color="auto"/>
              <w:right w:val="single" w:sz="4" w:space="0" w:color="auto"/>
            </w:tcBorders>
          </w:tcPr>
          <w:p w:rsidR="00F12DFE" w:rsidRDefault="00F12DFE" w:rsidP="00F12DFE">
            <w:r w:rsidRPr="00812A8D">
              <w:rPr>
                <w:lang w:val="en-GB"/>
              </w:rPr>
              <w:t>NA</w:t>
            </w:r>
          </w:p>
        </w:tc>
        <w:tc>
          <w:tcPr>
            <w:tcW w:w="1701"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c>
          <w:tcPr>
            <w:tcW w:w="1559"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c>
          <w:tcPr>
            <w:tcW w:w="1559"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r>
      <w:tr w:rsidR="00F12DFE" w:rsidRPr="00DE4B6B" w:rsidTr="00664373">
        <w:trPr>
          <w:trHeight w:val="28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12DFE" w:rsidRPr="00AE4553" w:rsidRDefault="00F12DFE" w:rsidP="00F12DFE">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12DFE" w:rsidRPr="00AE4553" w:rsidRDefault="00F12DFE" w:rsidP="00F12DFE">
            <w:pPr>
              <w:rPr>
                <w:lang w:val="en-GB"/>
              </w:rPr>
            </w:pPr>
          </w:p>
        </w:tc>
        <w:tc>
          <w:tcPr>
            <w:tcW w:w="1134" w:type="dxa"/>
            <w:tcBorders>
              <w:top w:val="single" w:sz="4" w:space="0" w:color="auto"/>
              <w:left w:val="single" w:sz="4" w:space="0" w:color="auto"/>
              <w:bottom w:val="single" w:sz="4" w:space="0" w:color="auto"/>
              <w:right w:val="single" w:sz="4" w:space="0" w:color="auto"/>
            </w:tcBorders>
          </w:tcPr>
          <w:p w:rsidR="00F12DFE" w:rsidRPr="00AE4553" w:rsidRDefault="00F12DFE" w:rsidP="00F12DFE">
            <w:pPr>
              <w:rPr>
                <w:lang w:val="en-GB"/>
              </w:rPr>
            </w:pPr>
            <w:r>
              <w:rPr>
                <w:lang w:val="en-GB"/>
              </w:rPr>
              <w:t>NA</w:t>
            </w:r>
          </w:p>
        </w:tc>
        <w:tc>
          <w:tcPr>
            <w:tcW w:w="1139" w:type="dxa"/>
            <w:tcBorders>
              <w:top w:val="single" w:sz="4" w:space="0" w:color="auto"/>
              <w:left w:val="single" w:sz="4" w:space="0" w:color="auto"/>
              <w:bottom w:val="single" w:sz="4" w:space="0" w:color="auto"/>
              <w:right w:val="single" w:sz="4" w:space="0" w:color="auto"/>
            </w:tcBorders>
          </w:tcPr>
          <w:p w:rsidR="00F12DFE" w:rsidRDefault="00F12DFE" w:rsidP="00F12DFE">
            <w:r w:rsidRPr="00B10A4F">
              <w:rPr>
                <w:lang w:val="en-GB"/>
              </w:rPr>
              <w:t>NA</w:t>
            </w:r>
          </w:p>
        </w:tc>
        <w:tc>
          <w:tcPr>
            <w:tcW w:w="1276" w:type="dxa"/>
            <w:tcBorders>
              <w:top w:val="single" w:sz="4" w:space="0" w:color="auto"/>
              <w:left w:val="single" w:sz="4" w:space="0" w:color="auto"/>
              <w:bottom w:val="single" w:sz="4" w:space="0" w:color="auto"/>
              <w:right w:val="single" w:sz="4" w:space="0" w:color="auto"/>
            </w:tcBorders>
          </w:tcPr>
          <w:p w:rsidR="00F12DFE" w:rsidRDefault="00F12DFE" w:rsidP="00F12DFE">
            <w:r w:rsidRPr="006C5353">
              <w:rPr>
                <w:lang w:val="en-GB"/>
              </w:rPr>
              <w:t>NA</w:t>
            </w:r>
          </w:p>
        </w:tc>
        <w:tc>
          <w:tcPr>
            <w:tcW w:w="1276" w:type="dxa"/>
            <w:tcBorders>
              <w:top w:val="single" w:sz="4" w:space="0" w:color="auto"/>
              <w:left w:val="single" w:sz="4" w:space="0" w:color="auto"/>
              <w:bottom w:val="single" w:sz="4" w:space="0" w:color="auto"/>
              <w:right w:val="single" w:sz="4" w:space="0" w:color="auto"/>
            </w:tcBorders>
          </w:tcPr>
          <w:p w:rsidR="00F12DFE" w:rsidRDefault="00F12DFE" w:rsidP="00F12DFE">
            <w:r w:rsidRPr="00812A8D">
              <w:rPr>
                <w:lang w:val="en-GB"/>
              </w:rPr>
              <w:t>NA</w:t>
            </w:r>
          </w:p>
        </w:tc>
        <w:tc>
          <w:tcPr>
            <w:tcW w:w="1701"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c>
          <w:tcPr>
            <w:tcW w:w="1559"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c>
          <w:tcPr>
            <w:tcW w:w="1559" w:type="dxa"/>
            <w:vMerge/>
            <w:tcBorders>
              <w:left w:val="single" w:sz="4" w:space="0" w:color="auto"/>
              <w:right w:val="single" w:sz="4" w:space="0" w:color="auto"/>
            </w:tcBorders>
          </w:tcPr>
          <w:p w:rsidR="00F12DFE" w:rsidRPr="00DE4B6B" w:rsidRDefault="00F12DFE" w:rsidP="00F12DFE">
            <w:pPr>
              <w:jc w:val="right"/>
              <w:rPr>
                <w:sz w:val="18"/>
                <w:szCs w:val="18"/>
                <w:lang w:val="en-GB"/>
              </w:rPr>
            </w:pPr>
          </w:p>
        </w:tc>
      </w:tr>
      <w:tr w:rsidR="00E93CBF" w:rsidRPr="00DE4B6B" w:rsidTr="00664373">
        <w:trPr>
          <w:trHeight w:val="2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lang w:val="en-GB"/>
              </w:rPr>
              <w:t>250</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lang w:val="en-GB"/>
              </w:rPr>
              <w:t>320</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lang w:val="en-GB"/>
              </w:rPr>
              <w:t>660</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lang w:val="en-GB"/>
              </w:rPr>
              <w:t>642</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2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szCs w:val="24"/>
              </w:rPr>
              <w:t>7,276</w:t>
            </w:r>
          </w:p>
        </w:tc>
        <w:tc>
          <w:tcPr>
            <w:tcW w:w="1139"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rFonts w:eastAsiaTheme="majorEastAsia"/>
                <w:bCs/>
                <w:szCs w:val="24"/>
              </w:rPr>
              <w:t>5,130</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lang w:val="en-GB"/>
              </w:rPr>
              <w:t>6,000</w:t>
            </w:r>
          </w:p>
        </w:tc>
        <w:tc>
          <w:tcPr>
            <w:tcW w:w="1276" w:type="dxa"/>
            <w:tcBorders>
              <w:top w:val="single" w:sz="4" w:space="0" w:color="auto"/>
              <w:left w:val="single" w:sz="4" w:space="0" w:color="auto"/>
              <w:bottom w:val="single" w:sz="4" w:space="0" w:color="auto"/>
              <w:right w:val="single" w:sz="4" w:space="0" w:color="auto"/>
            </w:tcBorders>
          </w:tcPr>
          <w:p w:rsidR="00E93CBF" w:rsidRPr="00AE4553" w:rsidRDefault="000A24C3" w:rsidP="00664373">
            <w:pPr>
              <w:rPr>
                <w:lang w:val="en-GB"/>
              </w:rPr>
            </w:pPr>
            <w:r>
              <w:rPr>
                <w:rFonts w:eastAsiaTheme="majorEastAsia"/>
                <w:bCs/>
                <w:szCs w:val="24"/>
              </w:rPr>
              <w:t>5,130</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2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E4553"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Default="005C4785" w:rsidP="00664373">
            <w:pPr>
              <w:rPr>
                <w:szCs w:val="24"/>
              </w:rPr>
            </w:pPr>
            <w:r>
              <w:rPr>
                <w:szCs w:val="24"/>
              </w:rPr>
              <w:t>16,908</w:t>
            </w:r>
          </w:p>
          <w:p w:rsidR="00757621" w:rsidRDefault="00757621" w:rsidP="00664373">
            <w:pPr>
              <w:rPr>
                <w:szCs w:val="24"/>
              </w:rPr>
            </w:pPr>
            <w:r>
              <w:rPr>
                <w:szCs w:val="24"/>
              </w:rPr>
              <w:t>2,596</w:t>
            </w:r>
          </w:p>
          <w:p w:rsidR="005C4785" w:rsidRPr="00AE4553" w:rsidRDefault="00757621" w:rsidP="00664373">
            <w:pPr>
              <w:rPr>
                <w:lang w:val="en-GB"/>
              </w:rPr>
            </w:pPr>
            <w:r>
              <w:rPr>
                <w:szCs w:val="24"/>
              </w:rPr>
              <w:t>30,394</w:t>
            </w:r>
          </w:p>
        </w:tc>
        <w:tc>
          <w:tcPr>
            <w:tcW w:w="1139" w:type="dxa"/>
            <w:tcBorders>
              <w:top w:val="single" w:sz="4" w:space="0" w:color="auto"/>
              <w:left w:val="single" w:sz="4" w:space="0" w:color="auto"/>
              <w:bottom w:val="single" w:sz="4" w:space="0" w:color="auto"/>
              <w:right w:val="single" w:sz="4" w:space="0" w:color="auto"/>
            </w:tcBorders>
          </w:tcPr>
          <w:p w:rsidR="00E93CBF" w:rsidRDefault="005C4785" w:rsidP="00664373">
            <w:pPr>
              <w:rPr>
                <w:rFonts w:eastAsiaTheme="majorEastAsia"/>
                <w:bCs/>
                <w:szCs w:val="24"/>
              </w:rPr>
            </w:pPr>
            <w:r>
              <w:rPr>
                <w:rFonts w:eastAsiaTheme="majorEastAsia"/>
                <w:bCs/>
                <w:szCs w:val="24"/>
              </w:rPr>
              <w:t>8,079</w:t>
            </w:r>
          </w:p>
          <w:p w:rsidR="00757621" w:rsidRDefault="00757621" w:rsidP="00664373">
            <w:pPr>
              <w:rPr>
                <w:rFonts w:eastAsiaTheme="majorEastAsia"/>
                <w:bCs/>
                <w:szCs w:val="24"/>
              </w:rPr>
            </w:pPr>
            <w:r>
              <w:rPr>
                <w:rFonts w:eastAsiaTheme="majorEastAsia"/>
                <w:bCs/>
                <w:szCs w:val="24"/>
              </w:rPr>
              <w:t>1,570</w:t>
            </w:r>
          </w:p>
          <w:p w:rsidR="005C4785" w:rsidRPr="00AE4553" w:rsidRDefault="00757621" w:rsidP="00664373">
            <w:pPr>
              <w:rPr>
                <w:lang w:val="en-GB"/>
              </w:rPr>
            </w:pPr>
            <w:r>
              <w:rPr>
                <w:rFonts w:eastAsiaTheme="majorEastAsia"/>
                <w:bCs/>
                <w:szCs w:val="24"/>
              </w:rPr>
              <w:t>13,500</w:t>
            </w:r>
          </w:p>
        </w:tc>
        <w:tc>
          <w:tcPr>
            <w:tcW w:w="1276" w:type="dxa"/>
            <w:tcBorders>
              <w:top w:val="single" w:sz="4" w:space="0" w:color="auto"/>
              <w:left w:val="single" w:sz="4" w:space="0" w:color="auto"/>
              <w:bottom w:val="single" w:sz="4" w:space="0" w:color="auto"/>
              <w:right w:val="single" w:sz="4" w:space="0" w:color="auto"/>
            </w:tcBorders>
          </w:tcPr>
          <w:p w:rsidR="005C4785" w:rsidRDefault="005C4785" w:rsidP="00664373">
            <w:pPr>
              <w:rPr>
                <w:szCs w:val="24"/>
              </w:rPr>
            </w:pPr>
            <w:r w:rsidRPr="001763DD">
              <w:rPr>
                <w:szCs w:val="24"/>
              </w:rPr>
              <w:t>15,000</w:t>
            </w:r>
          </w:p>
          <w:p w:rsidR="00757621" w:rsidRDefault="00757621" w:rsidP="00664373">
            <w:pPr>
              <w:rPr>
                <w:szCs w:val="24"/>
              </w:rPr>
            </w:pPr>
            <w:r w:rsidRPr="001763DD">
              <w:rPr>
                <w:szCs w:val="24"/>
              </w:rPr>
              <w:t>2</w:t>
            </w:r>
            <w:r>
              <w:rPr>
                <w:szCs w:val="24"/>
              </w:rPr>
              <w:t>0</w:t>
            </w:r>
            <w:r w:rsidRPr="001763DD">
              <w:rPr>
                <w:szCs w:val="24"/>
              </w:rPr>
              <w:t>,000</w:t>
            </w:r>
          </w:p>
          <w:p w:rsidR="005C4785" w:rsidRPr="00AE4553" w:rsidRDefault="00757621" w:rsidP="00664373">
            <w:pPr>
              <w:rPr>
                <w:lang w:val="en-GB"/>
              </w:rPr>
            </w:pPr>
            <w:r w:rsidRPr="001763DD">
              <w:rPr>
                <w:szCs w:val="24"/>
              </w:rPr>
              <w:t>38,000</w:t>
            </w:r>
          </w:p>
        </w:tc>
        <w:tc>
          <w:tcPr>
            <w:tcW w:w="1276" w:type="dxa"/>
            <w:tcBorders>
              <w:top w:val="single" w:sz="4" w:space="0" w:color="auto"/>
              <w:left w:val="single" w:sz="4" w:space="0" w:color="auto"/>
              <w:bottom w:val="single" w:sz="4" w:space="0" w:color="auto"/>
              <w:right w:val="single" w:sz="4" w:space="0" w:color="auto"/>
            </w:tcBorders>
          </w:tcPr>
          <w:p w:rsidR="005C4785" w:rsidRDefault="005C4785" w:rsidP="00664373">
            <w:pPr>
              <w:rPr>
                <w:rFonts w:eastAsia="SimSun"/>
                <w:bCs/>
                <w:szCs w:val="24"/>
              </w:rPr>
            </w:pPr>
            <w:r>
              <w:rPr>
                <w:rFonts w:eastAsia="SimSun"/>
                <w:bCs/>
                <w:szCs w:val="24"/>
              </w:rPr>
              <w:t>14,852</w:t>
            </w:r>
          </w:p>
          <w:p w:rsidR="00757621" w:rsidRDefault="003D76AD" w:rsidP="00664373">
            <w:pPr>
              <w:rPr>
                <w:lang w:val="en-GB"/>
              </w:rPr>
            </w:pPr>
            <w:r>
              <w:rPr>
                <w:lang w:val="en-GB"/>
              </w:rPr>
              <w:t>19,521</w:t>
            </w:r>
          </w:p>
          <w:p w:rsidR="005C4785" w:rsidRPr="00AE4553" w:rsidRDefault="00757621" w:rsidP="00664373">
            <w:pPr>
              <w:rPr>
                <w:lang w:val="en-GB"/>
              </w:rPr>
            </w:pPr>
            <w:r>
              <w:rPr>
                <w:rFonts w:eastAsia="SimSun"/>
                <w:bCs/>
                <w:szCs w:val="24"/>
              </w:rPr>
              <w:t>19,230</w:t>
            </w:r>
          </w:p>
        </w:tc>
        <w:tc>
          <w:tcPr>
            <w:tcW w:w="1701"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361"/>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rsidR="00E93CBF" w:rsidRPr="0097215F" w:rsidRDefault="00E93CBF" w:rsidP="00664373">
            <w:pPr>
              <w:spacing w:after="160" w:line="259" w:lineRule="auto"/>
              <w:rPr>
                <w:lang w:val="en-GB"/>
              </w:rPr>
            </w:pPr>
            <w:r w:rsidRPr="0097215F">
              <w:rPr>
                <w:lang w:val="en-GB"/>
              </w:rPr>
              <w:lastRenderedPageBreak/>
              <w:t>2.</w:t>
            </w:r>
          </w:p>
        </w:tc>
        <w:tc>
          <w:tcPr>
            <w:tcW w:w="3969" w:type="dxa"/>
            <w:tcBorders>
              <w:top w:val="single" w:sz="4" w:space="0" w:color="auto"/>
              <w:left w:val="single" w:sz="4" w:space="0" w:color="auto"/>
              <w:bottom w:val="single" w:sz="4" w:space="0" w:color="auto"/>
              <w:right w:val="single" w:sz="4" w:space="0" w:color="auto"/>
            </w:tcBorders>
            <w:shd w:val="clear" w:color="auto" w:fill="D9D9D9"/>
          </w:tcPr>
          <w:p w:rsidR="00E93CBF" w:rsidRPr="0097215F" w:rsidRDefault="00E93CBF" w:rsidP="00664373">
            <w:r w:rsidRPr="0097215F">
              <w:t>Average productivity of selected crop (mt/ha):</w:t>
            </w:r>
          </w:p>
          <w:p w:rsidR="00E93CBF" w:rsidRPr="0097215F" w:rsidRDefault="00E93CBF" w:rsidP="00664373">
            <w:pPr>
              <w:rPr>
                <w:bCs/>
              </w:rPr>
            </w:pPr>
            <w:r>
              <w:rPr>
                <w:bCs/>
              </w:rPr>
              <w:t xml:space="preserve">i. </w:t>
            </w:r>
            <w:r w:rsidRPr="0097215F">
              <w:rPr>
                <w:bCs/>
              </w:rPr>
              <w:t>Maize</w:t>
            </w:r>
          </w:p>
          <w:p w:rsidR="00E93CBF" w:rsidRPr="0097215F" w:rsidRDefault="00E93CBF" w:rsidP="00664373">
            <w:pPr>
              <w:rPr>
                <w:bCs/>
              </w:rPr>
            </w:pPr>
            <w:r>
              <w:rPr>
                <w:bCs/>
              </w:rPr>
              <w:t xml:space="preserve">ii. </w:t>
            </w:r>
            <w:r w:rsidRPr="0097215F">
              <w:rPr>
                <w:bCs/>
              </w:rPr>
              <w:t>Rice</w:t>
            </w:r>
          </w:p>
          <w:p w:rsidR="00E93CBF" w:rsidRPr="0097215F" w:rsidRDefault="00E93CBF" w:rsidP="00664373">
            <w:pPr>
              <w:rPr>
                <w:bCs/>
              </w:rPr>
            </w:pPr>
            <w:r>
              <w:rPr>
                <w:bCs/>
              </w:rPr>
              <w:t xml:space="preserve">iii. </w:t>
            </w:r>
            <w:r w:rsidRPr="0097215F">
              <w:rPr>
                <w:bCs/>
              </w:rPr>
              <w:t>Cassava</w:t>
            </w:r>
          </w:p>
          <w:p w:rsidR="00E93CBF" w:rsidRPr="0097215F" w:rsidRDefault="00E93CBF" w:rsidP="00664373">
            <w:pPr>
              <w:rPr>
                <w:bCs/>
              </w:rPr>
            </w:pPr>
            <w:r>
              <w:rPr>
                <w:bCs/>
              </w:rPr>
              <w:t xml:space="preserve">iv. </w:t>
            </w:r>
            <w:r w:rsidRPr="0097215F">
              <w:rPr>
                <w:bCs/>
              </w:rPr>
              <w:t>Yam</w:t>
            </w:r>
          </w:p>
          <w:p w:rsidR="00E93CBF" w:rsidRPr="0097215F" w:rsidRDefault="00E93CBF" w:rsidP="00664373">
            <w:pPr>
              <w:rPr>
                <w:bCs/>
              </w:rPr>
            </w:pPr>
            <w:r>
              <w:rPr>
                <w:bCs/>
              </w:rPr>
              <w:t xml:space="preserve">v. </w:t>
            </w:r>
            <w:r w:rsidRPr="0097215F">
              <w:rPr>
                <w:bCs/>
              </w:rPr>
              <w:t>Cocoyam</w:t>
            </w:r>
          </w:p>
          <w:p w:rsidR="00E93CBF" w:rsidRPr="0097215F" w:rsidRDefault="00E93CBF" w:rsidP="00664373">
            <w:pPr>
              <w:rPr>
                <w:b/>
              </w:rPr>
            </w:pPr>
            <w:r>
              <w:rPr>
                <w:bCs/>
              </w:rPr>
              <w:t xml:space="preserve">vi. </w:t>
            </w:r>
            <w:r w:rsidRPr="0097215F">
              <w:rPr>
                <w:bCs/>
              </w:rPr>
              <w:t>Plantain</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467F3F" w:rsidRDefault="00E93CBF" w:rsidP="00664373">
            <w:pPr>
              <w:rPr>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467F3F" w:rsidRDefault="00E93CBF" w:rsidP="00664373">
            <w:pPr>
              <w:rPr>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467F3F" w:rsidRDefault="00E93CBF" w:rsidP="00664373">
            <w:pPr>
              <w:rPr>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467F3F" w:rsidRDefault="00E93CBF" w:rsidP="00664373">
            <w:pPr>
              <w:rPr>
                <w:color w:val="FF0000"/>
                <w:lang w:val="en-GB"/>
              </w:rPr>
            </w:pPr>
          </w:p>
        </w:tc>
        <w:tc>
          <w:tcPr>
            <w:tcW w:w="1701" w:type="dxa"/>
            <w:vMerge/>
            <w:tcBorders>
              <w:left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D9D9D9"/>
          </w:tcPr>
          <w:p w:rsidR="00E93CBF" w:rsidRPr="00DE4B6B" w:rsidRDefault="00E93CBF" w:rsidP="00664373">
            <w:pPr>
              <w:jc w:val="right"/>
              <w:rPr>
                <w:lang w:val="en-GB"/>
              </w:rPr>
            </w:pPr>
          </w:p>
        </w:tc>
      </w:tr>
      <w:tr w:rsidR="00E93CBF" w:rsidRPr="00DE4B6B" w:rsidTr="00664373">
        <w:trPr>
          <w:trHeight w:val="361"/>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spacing w:after="160" w:line="259" w:lineRule="auto"/>
              <w:rPr>
                <w:lang w:val="en-GB"/>
              </w:rPr>
            </w:pPr>
            <w:r w:rsidRPr="00EB4565">
              <w:rPr>
                <w:lang w:val="en-GB"/>
              </w:rPr>
              <w:t>3.</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rPr>
                <w:bCs/>
              </w:rPr>
            </w:pPr>
            <w:r w:rsidRPr="00DE4B6B">
              <w:rPr>
                <w:bCs/>
              </w:rPr>
              <w:t>Percentage of arable land under cultivation</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C4AD1" w:rsidP="00664373">
            <w:pPr>
              <w:rPr>
                <w:lang w:val="en-GB"/>
              </w:rPr>
            </w:pPr>
            <w:r>
              <w:rPr>
                <w:rFonts w:eastAsiaTheme="majorEastAsia"/>
                <w:bCs/>
                <w:szCs w:val="24"/>
              </w:rPr>
              <w:t>19%</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C4AD1" w:rsidP="00664373">
            <w:pPr>
              <w:rPr>
                <w:lang w:val="en-GB"/>
              </w:rPr>
            </w:pPr>
            <w:r>
              <w:rPr>
                <w:rFonts w:eastAsiaTheme="majorEastAsia"/>
                <w:bCs/>
                <w:szCs w:val="24"/>
              </w:rPr>
              <w:t>21%</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C4AD1" w:rsidP="00664373">
            <w:pPr>
              <w:rPr>
                <w:lang w:val="en-GB"/>
              </w:rPr>
            </w:pPr>
            <w:r>
              <w:rPr>
                <w:rFonts w:eastAsia="SimSun"/>
                <w:bCs/>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C4AD1" w:rsidP="00664373">
            <w:pPr>
              <w:rPr>
                <w:lang w:val="en-GB"/>
              </w:rPr>
            </w:pPr>
            <w:r>
              <w:rPr>
                <w:rFonts w:eastAsia="SimSun"/>
                <w:bCs/>
                <w:szCs w:val="24"/>
              </w:rPr>
              <w:t>33%</w:t>
            </w:r>
          </w:p>
        </w:tc>
        <w:tc>
          <w:tcPr>
            <w:tcW w:w="1701" w:type="dxa"/>
            <w:vMerge/>
            <w:tcBorders>
              <w:left w:val="single" w:sz="4" w:space="0" w:color="auto"/>
              <w:bottom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bottom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bottom w:val="single" w:sz="4" w:space="0" w:color="auto"/>
              <w:right w:val="single" w:sz="4" w:space="0" w:color="auto"/>
            </w:tcBorders>
            <w:shd w:val="clear" w:color="auto" w:fill="D9D9D9"/>
          </w:tcPr>
          <w:p w:rsidR="00E93CBF" w:rsidRPr="00DE4B6B" w:rsidRDefault="00E93CBF" w:rsidP="00664373">
            <w:pPr>
              <w:jc w:val="right"/>
              <w:rPr>
                <w:lang w:val="en-GB"/>
              </w:rPr>
            </w:pPr>
          </w:p>
        </w:tc>
      </w:tr>
      <w:tr w:rsidR="00E93CBF" w:rsidRPr="00DE4B6B" w:rsidTr="00664373">
        <w:trPr>
          <w:trHeight w:val="193"/>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line="259" w:lineRule="auto"/>
              <w:rPr>
                <w:lang w:val="en-GB"/>
              </w:rPr>
            </w:pPr>
            <w:r w:rsidRPr="00EB4565">
              <w:rPr>
                <w:lang w:val="en-GB"/>
              </w:rPr>
              <w:t>4.</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bCs/>
              </w:rPr>
            </w:pPr>
            <w:r w:rsidRPr="00DE4B6B">
              <w:rPr>
                <w:bCs/>
              </w:rPr>
              <w:t>Number of new industries established</w:t>
            </w:r>
          </w:p>
          <w:p w:rsidR="00E93CBF" w:rsidRPr="00DE4B6B" w:rsidRDefault="00E93CBF" w:rsidP="00664373">
            <w:pPr>
              <w:rPr>
                <w:bCs/>
              </w:rPr>
            </w:pPr>
            <w:r>
              <w:rPr>
                <w:bCs/>
              </w:rPr>
              <w:t xml:space="preserve">i. </w:t>
            </w:r>
            <w:r w:rsidRPr="00DE4B6B">
              <w:rPr>
                <w:bCs/>
              </w:rPr>
              <w:t>Agriculture,</w:t>
            </w:r>
          </w:p>
          <w:p w:rsidR="00E93CBF" w:rsidRPr="00DE4B6B" w:rsidRDefault="00E93CBF" w:rsidP="00664373">
            <w:pPr>
              <w:rPr>
                <w:bCs/>
              </w:rPr>
            </w:pPr>
            <w:r>
              <w:rPr>
                <w:bCs/>
              </w:rPr>
              <w:t xml:space="preserve">ii. </w:t>
            </w:r>
            <w:r w:rsidRPr="00DE4B6B">
              <w:rPr>
                <w:bCs/>
              </w:rPr>
              <w:t>Industry,</w:t>
            </w:r>
          </w:p>
          <w:p w:rsidR="00E93CBF" w:rsidRPr="00DE4B6B" w:rsidRDefault="00E93CBF" w:rsidP="00664373">
            <w:pPr>
              <w:rPr>
                <w:bCs/>
              </w:rPr>
            </w:pPr>
            <w:r>
              <w:rPr>
                <w:bCs/>
              </w:rPr>
              <w:t xml:space="preserve">iii. </w:t>
            </w:r>
            <w:r w:rsidRPr="00DE4B6B">
              <w:rPr>
                <w:bCs/>
              </w:rPr>
              <w:t>Service</w:t>
            </w:r>
          </w:p>
        </w:tc>
        <w:tc>
          <w:tcPr>
            <w:tcW w:w="1134"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BD3C15" w:rsidP="00664373">
            <w:pPr>
              <w:rPr>
                <w:lang w:val="en-GB"/>
              </w:rPr>
            </w:pPr>
            <w:r>
              <w:rPr>
                <w:lang w:val="en-GB"/>
              </w:rPr>
              <w:t>1</w:t>
            </w:r>
          </w:p>
        </w:tc>
        <w:tc>
          <w:tcPr>
            <w:tcW w:w="1139"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C556B6" w:rsidP="00664373">
            <w:pPr>
              <w:rPr>
                <w:lang w:val="en-GB"/>
              </w:rPr>
            </w:pPr>
            <w:r>
              <w:rPr>
                <w:lang w:val="en-GB"/>
              </w:rPr>
              <w:t>0</w:t>
            </w:r>
          </w:p>
        </w:tc>
        <w:tc>
          <w:tcPr>
            <w:tcW w:w="1701" w:type="dxa"/>
            <w:vMerge w:val="restart"/>
            <w:tcBorders>
              <w:top w:val="single" w:sz="4" w:space="0" w:color="auto"/>
              <w:left w:val="single" w:sz="4" w:space="0" w:color="auto"/>
              <w:right w:val="single" w:sz="4" w:space="0" w:color="auto"/>
            </w:tcBorders>
          </w:tcPr>
          <w:p w:rsidR="00E93CBF" w:rsidRPr="00E76721" w:rsidRDefault="00E76721" w:rsidP="00E76721">
            <w:pPr>
              <w:rPr>
                <w:color w:val="auto"/>
                <w:lang w:val="en-GB"/>
              </w:rPr>
            </w:pPr>
            <w:r w:rsidRPr="00E76721">
              <w:rPr>
                <w:color w:val="auto"/>
                <w:lang w:val="en-GB"/>
              </w:rPr>
              <w:t xml:space="preserve">Business counselling </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E76721" w:rsidRDefault="00E93CBF" w:rsidP="00664373">
            <w:pPr>
              <w:rPr>
                <w:color w:val="auto"/>
                <w:lang w:val="en-GB"/>
              </w:rPr>
            </w:pPr>
            <w:r w:rsidRPr="00E76721">
              <w:rPr>
                <w:color w:val="auto"/>
                <w:lang w:val="en-GB"/>
              </w:rPr>
              <w:t>Inadequate motorbikes and fuel</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E76721" w:rsidRDefault="00E76721" w:rsidP="00664373">
            <w:pPr>
              <w:rPr>
                <w:color w:val="auto"/>
                <w:lang w:val="en-GB"/>
              </w:rPr>
            </w:pPr>
            <w:r w:rsidRPr="00E76721">
              <w:rPr>
                <w:color w:val="auto"/>
                <w:lang w:val="en-GB"/>
              </w:rPr>
              <w:t xml:space="preserve">Business counselling  and Provision of </w:t>
            </w:r>
            <w:r w:rsidR="00E93CBF" w:rsidRPr="00E76721">
              <w:rPr>
                <w:color w:val="auto"/>
                <w:lang w:val="en-GB"/>
              </w:rPr>
              <w:t>motorbikes and fuel timely</w:t>
            </w:r>
          </w:p>
        </w:tc>
      </w:tr>
      <w:tr w:rsidR="00E93CBF" w:rsidRPr="00DE4B6B" w:rsidTr="00664373">
        <w:trPr>
          <w:trHeight w:val="18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BD3C15" w:rsidP="00664373">
            <w:pPr>
              <w:rPr>
                <w:lang w:val="en-GB"/>
              </w:rPr>
            </w:pPr>
            <w:r>
              <w:rPr>
                <w:lang w:val="en-GB"/>
              </w:rPr>
              <w:t>0</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C556B6" w:rsidP="00664373">
            <w:pPr>
              <w:rPr>
                <w:lang w:val="en-GB"/>
              </w:rPr>
            </w:pPr>
            <w:r>
              <w:rPr>
                <w:lang w:val="en-GB"/>
              </w:rPr>
              <w:t>0</w:t>
            </w:r>
          </w:p>
        </w:tc>
        <w:tc>
          <w:tcPr>
            <w:tcW w:w="1701" w:type="dxa"/>
            <w:vMerge/>
            <w:tcBorders>
              <w:left w:val="single" w:sz="4" w:space="0" w:color="auto"/>
              <w:right w:val="single" w:sz="4" w:space="0" w:color="auto"/>
            </w:tcBorders>
          </w:tcPr>
          <w:p w:rsidR="00E93CBF" w:rsidRPr="00C556B6" w:rsidRDefault="00E93CBF" w:rsidP="00664373">
            <w:pPr>
              <w:jc w:val="right"/>
              <w:rPr>
                <w:color w:val="FF0000"/>
                <w:lang w:val="en-GB"/>
              </w:rPr>
            </w:pPr>
          </w:p>
        </w:tc>
        <w:tc>
          <w:tcPr>
            <w:tcW w:w="1559" w:type="dxa"/>
            <w:vMerge/>
            <w:tcBorders>
              <w:left w:val="single" w:sz="4" w:space="0" w:color="auto"/>
              <w:right w:val="single" w:sz="4" w:space="0" w:color="auto"/>
            </w:tcBorders>
          </w:tcPr>
          <w:p w:rsidR="00E93CBF" w:rsidRPr="00C556B6" w:rsidRDefault="00E93CBF" w:rsidP="00664373">
            <w:pPr>
              <w:jc w:val="right"/>
              <w:rPr>
                <w:color w:val="FF0000"/>
                <w:lang w:val="en-GB"/>
              </w:rPr>
            </w:pPr>
          </w:p>
        </w:tc>
        <w:tc>
          <w:tcPr>
            <w:tcW w:w="1559" w:type="dxa"/>
            <w:vMerge/>
            <w:tcBorders>
              <w:left w:val="single" w:sz="4" w:space="0" w:color="auto"/>
              <w:right w:val="single" w:sz="4" w:space="0" w:color="auto"/>
            </w:tcBorders>
          </w:tcPr>
          <w:p w:rsidR="00E93CBF" w:rsidRPr="00C556B6" w:rsidRDefault="00E93CBF" w:rsidP="00664373">
            <w:pPr>
              <w:jc w:val="right"/>
              <w:rPr>
                <w:color w:val="FF0000"/>
                <w:lang w:val="en-GB"/>
              </w:rPr>
            </w:pPr>
          </w:p>
        </w:tc>
      </w:tr>
      <w:tr w:rsidR="00E93CBF" w:rsidRPr="00DE4B6B" w:rsidTr="00664373">
        <w:trPr>
          <w:trHeight w:val="27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BD3C15" w:rsidP="00664373">
            <w:pPr>
              <w:rPr>
                <w:lang w:val="en-GB"/>
              </w:rPr>
            </w:pPr>
            <w:r>
              <w:rPr>
                <w:lang w:val="en-GB"/>
              </w:rPr>
              <w:t>0</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C556B6" w:rsidP="00664373">
            <w:pPr>
              <w:rPr>
                <w:lang w:val="en-GB"/>
              </w:rPr>
            </w:pPr>
            <w:r>
              <w:rPr>
                <w:lang w:val="en-GB"/>
              </w:rPr>
              <w:t>0</w:t>
            </w:r>
          </w:p>
        </w:tc>
        <w:tc>
          <w:tcPr>
            <w:tcW w:w="1701" w:type="dxa"/>
            <w:vMerge/>
            <w:tcBorders>
              <w:left w:val="single" w:sz="4" w:space="0" w:color="auto"/>
              <w:bottom w:val="single" w:sz="4" w:space="0" w:color="auto"/>
              <w:right w:val="single" w:sz="4" w:space="0" w:color="auto"/>
            </w:tcBorders>
          </w:tcPr>
          <w:p w:rsidR="00E93CBF" w:rsidRPr="00C556B6" w:rsidRDefault="00E93CBF" w:rsidP="00664373">
            <w:pPr>
              <w:jc w:val="right"/>
              <w:rPr>
                <w:color w:val="FF0000"/>
                <w:lang w:val="en-GB"/>
              </w:rPr>
            </w:pPr>
          </w:p>
        </w:tc>
        <w:tc>
          <w:tcPr>
            <w:tcW w:w="1559" w:type="dxa"/>
            <w:vMerge/>
            <w:tcBorders>
              <w:left w:val="single" w:sz="4" w:space="0" w:color="auto"/>
              <w:right w:val="single" w:sz="4" w:space="0" w:color="auto"/>
            </w:tcBorders>
          </w:tcPr>
          <w:p w:rsidR="00E93CBF" w:rsidRPr="00C556B6" w:rsidRDefault="00E93CBF" w:rsidP="00664373">
            <w:pPr>
              <w:jc w:val="right"/>
              <w:rPr>
                <w:color w:val="FF0000"/>
                <w:lang w:val="en-GB"/>
              </w:rPr>
            </w:pPr>
          </w:p>
        </w:tc>
        <w:tc>
          <w:tcPr>
            <w:tcW w:w="1559" w:type="dxa"/>
            <w:vMerge/>
            <w:tcBorders>
              <w:left w:val="single" w:sz="4" w:space="0" w:color="auto"/>
              <w:right w:val="single" w:sz="4" w:space="0" w:color="auto"/>
            </w:tcBorders>
          </w:tcPr>
          <w:p w:rsidR="00E93CBF" w:rsidRPr="00C556B6" w:rsidRDefault="00E93CBF" w:rsidP="00664373">
            <w:pPr>
              <w:jc w:val="right"/>
              <w:rPr>
                <w:color w:val="FF0000"/>
                <w:lang w:val="en-GB"/>
              </w:rPr>
            </w:pPr>
          </w:p>
        </w:tc>
      </w:tr>
      <w:tr w:rsidR="00E93CBF" w:rsidRPr="00DE4B6B" w:rsidTr="00664373">
        <w:trPr>
          <w:trHeight w:val="177"/>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spacing w:line="259" w:lineRule="auto"/>
              <w:rPr>
                <w:lang w:val="en-GB"/>
              </w:rPr>
            </w:pPr>
            <w:r w:rsidRPr="00EB4565">
              <w:rPr>
                <w:lang w:val="en-GB"/>
              </w:rPr>
              <w:t>5.</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rPr>
                <w:bCs/>
              </w:rPr>
            </w:pPr>
            <w:r w:rsidRPr="00DE4B6B">
              <w:rPr>
                <w:bCs/>
              </w:rPr>
              <w:t>Number of new jobs created</w:t>
            </w:r>
          </w:p>
          <w:p w:rsidR="00E93CBF" w:rsidRPr="00DE4B6B" w:rsidRDefault="00E93CBF" w:rsidP="00664373">
            <w:r>
              <w:t xml:space="preserve">i. </w:t>
            </w:r>
            <w:r w:rsidRPr="00DE4B6B">
              <w:t>Agriculture</w:t>
            </w:r>
          </w:p>
          <w:p w:rsidR="00E93CBF" w:rsidRPr="00DE4B6B" w:rsidRDefault="00E93CBF" w:rsidP="00664373">
            <w:r>
              <w:t xml:space="preserve">ii. </w:t>
            </w:r>
            <w:r w:rsidRPr="00DE4B6B">
              <w:t>Industry</w:t>
            </w:r>
          </w:p>
          <w:p w:rsidR="00E93CBF" w:rsidRPr="00DE4B6B" w:rsidRDefault="00E93CBF" w:rsidP="00664373">
            <w:r>
              <w:t xml:space="preserve">iii. </w:t>
            </w:r>
            <w:r w:rsidRPr="00DE4B6B">
              <w:t>Service</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Pr>
              <w:rPr>
                <w:kern w:val="2"/>
                <w14:ligatures w14:val="standardContextual"/>
              </w:rPr>
            </w:pPr>
          </w:p>
          <w:p w:rsidR="00E93CBF" w:rsidRPr="00DE4B6B" w:rsidRDefault="00C556B6" w:rsidP="00664373">
            <w:pPr>
              <w:rPr>
                <w:lang w:val="en-GB"/>
              </w:rPr>
            </w:pPr>
            <w:r>
              <w:rPr>
                <w:rFonts w:eastAsiaTheme="majorEastAsia"/>
                <w:bCs/>
                <w:szCs w:val="24"/>
              </w:rPr>
              <w:t>1,450</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Pr>
              <w:rPr>
                <w:lang w:val="en-GB"/>
              </w:rPr>
            </w:pPr>
          </w:p>
          <w:p w:rsidR="00E93CBF" w:rsidRPr="00DE4B6B" w:rsidRDefault="00C556B6" w:rsidP="00664373">
            <w:pPr>
              <w:rPr>
                <w:lang w:val="en-GB"/>
              </w:rPr>
            </w:pPr>
            <w:r>
              <w:rPr>
                <w:rFonts w:eastAsiaTheme="majorEastAsia"/>
                <w:bCs/>
                <w:szCs w:val="24"/>
              </w:rPr>
              <w:t>2,100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C556B6" w:rsidP="00664373">
            <w:pPr>
              <w:rPr>
                <w:lang w:val="en-GB"/>
              </w:rPr>
            </w:pPr>
            <w:r>
              <w:rPr>
                <w:rFonts w:eastAsia="SimSun"/>
                <w:bCs/>
                <w:szCs w:val="24"/>
              </w:rPr>
              <w:t>4,200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C556B6" w:rsidP="00664373">
            <w:pPr>
              <w:rPr>
                <w:lang w:val="en-GB"/>
              </w:rPr>
            </w:pPr>
            <w:r>
              <w:rPr>
                <w:rFonts w:eastAsia="SimSun"/>
                <w:bCs/>
                <w:szCs w:val="24"/>
              </w:rPr>
              <w:t>3,231</w:t>
            </w:r>
          </w:p>
        </w:tc>
        <w:tc>
          <w:tcPr>
            <w:tcW w:w="1701" w:type="dxa"/>
            <w:vMerge w:val="restart"/>
            <w:tcBorders>
              <w:top w:val="single" w:sz="4" w:space="0" w:color="auto"/>
              <w:left w:val="single" w:sz="4" w:space="0" w:color="auto"/>
              <w:right w:val="single" w:sz="4" w:space="0" w:color="auto"/>
            </w:tcBorders>
            <w:shd w:val="clear" w:color="auto" w:fill="D9D9D9"/>
          </w:tcPr>
          <w:p w:rsidR="00E93CBF" w:rsidRPr="00C556B6" w:rsidRDefault="00E93CBF" w:rsidP="00E76721">
            <w:pPr>
              <w:rPr>
                <w:color w:val="FF0000"/>
                <w:lang w:val="en-GB"/>
              </w:rPr>
            </w:pPr>
            <w:r w:rsidRPr="00E76721">
              <w:rPr>
                <w:color w:val="auto"/>
                <w:lang w:val="en-GB"/>
              </w:rPr>
              <w:t xml:space="preserve">Promotion of apprenticeship </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C556B6" w:rsidRDefault="00E93CBF" w:rsidP="00664373">
            <w:pPr>
              <w:rPr>
                <w:color w:val="FF0000"/>
                <w:lang w:val="en-GB"/>
              </w:rPr>
            </w:pPr>
            <w:r w:rsidRPr="00E76721">
              <w:rPr>
                <w:color w:val="auto"/>
                <w:lang w:val="en-GB"/>
              </w:rPr>
              <w:t>Inadequate funds &amp; logistics</w:t>
            </w:r>
          </w:p>
        </w:tc>
        <w:tc>
          <w:tcPr>
            <w:tcW w:w="1559" w:type="dxa"/>
            <w:vMerge w:val="restart"/>
            <w:tcBorders>
              <w:top w:val="single" w:sz="4" w:space="0" w:color="auto"/>
              <w:left w:val="single" w:sz="4" w:space="0" w:color="auto"/>
              <w:right w:val="single" w:sz="4" w:space="0" w:color="auto"/>
            </w:tcBorders>
            <w:shd w:val="clear" w:color="auto" w:fill="D9D9D9"/>
          </w:tcPr>
          <w:p w:rsidR="00E93CBF" w:rsidRPr="00C556B6" w:rsidRDefault="00E93CBF" w:rsidP="00664373">
            <w:pPr>
              <w:rPr>
                <w:color w:val="FF0000"/>
                <w:lang w:val="en-GB"/>
              </w:rPr>
            </w:pPr>
            <w:r w:rsidRPr="00E76721">
              <w:rPr>
                <w:color w:val="auto"/>
                <w:lang w:val="en-GB"/>
              </w:rPr>
              <w:t>Provide funds &amp; logistics</w:t>
            </w:r>
          </w:p>
        </w:tc>
      </w:tr>
      <w:tr w:rsidR="00E93CBF" w:rsidRPr="00DE4B6B" w:rsidTr="00664373">
        <w:trPr>
          <w:trHeight w:val="16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rPr>
                <w:kern w:val="2"/>
                <w14:ligatures w14:val="standardContextual"/>
              </w:rPr>
              <w:t>0</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C556B6">
            <w:pPr>
              <w:ind w:left="0" w:firstLine="0"/>
              <w:rPr>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t>0</w:t>
            </w:r>
          </w:p>
        </w:tc>
        <w:tc>
          <w:tcPr>
            <w:tcW w:w="1701" w:type="dxa"/>
            <w:vMerge/>
            <w:tcBorders>
              <w:left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lang w:val="en-GB"/>
              </w:rPr>
            </w:pPr>
          </w:p>
        </w:tc>
      </w:tr>
      <w:tr w:rsidR="00E93CBF" w:rsidRPr="00DE4B6B" w:rsidTr="00664373">
        <w:trPr>
          <w:trHeight w:val="17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rPr>
                <w:kern w:val="2"/>
                <w14:ligatures w14:val="standardContextual"/>
              </w:rPr>
              <w:t>0</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rPr>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t>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C556B6" w:rsidP="00664373">
            <w:pPr>
              <w:rPr>
                <w:lang w:val="en-GB"/>
              </w:rPr>
            </w:pPr>
            <w:r>
              <w:t>0</w:t>
            </w:r>
          </w:p>
        </w:tc>
        <w:tc>
          <w:tcPr>
            <w:tcW w:w="1701" w:type="dxa"/>
            <w:vMerge/>
            <w:tcBorders>
              <w:left w:val="single" w:sz="4" w:space="0" w:color="auto"/>
              <w:bottom w:val="single" w:sz="4" w:space="0" w:color="auto"/>
              <w:right w:val="single" w:sz="4" w:space="0" w:color="auto"/>
            </w:tcBorders>
            <w:shd w:val="clear" w:color="auto" w:fill="D9D9D9"/>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tcPr>
          <w:p w:rsidR="00E93CBF" w:rsidRPr="00DE4B6B" w:rsidRDefault="00E93CBF" w:rsidP="00664373">
            <w:pPr>
              <w:jc w:val="right"/>
              <w:rPr>
                <w:lang w:val="en-GB"/>
              </w:rPr>
            </w:pPr>
          </w:p>
        </w:tc>
      </w:tr>
      <w:tr w:rsidR="00582CC3" w:rsidRPr="00DE4B6B" w:rsidTr="00664373">
        <w:trPr>
          <w:trHeight w:val="60"/>
          <w:jc w:val="center"/>
        </w:trPr>
        <w:tc>
          <w:tcPr>
            <w:tcW w:w="562" w:type="dxa"/>
            <w:tcBorders>
              <w:top w:val="single" w:sz="4" w:space="0" w:color="auto"/>
              <w:left w:val="single" w:sz="4" w:space="0" w:color="auto"/>
              <w:bottom w:val="single" w:sz="4" w:space="0" w:color="auto"/>
              <w:right w:val="single" w:sz="4" w:space="0" w:color="auto"/>
            </w:tcBorders>
          </w:tcPr>
          <w:p w:rsidR="00582CC3" w:rsidRPr="00DE4B6B" w:rsidRDefault="00582CC3" w:rsidP="00582CC3">
            <w:pPr>
              <w:rPr>
                <w:bCs/>
                <w:lang w:val="en-GB"/>
              </w:rPr>
            </w:pPr>
            <w:r w:rsidRPr="00DE4B6B">
              <w:rPr>
                <w:bCs/>
                <w:lang w:val="en-GB"/>
              </w:rPr>
              <w:t>6</w:t>
            </w:r>
          </w:p>
        </w:tc>
        <w:tc>
          <w:tcPr>
            <w:tcW w:w="3969" w:type="dxa"/>
            <w:tcBorders>
              <w:top w:val="single" w:sz="4" w:space="0" w:color="auto"/>
              <w:left w:val="single" w:sz="4" w:space="0" w:color="auto"/>
              <w:bottom w:val="single" w:sz="4" w:space="0" w:color="auto"/>
              <w:right w:val="single" w:sz="4" w:space="0" w:color="auto"/>
            </w:tcBorders>
          </w:tcPr>
          <w:p w:rsidR="00582CC3" w:rsidRPr="00DE4B6B" w:rsidRDefault="00582CC3" w:rsidP="00582CC3">
            <w:pPr>
              <w:rPr>
                <w:b/>
                <w:lang w:val="en-GB"/>
              </w:rPr>
            </w:pPr>
            <w:r w:rsidRPr="00DE4B6B">
              <w:t>Percentage change in IGF</w:t>
            </w:r>
          </w:p>
        </w:tc>
        <w:tc>
          <w:tcPr>
            <w:tcW w:w="1134" w:type="dxa"/>
            <w:tcBorders>
              <w:top w:val="single" w:sz="4" w:space="0" w:color="auto"/>
              <w:left w:val="single" w:sz="4" w:space="0" w:color="auto"/>
              <w:bottom w:val="single" w:sz="4" w:space="0" w:color="auto"/>
              <w:right w:val="single" w:sz="4" w:space="0" w:color="auto"/>
            </w:tcBorders>
          </w:tcPr>
          <w:p w:rsidR="00582CC3" w:rsidRPr="00C556B6" w:rsidRDefault="00582CC3" w:rsidP="00582CC3">
            <w:pPr>
              <w:rPr>
                <w:color w:val="FF0000"/>
                <w:lang w:val="en-GB"/>
              </w:rPr>
            </w:pPr>
            <w:r>
              <w:rPr>
                <w:color w:val="FF0000"/>
                <w:lang w:val="en-GB"/>
              </w:rPr>
              <w:t>-</w:t>
            </w:r>
          </w:p>
        </w:tc>
        <w:tc>
          <w:tcPr>
            <w:tcW w:w="1139" w:type="dxa"/>
            <w:tcBorders>
              <w:top w:val="single" w:sz="8" w:space="0" w:color="000000"/>
              <w:left w:val="single" w:sz="8" w:space="0" w:color="000000"/>
              <w:bottom w:val="single" w:sz="8" w:space="0" w:color="000000"/>
              <w:right w:val="single" w:sz="4" w:space="0" w:color="auto"/>
            </w:tcBorders>
            <w:shd w:val="clear" w:color="auto" w:fill="auto"/>
          </w:tcPr>
          <w:p w:rsidR="00582CC3" w:rsidRPr="00C556B6" w:rsidRDefault="00582CC3" w:rsidP="00582CC3">
            <w:pPr>
              <w:rPr>
                <w:color w:val="FF0000"/>
                <w:lang w:val="en-GB"/>
              </w:rPr>
            </w:pPr>
            <w:r>
              <w:rPr>
                <w:color w:val="FF0000"/>
              </w:rPr>
              <w:t>-</w:t>
            </w:r>
          </w:p>
        </w:tc>
        <w:tc>
          <w:tcPr>
            <w:tcW w:w="1276" w:type="dxa"/>
            <w:tcBorders>
              <w:top w:val="single" w:sz="4" w:space="0" w:color="auto"/>
              <w:bottom w:val="single" w:sz="4" w:space="0" w:color="auto"/>
              <w:right w:val="single" w:sz="4" w:space="0" w:color="auto"/>
            </w:tcBorders>
          </w:tcPr>
          <w:p w:rsidR="00582CC3" w:rsidRPr="00C556B6" w:rsidRDefault="00582CC3" w:rsidP="00582CC3">
            <w:pPr>
              <w:rPr>
                <w:color w:val="FF0000"/>
                <w:lang w:val="en-GB"/>
              </w:rPr>
            </w:pPr>
            <w:r>
              <w:rPr>
                <w:color w:val="FF0000"/>
                <w:lang w:val="en-GB"/>
              </w:rPr>
              <w:t>-</w:t>
            </w:r>
          </w:p>
        </w:tc>
        <w:tc>
          <w:tcPr>
            <w:tcW w:w="1276" w:type="dxa"/>
            <w:tcBorders>
              <w:top w:val="single" w:sz="4" w:space="0" w:color="auto"/>
              <w:left w:val="single" w:sz="4" w:space="0" w:color="auto"/>
              <w:bottom w:val="single" w:sz="4" w:space="0" w:color="auto"/>
              <w:right w:val="single" w:sz="4" w:space="0" w:color="auto"/>
            </w:tcBorders>
          </w:tcPr>
          <w:p w:rsidR="00582CC3" w:rsidRPr="00C556B6" w:rsidRDefault="00582CC3" w:rsidP="00582CC3">
            <w:pPr>
              <w:rPr>
                <w:color w:val="FF0000"/>
                <w:lang w:val="en-GB"/>
              </w:rPr>
            </w:pPr>
            <w:r>
              <w:rPr>
                <w:color w:val="FF0000"/>
              </w:rPr>
              <w:t>-</w:t>
            </w:r>
          </w:p>
        </w:tc>
        <w:tc>
          <w:tcPr>
            <w:tcW w:w="1701" w:type="dxa"/>
            <w:tcBorders>
              <w:top w:val="single" w:sz="4" w:space="0" w:color="auto"/>
              <w:left w:val="single" w:sz="4" w:space="0" w:color="auto"/>
              <w:bottom w:val="single" w:sz="4" w:space="0" w:color="auto"/>
              <w:right w:val="single" w:sz="4" w:space="0" w:color="auto"/>
            </w:tcBorders>
          </w:tcPr>
          <w:p w:rsidR="00582CC3" w:rsidRPr="00DE4B6B" w:rsidRDefault="00582CC3" w:rsidP="00582CC3">
            <w:pPr>
              <w:jc w:val="right"/>
              <w:rPr>
                <w:sz w:val="18"/>
                <w:szCs w:val="18"/>
                <w:lang w:val="en-GB"/>
              </w:rPr>
            </w:pPr>
          </w:p>
        </w:tc>
        <w:tc>
          <w:tcPr>
            <w:tcW w:w="1559" w:type="dxa"/>
            <w:tcBorders>
              <w:left w:val="single" w:sz="4" w:space="0" w:color="auto"/>
              <w:right w:val="single" w:sz="4" w:space="0" w:color="auto"/>
            </w:tcBorders>
          </w:tcPr>
          <w:p w:rsidR="00582CC3" w:rsidRPr="00DE4B6B" w:rsidRDefault="00582CC3" w:rsidP="00582CC3">
            <w:pPr>
              <w:jc w:val="right"/>
              <w:rPr>
                <w:sz w:val="18"/>
                <w:szCs w:val="18"/>
                <w:lang w:val="en-GB"/>
              </w:rPr>
            </w:pPr>
          </w:p>
        </w:tc>
        <w:tc>
          <w:tcPr>
            <w:tcW w:w="1559" w:type="dxa"/>
            <w:tcBorders>
              <w:left w:val="single" w:sz="4" w:space="0" w:color="auto"/>
              <w:right w:val="single" w:sz="4" w:space="0" w:color="auto"/>
            </w:tcBorders>
          </w:tcPr>
          <w:p w:rsidR="00582CC3" w:rsidRPr="00DE4B6B" w:rsidRDefault="00582CC3" w:rsidP="00582CC3">
            <w:pPr>
              <w:jc w:val="right"/>
              <w:rPr>
                <w:sz w:val="18"/>
                <w:szCs w:val="18"/>
                <w:lang w:val="en-GB"/>
              </w:rPr>
            </w:pPr>
          </w:p>
        </w:tc>
      </w:tr>
      <w:tr w:rsidR="00E93CBF" w:rsidRPr="00DE4B6B" w:rsidTr="00664373">
        <w:trPr>
          <w:trHeight w:val="60"/>
          <w:jc w:val="center"/>
        </w:trPr>
        <w:tc>
          <w:tcPr>
            <w:tcW w:w="562"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
                <w:lang w:val="en-GB"/>
              </w:rPr>
            </w:pPr>
          </w:p>
        </w:tc>
        <w:tc>
          <w:tcPr>
            <w:tcW w:w="3969" w:type="dxa"/>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b/>
                <w:lang w:val="en-GB"/>
              </w:rPr>
            </w:pPr>
            <w:r w:rsidRPr="00DE4B6B">
              <w:rPr>
                <w:b/>
                <w:lang w:val="en-GB"/>
              </w:rPr>
              <w:t>Social Development</w:t>
            </w: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701"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jc w:val="right"/>
              <w:rPr>
                <w:sz w:val="18"/>
                <w:szCs w:val="18"/>
                <w:lang w:val="en-GB"/>
              </w:rPr>
            </w:pPr>
          </w:p>
        </w:tc>
        <w:tc>
          <w:tcPr>
            <w:tcW w:w="1559" w:type="dxa"/>
            <w:tcBorders>
              <w:left w:val="single" w:sz="4" w:space="0" w:color="auto"/>
              <w:right w:val="single" w:sz="4" w:space="0" w:color="auto"/>
            </w:tcBorders>
          </w:tcPr>
          <w:p w:rsidR="00E93CBF" w:rsidRPr="00DE4B6B" w:rsidRDefault="00E93CBF" w:rsidP="00664373">
            <w:pPr>
              <w:jc w:val="right"/>
              <w:rPr>
                <w:sz w:val="18"/>
                <w:szCs w:val="18"/>
                <w:lang w:val="en-GB"/>
              </w:rPr>
            </w:pPr>
          </w:p>
        </w:tc>
        <w:tc>
          <w:tcPr>
            <w:tcW w:w="1559" w:type="dxa"/>
            <w:tcBorders>
              <w:left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273"/>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rPr>
                <w:bCs/>
                <w:lang w:val="en-GB"/>
              </w:rPr>
            </w:pPr>
            <w:r w:rsidRPr="00EB4565">
              <w:rPr>
                <w:bCs/>
                <w:lang w:val="en-GB"/>
              </w:rPr>
              <w:t>7.</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rPr>
                <w:bCs/>
                <w:lang w:val="en-GB"/>
              </w:rPr>
            </w:pPr>
            <w:r w:rsidRPr="00DE4B6B">
              <w:rPr>
                <w:bCs/>
                <w:lang w:val="en-GB"/>
              </w:rPr>
              <w:t>Net enrolment ratio</w:t>
            </w:r>
          </w:p>
          <w:p w:rsidR="00E93CBF" w:rsidRPr="00DE4B6B" w:rsidRDefault="00E93CBF" w:rsidP="00664373">
            <w:pPr>
              <w:spacing w:after="200"/>
              <w:contextualSpacing/>
              <w:rPr>
                <w:rFonts w:eastAsia="Calibri"/>
                <w:lang w:val="en-GB"/>
              </w:rPr>
            </w:pPr>
            <w:r>
              <w:rPr>
                <w:rFonts w:eastAsia="Calibri"/>
                <w:lang w:val="en-GB"/>
              </w:rPr>
              <w:lastRenderedPageBreak/>
              <w:t xml:space="preserve">i. </w:t>
            </w:r>
            <w:r w:rsidRPr="00DE4B6B">
              <w:rPr>
                <w:rFonts w:eastAsia="Calibri"/>
                <w:lang w:val="en-GB"/>
              </w:rPr>
              <w:t>Kindergarten</w:t>
            </w:r>
          </w:p>
          <w:p w:rsidR="00E93CBF" w:rsidRPr="00DE4B6B" w:rsidRDefault="00E93CBF" w:rsidP="00664373">
            <w:pPr>
              <w:spacing w:after="200"/>
              <w:contextualSpacing/>
              <w:rPr>
                <w:rFonts w:eastAsia="Calibri"/>
                <w:lang w:val="en-GB"/>
              </w:rPr>
            </w:pPr>
            <w:r>
              <w:rPr>
                <w:rFonts w:eastAsia="Calibri"/>
                <w:lang w:val="en-GB"/>
              </w:rPr>
              <w:t xml:space="preserve">ii. </w:t>
            </w:r>
            <w:r w:rsidRPr="00DE4B6B">
              <w:rPr>
                <w:rFonts w:eastAsia="Calibri"/>
                <w:lang w:val="en-GB"/>
              </w:rPr>
              <w:t>Primary</w:t>
            </w:r>
          </w:p>
          <w:p w:rsidR="00E93CBF" w:rsidRDefault="00E93CBF" w:rsidP="00664373">
            <w:pPr>
              <w:spacing w:after="200"/>
              <w:contextualSpacing/>
              <w:rPr>
                <w:rFonts w:eastAsia="Calibri"/>
                <w:lang w:val="en-GB"/>
              </w:rPr>
            </w:pPr>
            <w:r>
              <w:rPr>
                <w:rFonts w:eastAsia="Calibri"/>
                <w:lang w:val="en-GB"/>
              </w:rPr>
              <w:t xml:space="preserve">iii. </w:t>
            </w:r>
            <w:r w:rsidR="00284478">
              <w:rPr>
                <w:rFonts w:eastAsia="Calibri"/>
                <w:lang w:val="en-GB"/>
              </w:rPr>
              <w:t>JHS</w:t>
            </w:r>
          </w:p>
          <w:p w:rsidR="00284478" w:rsidRPr="00DE4B6B" w:rsidRDefault="00284478" w:rsidP="00664373">
            <w:pPr>
              <w:spacing w:after="200"/>
              <w:contextualSpacing/>
              <w:rPr>
                <w:rFonts w:eastAsia="Calibri"/>
                <w:lang w:val="en-GB"/>
              </w:rPr>
            </w:pPr>
            <w:r>
              <w:rPr>
                <w:rFonts w:eastAsia="Calibri"/>
                <w:lang w:val="en-GB"/>
              </w:rPr>
              <w:t>iv. SHS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Pr>
              <w:rPr>
                <w:lang w:val="en-GB"/>
              </w:rPr>
            </w:pPr>
          </w:p>
          <w:p w:rsidR="00E93CBF" w:rsidRPr="00DE4B6B" w:rsidRDefault="00AA32DA" w:rsidP="00664373">
            <w:pPr>
              <w:rPr>
                <w:lang w:val="en-GB"/>
              </w:rPr>
            </w:pPr>
            <w:r>
              <w:rPr>
                <w:szCs w:val="24"/>
              </w:rPr>
              <w:lastRenderedPageBreak/>
              <w:t>95%</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AA32DA" w:rsidP="00664373">
            <w:pPr>
              <w:rPr>
                <w:lang w:val="en-GB"/>
              </w:rPr>
            </w:pPr>
            <w:r>
              <w:rPr>
                <w:szCs w:val="24"/>
              </w:rPr>
              <w:lastRenderedPageBreak/>
              <w:t>44.9%</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AA32DA" w:rsidP="00664373">
            <w:pPr>
              <w:rPr>
                <w:lang w:val="en-GB"/>
              </w:rPr>
            </w:pPr>
            <w:r>
              <w:lastRenderedPageBreak/>
              <w:t>95%</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AA32DA" w:rsidP="00664373">
            <w:pPr>
              <w:rPr>
                <w:lang w:val="en-GB"/>
              </w:rPr>
            </w:pPr>
            <w:r>
              <w:rPr>
                <w:szCs w:val="24"/>
              </w:rPr>
              <w:lastRenderedPageBreak/>
              <w:t>92%</w:t>
            </w:r>
          </w:p>
        </w:tc>
        <w:tc>
          <w:tcPr>
            <w:tcW w:w="1701" w:type="dxa"/>
            <w:vMerge w:val="restart"/>
            <w:tcBorders>
              <w:top w:val="single" w:sz="4" w:space="0" w:color="auto"/>
              <w:left w:val="single" w:sz="4" w:space="0" w:color="auto"/>
              <w:right w:val="single" w:sz="4" w:space="0" w:color="auto"/>
            </w:tcBorders>
            <w:shd w:val="clear" w:color="auto" w:fill="auto"/>
          </w:tcPr>
          <w:p w:rsidR="00E93CBF" w:rsidRPr="00E76721" w:rsidRDefault="00E93CBF" w:rsidP="00664373">
            <w:pPr>
              <w:rPr>
                <w:color w:val="auto"/>
                <w:lang w:val="en-GB"/>
              </w:rPr>
            </w:pPr>
            <w:r w:rsidRPr="00E76721">
              <w:rPr>
                <w:color w:val="auto"/>
                <w:lang w:val="en-GB"/>
              </w:rPr>
              <w:lastRenderedPageBreak/>
              <w:t>School feeding programme and regular supervision of teaching and learning</w:t>
            </w:r>
          </w:p>
        </w:tc>
        <w:tc>
          <w:tcPr>
            <w:tcW w:w="1559" w:type="dxa"/>
            <w:vMerge w:val="restart"/>
            <w:tcBorders>
              <w:top w:val="single" w:sz="4" w:space="0" w:color="auto"/>
              <w:left w:val="single" w:sz="4" w:space="0" w:color="auto"/>
              <w:right w:val="single" w:sz="4" w:space="0" w:color="auto"/>
            </w:tcBorders>
            <w:shd w:val="clear" w:color="auto" w:fill="auto"/>
          </w:tcPr>
          <w:p w:rsidR="00E93CBF" w:rsidRPr="00E76721" w:rsidRDefault="00E93CBF" w:rsidP="00664373">
            <w:pPr>
              <w:rPr>
                <w:color w:val="auto"/>
                <w:lang w:val="en-GB"/>
              </w:rPr>
            </w:pPr>
            <w:r w:rsidRPr="00E76721">
              <w:rPr>
                <w:color w:val="auto"/>
                <w:lang w:val="en-GB"/>
              </w:rPr>
              <w:t>Inadequate 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DE4B6B" w:rsidRDefault="00E93CBF" w:rsidP="00664373">
            <w:pPr>
              <w:rPr>
                <w:lang w:val="en-GB"/>
              </w:rPr>
            </w:pPr>
            <w:r w:rsidRPr="00E76721">
              <w:rPr>
                <w:color w:val="auto"/>
                <w:lang w:val="en-GB"/>
              </w:rPr>
              <w:t>Provide funds &amp; logistics</w:t>
            </w:r>
          </w:p>
        </w:tc>
      </w:tr>
      <w:tr w:rsidR="00E93CBF" w:rsidRPr="00DE4B6B" w:rsidTr="00664373">
        <w:trPr>
          <w:trHeight w:val="27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AA32DA" w:rsidP="00664373">
            <w:pPr>
              <w:rPr>
                <w:lang w:val="en-GB"/>
              </w:rPr>
            </w:pPr>
            <w:r>
              <w:rPr>
                <w:szCs w:val="24"/>
              </w:rPr>
              <w:t>98%</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AA32DA" w:rsidP="00664373">
            <w:pPr>
              <w:rPr>
                <w:lang w:val="en-GB"/>
              </w:rPr>
            </w:pPr>
            <w:r>
              <w:rPr>
                <w:szCs w:val="24"/>
              </w:rPr>
              <w:t>51.2%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AA32DA" w:rsidP="00664373">
            <w:pPr>
              <w:rPr>
                <w:lang w:val="en-GB"/>
              </w:rPr>
            </w:pPr>
            <w:r>
              <w:rPr>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AA32DA" w:rsidP="00664373">
            <w:pPr>
              <w:rPr>
                <w:lang w:val="en-GB"/>
              </w:rPr>
            </w:pPr>
            <w:r>
              <w:rPr>
                <w:szCs w:val="24"/>
              </w:rPr>
              <w:t>83.20%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6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Default="00AA32DA" w:rsidP="00664373">
            <w:pPr>
              <w:rPr>
                <w:szCs w:val="24"/>
              </w:rPr>
            </w:pPr>
            <w:r>
              <w:rPr>
                <w:szCs w:val="24"/>
              </w:rPr>
              <w:t>98%</w:t>
            </w:r>
          </w:p>
          <w:p w:rsidR="00284478" w:rsidRPr="00DE4B6B" w:rsidRDefault="00284478" w:rsidP="00664373">
            <w:pPr>
              <w:rPr>
                <w:lang w:val="en-GB"/>
              </w:rPr>
            </w:pPr>
            <w:r>
              <w:rPr>
                <w:szCs w:val="24"/>
              </w:rPr>
              <w:t>97.5%</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Default="00AA32DA" w:rsidP="00664373">
            <w:pPr>
              <w:rPr>
                <w:szCs w:val="24"/>
              </w:rPr>
            </w:pPr>
            <w:r>
              <w:rPr>
                <w:szCs w:val="24"/>
              </w:rPr>
              <w:t>59</w:t>
            </w:r>
            <w:r w:rsidRPr="003C54CC">
              <w:rPr>
                <w:szCs w:val="24"/>
              </w:rPr>
              <w:t>.0%</w:t>
            </w:r>
          </w:p>
          <w:p w:rsidR="00284478" w:rsidRPr="00DE4B6B" w:rsidRDefault="00284478" w:rsidP="00664373">
            <w:pPr>
              <w:rPr>
                <w:lang w:val="en-GB"/>
              </w:rPr>
            </w:pPr>
            <w:r>
              <w:rPr>
                <w:szCs w:val="24"/>
              </w:rPr>
              <w:t>82</w:t>
            </w:r>
            <w:r w:rsidRPr="003C54CC">
              <w:rPr>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AA32DA" w:rsidP="00664373">
            <w:pPr>
              <w:rPr>
                <w:szCs w:val="24"/>
              </w:rPr>
            </w:pPr>
            <w:r>
              <w:rPr>
                <w:szCs w:val="24"/>
              </w:rPr>
              <w:t>65%</w:t>
            </w:r>
          </w:p>
          <w:p w:rsidR="00284478" w:rsidRPr="00DE4B6B" w:rsidRDefault="00284478" w:rsidP="00664373">
            <w:pPr>
              <w:rPr>
                <w:lang w:val="en-GB"/>
              </w:rPr>
            </w:pPr>
            <w:r>
              <w:rPr>
                <w:szCs w:val="24"/>
              </w:rPr>
              <w:t>75%</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AA32DA" w:rsidP="00664373">
            <w:pPr>
              <w:rPr>
                <w:szCs w:val="24"/>
              </w:rPr>
            </w:pPr>
            <w:r>
              <w:rPr>
                <w:szCs w:val="24"/>
              </w:rPr>
              <w:t>75.60%</w:t>
            </w:r>
          </w:p>
          <w:p w:rsidR="00284478" w:rsidRPr="00DE4B6B" w:rsidRDefault="00284478" w:rsidP="00664373">
            <w:pPr>
              <w:rPr>
                <w:lang w:val="en-GB"/>
              </w:rPr>
            </w:pPr>
            <w:r>
              <w:rPr>
                <w:szCs w:val="24"/>
              </w:rPr>
              <w:t>73.4%</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89"/>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after="160" w:line="259" w:lineRule="auto"/>
              <w:rPr>
                <w:bCs/>
                <w:lang w:val="en-GB"/>
              </w:rPr>
            </w:pPr>
            <w:r w:rsidRPr="00EB4565">
              <w:rPr>
                <w:bCs/>
                <w:lang w:val="en-GB"/>
              </w:rPr>
              <w:t>8.</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bCs/>
                <w:lang w:val="en-GB"/>
              </w:rPr>
            </w:pPr>
            <w:r w:rsidRPr="00DE4B6B">
              <w:rPr>
                <w:bCs/>
                <w:lang w:val="en-GB"/>
              </w:rPr>
              <w:t>Gender Parity Index</w:t>
            </w:r>
          </w:p>
          <w:p w:rsidR="00E93CBF" w:rsidRPr="00DE4B6B" w:rsidRDefault="00E93CBF" w:rsidP="00664373">
            <w:pPr>
              <w:rPr>
                <w:lang w:val="en-GB"/>
              </w:rPr>
            </w:pPr>
            <w:r>
              <w:rPr>
                <w:lang w:val="en-GB"/>
              </w:rPr>
              <w:t xml:space="preserve">i. </w:t>
            </w:r>
            <w:r w:rsidRPr="00DE4B6B">
              <w:rPr>
                <w:lang w:val="en-GB"/>
              </w:rPr>
              <w:t>Kindergarten</w:t>
            </w:r>
          </w:p>
          <w:p w:rsidR="00E93CBF" w:rsidRPr="00DE4B6B" w:rsidRDefault="00E93CBF" w:rsidP="00664373">
            <w:pPr>
              <w:rPr>
                <w:lang w:val="en-GB"/>
              </w:rPr>
            </w:pPr>
            <w:r>
              <w:rPr>
                <w:lang w:val="en-GB"/>
              </w:rPr>
              <w:t xml:space="preserve">ii. </w:t>
            </w:r>
            <w:r w:rsidRPr="00DE4B6B">
              <w:rPr>
                <w:lang w:val="en-GB"/>
              </w:rPr>
              <w:t>Primary</w:t>
            </w:r>
          </w:p>
          <w:p w:rsidR="00E93CBF" w:rsidRPr="00DE4B6B" w:rsidRDefault="00E93CBF" w:rsidP="00664373">
            <w:pPr>
              <w:rPr>
                <w:lang w:val="en-GB"/>
              </w:rPr>
            </w:pPr>
            <w:r>
              <w:rPr>
                <w:lang w:val="en-GB"/>
              </w:rPr>
              <w:t xml:space="preserve">iii. </w:t>
            </w:r>
            <w:r w:rsidRPr="00DE4B6B">
              <w:rPr>
                <w:lang w:val="en-GB"/>
              </w:rPr>
              <w:t>JHS</w:t>
            </w:r>
          </w:p>
          <w:p w:rsidR="00E93CBF" w:rsidRPr="00DE4B6B" w:rsidRDefault="00E93CBF" w:rsidP="00664373">
            <w:pPr>
              <w:rPr>
                <w:lang w:val="en-GB"/>
              </w:rPr>
            </w:pPr>
            <w:r>
              <w:rPr>
                <w:lang w:val="en-GB"/>
              </w:rPr>
              <w:t xml:space="preserve">iv. </w:t>
            </w:r>
            <w:r w:rsidRPr="00DE4B6B">
              <w:rPr>
                <w:lang w:val="en-GB"/>
              </w:rPr>
              <w:t>SHS</w:t>
            </w:r>
          </w:p>
        </w:tc>
        <w:tc>
          <w:tcPr>
            <w:tcW w:w="1134"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AA14BD" w:rsidP="00664373">
            <w:pPr>
              <w:rPr>
                <w:lang w:val="en-GB"/>
              </w:rPr>
            </w:pPr>
            <w:r>
              <w:rPr>
                <w:bCs/>
                <w:szCs w:val="24"/>
              </w:rPr>
              <w:t>1.02</w:t>
            </w:r>
          </w:p>
        </w:tc>
        <w:tc>
          <w:tcPr>
            <w:tcW w:w="1139" w:type="dxa"/>
            <w:tcBorders>
              <w:top w:val="single" w:sz="4" w:space="0" w:color="auto"/>
              <w:left w:val="single" w:sz="4" w:space="0" w:color="auto"/>
              <w:bottom w:val="single" w:sz="4" w:space="0" w:color="auto"/>
              <w:right w:val="single" w:sz="4" w:space="0" w:color="auto"/>
            </w:tcBorders>
          </w:tcPr>
          <w:p w:rsidR="00E93CBF" w:rsidRDefault="00E93CBF" w:rsidP="00664373"/>
          <w:p w:rsidR="00E93CBF" w:rsidRPr="00DE4B6B" w:rsidRDefault="00AA14BD" w:rsidP="00664373">
            <w:pPr>
              <w:rPr>
                <w:lang w:val="en-GB"/>
              </w:rPr>
            </w:pPr>
            <w:r w:rsidRPr="003C54CC">
              <w:rPr>
                <w:bCs/>
                <w:szCs w:val="24"/>
              </w:rPr>
              <w:t>1.1</w:t>
            </w:r>
          </w:p>
        </w:tc>
        <w:tc>
          <w:tcPr>
            <w:tcW w:w="1276" w:type="dxa"/>
            <w:tcBorders>
              <w:top w:val="single" w:sz="4" w:space="0" w:color="auto"/>
              <w:left w:val="single" w:sz="4" w:space="0" w:color="auto"/>
              <w:bottom w:val="single" w:sz="4" w:space="0" w:color="auto"/>
              <w:right w:val="single" w:sz="4" w:space="0" w:color="auto"/>
            </w:tcBorders>
          </w:tcPr>
          <w:p w:rsidR="00E93CBF" w:rsidRDefault="00E93CBF" w:rsidP="00664373"/>
          <w:p w:rsidR="00E93CBF" w:rsidRPr="00DE4B6B" w:rsidRDefault="00AA14BD" w:rsidP="00664373">
            <w:pPr>
              <w:rPr>
                <w:lang w:val="en-GB"/>
              </w:rPr>
            </w:pPr>
            <w:r w:rsidRPr="001763DD">
              <w:rPr>
                <w:bCs/>
                <w:szCs w:val="24"/>
              </w:rPr>
              <w:t>1.1</w:t>
            </w:r>
          </w:p>
        </w:tc>
        <w:tc>
          <w:tcPr>
            <w:tcW w:w="1276" w:type="dxa"/>
            <w:tcBorders>
              <w:top w:val="single" w:sz="4" w:space="0" w:color="auto"/>
              <w:left w:val="single" w:sz="4" w:space="0" w:color="auto"/>
              <w:bottom w:val="single" w:sz="4" w:space="0" w:color="auto"/>
              <w:right w:val="single" w:sz="4" w:space="0" w:color="auto"/>
            </w:tcBorders>
          </w:tcPr>
          <w:p w:rsidR="00E93CBF" w:rsidRDefault="00E93CBF" w:rsidP="00664373"/>
          <w:p w:rsidR="00E93CBF" w:rsidRPr="00DE4B6B" w:rsidRDefault="00AA14BD" w:rsidP="00664373">
            <w:pPr>
              <w:rPr>
                <w:lang w:val="en-GB"/>
              </w:rPr>
            </w:pPr>
            <w:r>
              <w:t>1.0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9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D1149B" w:rsidP="00664373">
            <w:pPr>
              <w:rPr>
                <w:lang w:val="en-GB"/>
              </w:rPr>
            </w:pPr>
            <w:r>
              <w:rPr>
                <w:bCs/>
                <w:szCs w:val="24"/>
              </w:rPr>
              <w:t>1.00</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sidRPr="003C54CC">
              <w:rPr>
                <w:bCs/>
                <w:szCs w:val="24"/>
              </w:rPr>
              <w:t>1.0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sidRPr="001763DD">
              <w:rPr>
                <w:bCs/>
                <w:szCs w:val="24"/>
              </w:rPr>
              <w:t>1.0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1.20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5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1.1</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1.7</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sidRPr="001763DD">
              <w:rPr>
                <w:bCs/>
                <w:szCs w:val="24"/>
              </w:rPr>
              <w:t>1.0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1.10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6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1.45</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sidRPr="003C54CC">
              <w:rPr>
                <w:bCs/>
                <w:szCs w:val="24"/>
              </w:rPr>
              <w:t>0.9</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sidRPr="001763DD">
              <w:rPr>
                <w:bCs/>
                <w:szCs w:val="24"/>
              </w:rPr>
              <w:t>0.9</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5C44E5" w:rsidP="00664373">
            <w:pPr>
              <w:rPr>
                <w:lang w:val="en-GB"/>
              </w:rPr>
            </w:pPr>
            <w:r>
              <w:rPr>
                <w:bCs/>
                <w:szCs w:val="24"/>
              </w:rPr>
              <w:t>1.20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5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spacing w:line="259" w:lineRule="auto"/>
              <w:rPr>
                <w:bCs/>
                <w:lang w:val="en-GB"/>
              </w:rPr>
            </w:pPr>
            <w:r w:rsidRPr="00EB4565">
              <w:rPr>
                <w:bCs/>
                <w:lang w:val="en-GB"/>
              </w:rPr>
              <w:t>9.</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contextualSpacing/>
            </w:pPr>
            <w:r w:rsidRPr="00816C5A">
              <w:t>Completion</w:t>
            </w:r>
            <w:r w:rsidRPr="00DE4B6B">
              <w:t xml:space="preserve"> rate</w:t>
            </w:r>
          </w:p>
          <w:p w:rsidR="00E93CBF" w:rsidRPr="00DE4B6B" w:rsidRDefault="00E93CBF" w:rsidP="00664373">
            <w:pPr>
              <w:rPr>
                <w:lang w:val="en-GB"/>
              </w:rPr>
            </w:pPr>
            <w:r>
              <w:rPr>
                <w:lang w:val="en-GB"/>
              </w:rPr>
              <w:t xml:space="preserve">i. </w:t>
            </w:r>
            <w:r w:rsidRPr="00DE4B6B">
              <w:rPr>
                <w:lang w:val="en-GB"/>
              </w:rPr>
              <w:t>Kindergarten</w:t>
            </w:r>
          </w:p>
          <w:p w:rsidR="00E93CBF" w:rsidRPr="00DE4B6B" w:rsidRDefault="00E93CBF" w:rsidP="00664373">
            <w:pPr>
              <w:rPr>
                <w:lang w:val="en-GB"/>
              </w:rPr>
            </w:pPr>
            <w:r>
              <w:rPr>
                <w:lang w:val="en-GB"/>
              </w:rPr>
              <w:t xml:space="preserve">ii. </w:t>
            </w:r>
            <w:r w:rsidRPr="00DE4B6B">
              <w:rPr>
                <w:lang w:val="en-GB"/>
              </w:rPr>
              <w:t>Primary</w:t>
            </w:r>
          </w:p>
          <w:p w:rsidR="00E93CBF" w:rsidRPr="00DE4B6B" w:rsidRDefault="00E93CBF" w:rsidP="00664373">
            <w:pPr>
              <w:rPr>
                <w:lang w:val="en-GB"/>
              </w:rPr>
            </w:pPr>
            <w:r>
              <w:rPr>
                <w:lang w:val="en-GB"/>
              </w:rPr>
              <w:t xml:space="preserve">iii. </w:t>
            </w:r>
            <w:r w:rsidRPr="00DE4B6B">
              <w:rPr>
                <w:lang w:val="en-GB"/>
              </w:rPr>
              <w:t>JHS</w:t>
            </w:r>
          </w:p>
          <w:p w:rsidR="00E93CBF" w:rsidRPr="00DE4B6B" w:rsidRDefault="00E93CBF" w:rsidP="00664373">
            <w:r>
              <w:rPr>
                <w:lang w:val="en-GB"/>
              </w:rPr>
              <w:t xml:space="preserve">iv. </w:t>
            </w:r>
            <w:r w:rsidRPr="00DE4B6B">
              <w:rPr>
                <w:lang w:val="en-GB"/>
              </w:rPr>
              <w:t>SHS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Pr>
              <w:rPr>
                <w:lang w:val="en-GB"/>
              </w:rPr>
            </w:pPr>
          </w:p>
          <w:p w:rsidR="00E93CBF" w:rsidRPr="00DE4B6B" w:rsidRDefault="007113F4" w:rsidP="00664373">
            <w:pPr>
              <w:rPr>
                <w:lang w:val="en-GB"/>
              </w:rPr>
            </w:pPr>
            <w:r>
              <w:rPr>
                <w:bCs/>
                <w:szCs w:val="24"/>
              </w:rPr>
              <w:t>98%</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7113F4" w:rsidP="00664373">
            <w:pPr>
              <w:rPr>
                <w:lang w:val="en-GB"/>
              </w:rPr>
            </w:pPr>
            <w:r>
              <w:rPr>
                <w:szCs w:val="24"/>
              </w:rPr>
              <w:t>96.1</w:t>
            </w:r>
            <w:r w:rsidRPr="003C54CC">
              <w:rPr>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Pr>
              <w:rPr>
                <w:rFonts w:eastAsia="Calibri"/>
              </w:rPr>
            </w:pPr>
          </w:p>
          <w:p w:rsidR="00E93CBF" w:rsidRPr="00DE4B6B" w:rsidRDefault="007113F4" w:rsidP="00664373">
            <w:pPr>
              <w:rPr>
                <w:lang w:val="en-GB"/>
              </w:rPr>
            </w:pPr>
            <w:r w:rsidRPr="001763DD">
              <w:rPr>
                <w:szCs w:val="24"/>
              </w:rPr>
              <w:t>97.2%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Default="00E93CBF" w:rsidP="00664373"/>
          <w:p w:rsidR="00E93CBF" w:rsidRPr="00DE4B6B" w:rsidRDefault="007113F4" w:rsidP="00664373">
            <w:pPr>
              <w:rPr>
                <w:lang w:val="en-GB"/>
              </w:rPr>
            </w:pPr>
            <w:r>
              <w:rPr>
                <w:szCs w:val="24"/>
              </w:rPr>
              <w:t>63.40%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5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bCs/>
                <w:szCs w:val="24"/>
              </w:rPr>
              <w:t>97%</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96.3</w:t>
            </w:r>
            <w:r w:rsidRPr="003C54CC">
              <w:rPr>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sidRPr="001763DD">
              <w:rPr>
                <w:szCs w:val="24"/>
              </w:rPr>
              <w:t>95.3%</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55.30%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48"/>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bCs/>
                <w:szCs w:val="24"/>
              </w:rPr>
              <w:t>94%</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63.9</w:t>
            </w:r>
            <w:r w:rsidRPr="003C54CC">
              <w:rPr>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sidRPr="001763DD">
              <w:rPr>
                <w:szCs w:val="24"/>
              </w:rPr>
              <w:t>65.9%</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50.60%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5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bCs/>
                <w:szCs w:val="24"/>
              </w:rPr>
              <w:t>97%</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98.1</w:t>
            </w:r>
            <w:r w:rsidRPr="003C54CC">
              <w:rPr>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sidRPr="001763DD">
              <w:rPr>
                <w:szCs w:val="24"/>
              </w:rPr>
              <w:t>92.1%</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7113F4" w:rsidP="00664373">
            <w:pPr>
              <w:rPr>
                <w:lang w:val="en-GB"/>
              </w:rPr>
            </w:pPr>
            <w:r>
              <w:rPr>
                <w:szCs w:val="24"/>
              </w:rPr>
              <w:t>60.20%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346"/>
          <w:jc w:val="center"/>
        </w:trPr>
        <w:tc>
          <w:tcPr>
            <w:tcW w:w="562"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after="160" w:line="259" w:lineRule="auto"/>
              <w:rPr>
                <w:lang w:val="en-GB"/>
              </w:rPr>
            </w:pPr>
            <w:r w:rsidRPr="00EB4565">
              <w:rPr>
                <w:lang w:val="en-GB"/>
              </w:rPr>
              <w:t>10.</w:t>
            </w:r>
          </w:p>
        </w:tc>
        <w:tc>
          <w:tcPr>
            <w:tcW w:w="3969"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Cs/>
                <w:lang w:val="en-GB"/>
              </w:rPr>
            </w:pPr>
            <w:r w:rsidRPr="00C8225A">
              <w:rPr>
                <w:bCs/>
                <w:lang w:val="en-GB"/>
              </w:rPr>
              <w:t>Pass rate</w:t>
            </w:r>
          </w:p>
          <w:p w:rsidR="00E93CBF" w:rsidRPr="00DE4B6B" w:rsidRDefault="00E93CBF" w:rsidP="00664373">
            <w:pPr>
              <w:rPr>
                <w:bCs/>
                <w:lang w:val="en-GB"/>
              </w:rPr>
            </w:pPr>
            <w:r>
              <w:rPr>
                <w:bCs/>
                <w:lang w:val="en-GB"/>
              </w:rPr>
              <w:t xml:space="preserve">i. </w:t>
            </w:r>
            <w:r w:rsidRPr="00DE4B6B">
              <w:rPr>
                <w:bCs/>
                <w:lang w:val="en-GB"/>
              </w:rPr>
              <w:t>JHS</w:t>
            </w:r>
          </w:p>
          <w:p w:rsidR="00E93CBF" w:rsidRPr="00DE4B6B" w:rsidRDefault="00E93CBF" w:rsidP="00664373">
            <w:pPr>
              <w:rPr>
                <w:bCs/>
                <w:lang w:val="en-GB"/>
              </w:rPr>
            </w:pPr>
            <w:r>
              <w:rPr>
                <w:bCs/>
                <w:lang w:val="en-GB"/>
              </w:rPr>
              <w:t xml:space="preserve">ii. </w:t>
            </w:r>
            <w:r w:rsidRPr="00DE4B6B">
              <w:rPr>
                <w:bCs/>
                <w:lang w:val="en-GB"/>
              </w:rPr>
              <w:t>SHS</w:t>
            </w:r>
          </w:p>
        </w:tc>
        <w:tc>
          <w:tcPr>
            <w:tcW w:w="1134" w:type="dxa"/>
            <w:tcBorders>
              <w:top w:val="single" w:sz="4" w:space="0" w:color="auto"/>
              <w:left w:val="single" w:sz="4" w:space="0" w:color="auto"/>
              <w:bottom w:val="single" w:sz="4" w:space="0" w:color="auto"/>
              <w:right w:val="single" w:sz="4" w:space="0" w:color="auto"/>
            </w:tcBorders>
          </w:tcPr>
          <w:p w:rsidR="00E93CBF" w:rsidRPr="006A5D27" w:rsidRDefault="00E93CBF" w:rsidP="00664373">
            <w:pPr>
              <w:rPr>
                <w:color w:val="FF0000"/>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6A5D27" w:rsidRDefault="00E93CBF" w:rsidP="00664373">
            <w:pPr>
              <w:rPr>
                <w:color w:val="FF0000"/>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6A5D27" w:rsidRDefault="00E93CBF" w:rsidP="00664373">
            <w:pPr>
              <w:rPr>
                <w:color w:val="FF0000"/>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6A5D27" w:rsidRDefault="00E93CBF" w:rsidP="00664373">
            <w:pPr>
              <w:rPr>
                <w:color w:val="FF0000"/>
              </w:rPr>
            </w:pPr>
          </w:p>
        </w:tc>
        <w:tc>
          <w:tcPr>
            <w:tcW w:w="1701" w:type="dxa"/>
            <w:vMerge/>
            <w:tcBorders>
              <w:left w:val="single" w:sz="4" w:space="0" w:color="auto"/>
              <w:bottom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175"/>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r w:rsidRPr="00EB4565">
              <w:rPr>
                <w:lang w:val="en-GB"/>
              </w:rPr>
              <w:t>11.</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bCs/>
                <w:lang w:val="en-GB"/>
              </w:rPr>
            </w:pPr>
            <w:r w:rsidRPr="00DE4B6B">
              <w:rPr>
                <w:bCs/>
                <w:lang w:val="en-GB"/>
              </w:rPr>
              <w:t>Proportion of health facilities that are functional</w:t>
            </w:r>
          </w:p>
          <w:p w:rsidR="00E93CBF" w:rsidRPr="00DE4B6B" w:rsidRDefault="00E93CBF" w:rsidP="00664373">
            <w:pPr>
              <w:pBdr>
                <w:top w:val="nil"/>
                <w:left w:val="nil"/>
                <w:bottom w:val="nil"/>
                <w:right w:val="nil"/>
                <w:between w:val="nil"/>
              </w:pBdr>
              <w:shd w:val="clear" w:color="auto" w:fill="FFFFFF"/>
              <w:contextualSpacing/>
              <w:rPr>
                <w:rFonts w:eastAsia="Calibri"/>
                <w:lang w:val="en-GB"/>
              </w:rPr>
            </w:pPr>
            <w:r>
              <w:rPr>
                <w:rFonts w:eastAsia="Calibri"/>
                <w:lang w:val="en-GB"/>
              </w:rPr>
              <w:t xml:space="preserve">i. </w:t>
            </w:r>
            <w:r w:rsidRPr="00DE4B6B">
              <w:rPr>
                <w:rFonts w:eastAsia="Calibri"/>
                <w:lang w:val="en-GB"/>
              </w:rPr>
              <w:t>CHPS Compound</w:t>
            </w:r>
          </w:p>
          <w:p w:rsidR="00E93CBF" w:rsidRPr="00DE4B6B" w:rsidRDefault="00E93CBF" w:rsidP="00664373">
            <w:pPr>
              <w:pBdr>
                <w:top w:val="nil"/>
                <w:left w:val="nil"/>
                <w:bottom w:val="nil"/>
                <w:right w:val="nil"/>
                <w:between w:val="nil"/>
              </w:pBdr>
              <w:shd w:val="clear" w:color="auto" w:fill="FFFFFF"/>
              <w:contextualSpacing/>
              <w:rPr>
                <w:rFonts w:eastAsia="Calibri"/>
                <w:lang w:val="en-GB"/>
              </w:rPr>
            </w:pPr>
            <w:r>
              <w:rPr>
                <w:rFonts w:eastAsia="Calibri"/>
                <w:lang w:val="en-GB"/>
              </w:rPr>
              <w:t xml:space="preserve">ii. </w:t>
            </w:r>
            <w:r w:rsidRPr="00DE4B6B">
              <w:rPr>
                <w:rFonts w:eastAsia="Calibri"/>
                <w:lang w:val="en-GB"/>
              </w:rPr>
              <w:t xml:space="preserve">Clinic </w:t>
            </w:r>
          </w:p>
          <w:p w:rsidR="00E93CBF" w:rsidRPr="00DE4B6B" w:rsidRDefault="00E93CBF" w:rsidP="00664373">
            <w:pPr>
              <w:pBdr>
                <w:top w:val="nil"/>
                <w:left w:val="nil"/>
                <w:bottom w:val="nil"/>
                <w:right w:val="nil"/>
                <w:between w:val="nil"/>
              </w:pBdr>
              <w:shd w:val="clear" w:color="auto" w:fill="FFFFFF"/>
              <w:contextualSpacing/>
              <w:rPr>
                <w:rFonts w:eastAsia="Calibri"/>
                <w:lang w:val="en-GB"/>
              </w:rPr>
            </w:pPr>
            <w:r>
              <w:rPr>
                <w:rFonts w:eastAsia="Calibri"/>
                <w:lang w:val="en-GB"/>
              </w:rPr>
              <w:t xml:space="preserve">iii. </w:t>
            </w:r>
            <w:r w:rsidRPr="00DE4B6B">
              <w:rPr>
                <w:rFonts w:eastAsia="Calibri"/>
                <w:lang w:val="en-GB"/>
              </w:rPr>
              <w:t>Health Center</w:t>
            </w:r>
          </w:p>
          <w:p w:rsidR="00E93CBF" w:rsidRPr="00DE4B6B" w:rsidRDefault="00E93CBF" w:rsidP="00664373">
            <w:pPr>
              <w:pBdr>
                <w:top w:val="nil"/>
                <w:left w:val="nil"/>
                <w:bottom w:val="nil"/>
                <w:right w:val="nil"/>
                <w:between w:val="nil"/>
              </w:pBdr>
              <w:shd w:val="clear" w:color="auto" w:fill="FFFFFF"/>
              <w:contextualSpacing/>
              <w:rPr>
                <w:rFonts w:eastAsia="Calibri"/>
                <w:lang w:val="en-GB"/>
              </w:rPr>
            </w:pPr>
            <w:r>
              <w:rPr>
                <w:rFonts w:eastAsia="Calibri"/>
                <w:lang w:val="en-GB"/>
              </w:rPr>
              <w:t xml:space="preserve">iv. </w:t>
            </w:r>
            <w:r w:rsidRPr="00DE4B6B">
              <w:rPr>
                <w:rFonts w:eastAsia="Calibri"/>
                <w:lang w:val="en-GB"/>
              </w:rPr>
              <w:t>Polyclinic</w:t>
            </w:r>
          </w:p>
          <w:p w:rsidR="00E93CBF" w:rsidRPr="00DE4B6B" w:rsidRDefault="00E93CBF" w:rsidP="00664373">
            <w:pPr>
              <w:contextualSpacing/>
              <w:rPr>
                <w:rFonts w:ascii="Calibri" w:eastAsia="Calibri" w:hAnsi="Calibri"/>
                <w:lang w:val="en-GB"/>
              </w:rPr>
            </w:pPr>
            <w:r>
              <w:rPr>
                <w:rFonts w:eastAsia="Calibri"/>
                <w:lang w:val="en-GB"/>
              </w:rPr>
              <w:t xml:space="preserve">v. </w:t>
            </w:r>
            <w:r w:rsidRPr="00DE4B6B">
              <w:rPr>
                <w:rFonts w:eastAsia="Calibri"/>
                <w:lang w:val="en-GB"/>
              </w:rPr>
              <w:t>Hospital</w:t>
            </w:r>
          </w:p>
        </w:tc>
        <w:tc>
          <w:tcPr>
            <w:tcW w:w="1134" w:type="dxa"/>
            <w:tcBorders>
              <w:top w:val="single" w:sz="4" w:space="0" w:color="auto"/>
              <w:left w:val="single" w:sz="4" w:space="0" w:color="auto"/>
              <w:bottom w:val="single" w:sz="4" w:space="0" w:color="auto"/>
              <w:right w:val="single" w:sz="4" w:space="0" w:color="auto"/>
            </w:tcBorders>
          </w:tcPr>
          <w:p w:rsidR="00E93CBF" w:rsidRDefault="00E93CBF" w:rsidP="00664373">
            <w:pPr>
              <w:rPr>
                <w:lang w:val="en-GB"/>
              </w:rPr>
            </w:pPr>
          </w:p>
          <w:p w:rsidR="00E93CBF" w:rsidRPr="00DE4B6B" w:rsidRDefault="00E93CBF" w:rsidP="00664373">
            <w:pPr>
              <w:rPr>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lang w:val="en-GB"/>
              </w:rPr>
            </w:pPr>
          </w:p>
        </w:tc>
        <w:tc>
          <w:tcPr>
            <w:tcW w:w="1701" w:type="dxa"/>
            <w:vMerge w:val="restart"/>
            <w:tcBorders>
              <w:top w:val="single" w:sz="4" w:space="0" w:color="auto"/>
              <w:left w:val="single" w:sz="4" w:space="0" w:color="auto"/>
              <w:right w:val="single" w:sz="4" w:space="0" w:color="auto"/>
            </w:tcBorders>
          </w:tcPr>
          <w:p w:rsidR="00E93CBF" w:rsidRPr="00F736F2" w:rsidRDefault="00E93CBF" w:rsidP="00664373">
            <w:pPr>
              <w:rPr>
                <w:lang w:val="en-GB"/>
              </w:rPr>
            </w:pPr>
            <w:r w:rsidRPr="00F736F2">
              <w:rPr>
                <w:lang w:val="en-GB"/>
              </w:rPr>
              <w:t>Prov</w:t>
            </w:r>
            <w:r>
              <w:rPr>
                <w:lang w:val="en-GB"/>
              </w:rPr>
              <w:t>ision of hospital equipment</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t xml:space="preserve">Inadequate </w:t>
            </w:r>
            <w:r>
              <w:rPr>
                <w:lang w:val="en-GB"/>
              </w:rPr>
              <w:t>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t xml:space="preserve">Provide </w:t>
            </w:r>
            <w:r>
              <w:rPr>
                <w:lang w:val="en-GB"/>
              </w:rPr>
              <w:t>funds &amp; logistics</w:t>
            </w:r>
          </w:p>
        </w:tc>
      </w:tr>
      <w:tr w:rsidR="00E93CBF" w:rsidRPr="00DE4B6B" w:rsidTr="00664373">
        <w:trPr>
          <w:trHeight w:val="17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rPr>
                <w:lang w:val="en-GB"/>
              </w:rPr>
              <w:t>13</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13</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rPr>
                <w:rFonts w:eastAsiaTheme="majorEastAsia"/>
                <w:bCs/>
                <w:szCs w:val="24"/>
              </w:rPr>
              <w:t>20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18</w:t>
            </w:r>
          </w:p>
        </w:tc>
        <w:tc>
          <w:tcPr>
            <w:tcW w:w="1701" w:type="dxa"/>
            <w:vMerge/>
            <w:tcBorders>
              <w:left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16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rPr>
                <w:lang w:val="en-GB"/>
              </w:rPr>
              <w:t>2</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2</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2</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2</w:t>
            </w:r>
          </w:p>
        </w:tc>
        <w:tc>
          <w:tcPr>
            <w:tcW w:w="1701" w:type="dxa"/>
            <w:vMerge/>
            <w:tcBorders>
              <w:left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173"/>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E93CBF" w:rsidRPr="00EB4565"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93CBF" w:rsidRPr="00EB4565"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rPr>
                <w:lang w:val="en-GB"/>
              </w:rPr>
              <w:t>8</w:t>
            </w:r>
          </w:p>
        </w:tc>
        <w:tc>
          <w:tcPr>
            <w:tcW w:w="1139"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t>8</w:t>
            </w:r>
          </w:p>
        </w:tc>
        <w:tc>
          <w:tcPr>
            <w:tcW w:w="1276"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t>8</w:t>
            </w:r>
          </w:p>
        </w:tc>
        <w:tc>
          <w:tcPr>
            <w:tcW w:w="1276"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t>8</w:t>
            </w:r>
          </w:p>
        </w:tc>
        <w:tc>
          <w:tcPr>
            <w:tcW w:w="1701" w:type="dxa"/>
            <w:vMerge/>
            <w:tcBorders>
              <w:left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177"/>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E93CBF" w:rsidRPr="00EB4565"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93CBF" w:rsidRPr="00EB4565"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rPr>
                <w:lang w:val="en-GB"/>
              </w:rPr>
              <w:t>1</w:t>
            </w:r>
          </w:p>
        </w:tc>
        <w:tc>
          <w:tcPr>
            <w:tcW w:w="1139"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rPr>
                <w:lang w:val="en-GB"/>
              </w:rPr>
              <w:t>1</w:t>
            </w:r>
          </w:p>
        </w:tc>
        <w:tc>
          <w:tcPr>
            <w:tcW w:w="1276"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rPr>
                <w:lang w:val="en-GB"/>
              </w:rPr>
              <w:t>1</w:t>
            </w:r>
          </w:p>
        </w:tc>
        <w:tc>
          <w:tcPr>
            <w:tcW w:w="1276" w:type="dxa"/>
            <w:tcBorders>
              <w:top w:val="single" w:sz="4" w:space="0" w:color="auto"/>
              <w:left w:val="single" w:sz="4" w:space="0" w:color="auto"/>
              <w:bottom w:val="single" w:sz="4" w:space="0" w:color="auto"/>
              <w:right w:val="single" w:sz="4" w:space="0" w:color="auto"/>
            </w:tcBorders>
          </w:tcPr>
          <w:p w:rsidR="00E93CBF" w:rsidRPr="00EB4565" w:rsidRDefault="006A5D27" w:rsidP="00664373">
            <w:pPr>
              <w:rPr>
                <w:lang w:val="en-GB"/>
              </w:rPr>
            </w:pPr>
            <w:r>
              <w:rPr>
                <w:lang w:val="en-GB"/>
              </w:rPr>
              <w:t>1</w:t>
            </w:r>
          </w:p>
        </w:tc>
        <w:tc>
          <w:tcPr>
            <w:tcW w:w="1701" w:type="dxa"/>
            <w:vMerge/>
            <w:tcBorders>
              <w:left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26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rPr>
                <w:lang w:val="en-GB"/>
              </w:rPr>
              <w:t>0</w:t>
            </w: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0</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1</w:t>
            </w: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6A5D27" w:rsidP="00664373">
            <w:pPr>
              <w:rPr>
                <w:lang w:val="en-GB"/>
              </w:rPr>
            </w:pPr>
            <w:r>
              <w:t>0</w:t>
            </w:r>
          </w:p>
        </w:tc>
        <w:tc>
          <w:tcPr>
            <w:tcW w:w="1701" w:type="dxa"/>
            <w:vMerge/>
            <w:tcBorders>
              <w:left w:val="single" w:sz="4" w:space="0" w:color="auto"/>
              <w:bottom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369"/>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spacing w:line="259" w:lineRule="auto"/>
              <w:rPr>
                <w:lang w:val="en-GB"/>
              </w:rPr>
            </w:pPr>
            <w:r w:rsidRPr="00EB4565">
              <w:rPr>
                <w:lang w:val="en-GB"/>
              </w:rPr>
              <w:t>12.</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DE4B6B">
              <w:rPr>
                <w:bCs/>
                <w:lang w:val="en-GB"/>
              </w:rPr>
              <w:t>Prevalence of malnutrition (institutional)</w:t>
            </w:r>
          </w:p>
          <w:p w:rsidR="00E93CBF" w:rsidRPr="00DE4B6B" w:rsidRDefault="00E93CBF" w:rsidP="00664373">
            <w:pPr>
              <w:rPr>
                <w:bCs/>
                <w:lang w:val="en-GB"/>
              </w:rPr>
            </w:pPr>
            <w:r>
              <w:rPr>
                <w:bCs/>
                <w:lang w:val="en-GB"/>
              </w:rPr>
              <w:t xml:space="preserve">i. </w:t>
            </w:r>
            <w:r w:rsidRPr="00DE4B6B">
              <w:rPr>
                <w:bCs/>
                <w:lang w:val="en-GB"/>
              </w:rPr>
              <w:t>Wasting</w:t>
            </w:r>
          </w:p>
          <w:p w:rsidR="00E93CBF" w:rsidRPr="00DE4B6B" w:rsidRDefault="00E93CBF" w:rsidP="00664373">
            <w:pPr>
              <w:rPr>
                <w:bCs/>
                <w:lang w:val="en-GB"/>
              </w:rPr>
            </w:pPr>
            <w:r>
              <w:rPr>
                <w:bCs/>
                <w:lang w:val="en-GB"/>
              </w:rPr>
              <w:lastRenderedPageBreak/>
              <w:t xml:space="preserve">ii. </w:t>
            </w:r>
            <w:r w:rsidRPr="00DE4B6B">
              <w:rPr>
                <w:bCs/>
                <w:lang w:val="en-GB"/>
              </w:rPr>
              <w:t>Underweight</w:t>
            </w:r>
          </w:p>
          <w:p w:rsidR="00E93CBF" w:rsidRPr="00DE4B6B" w:rsidRDefault="00E93CBF" w:rsidP="00664373">
            <w:pPr>
              <w:rPr>
                <w:bCs/>
                <w:lang w:val="en-GB"/>
              </w:rPr>
            </w:pPr>
            <w:r>
              <w:rPr>
                <w:bCs/>
                <w:lang w:val="en-GB"/>
              </w:rPr>
              <w:t xml:space="preserve">iii. </w:t>
            </w:r>
            <w:r w:rsidRPr="00DE4B6B">
              <w:rPr>
                <w:bCs/>
                <w:lang w:val="en-GB"/>
              </w:rPr>
              <w:t>Stunting</w:t>
            </w:r>
          </w:p>
          <w:p w:rsidR="00E93CBF" w:rsidRPr="00DE4B6B" w:rsidRDefault="00E93CBF" w:rsidP="00664373">
            <w:pPr>
              <w:rPr>
                <w:bCs/>
              </w:rPr>
            </w:pPr>
            <w:r>
              <w:rPr>
                <w:bCs/>
                <w:lang w:val="en-GB"/>
              </w:rPr>
              <w:t xml:space="preserve">iv. </w:t>
            </w:r>
            <w:r w:rsidRPr="00DE4B6B">
              <w:rPr>
                <w:bCs/>
                <w:lang w:val="en-GB"/>
              </w:rPr>
              <w:t>Overweight</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color w:val="auto"/>
                <w:lang w:val="en-GB"/>
              </w:rPr>
            </w:pPr>
          </w:p>
          <w:p w:rsidR="00E93CBF" w:rsidRPr="00E76721" w:rsidRDefault="00E93CBF" w:rsidP="00664373">
            <w:pPr>
              <w:rPr>
                <w:color w:val="auto"/>
                <w:lang w:val="en-GB"/>
              </w:rPr>
            </w:pP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lastRenderedPageBreak/>
              <w:t>0</w:t>
            </w: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t>0</w:t>
            </w: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color w:val="auto"/>
                <w:lang w:val="en-GB"/>
              </w:rPr>
            </w:pPr>
          </w:p>
          <w:p w:rsidR="00E93CBF" w:rsidRPr="00E76721" w:rsidRDefault="00E93CBF" w:rsidP="00664373">
            <w:pPr>
              <w:rPr>
                <w:color w:val="auto"/>
                <w:lang w:val="en-GB"/>
              </w:rPr>
            </w:pP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lastRenderedPageBreak/>
              <w:t>0</w:t>
            </w: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color w:val="auto"/>
                <w:lang w:val="en-GB"/>
              </w:rPr>
            </w:pPr>
          </w:p>
          <w:p w:rsidR="00E93CBF" w:rsidRPr="00E76721" w:rsidRDefault="00E93CBF" w:rsidP="00664373">
            <w:pPr>
              <w:rPr>
                <w:color w:val="auto"/>
                <w:lang w:val="en-GB"/>
              </w:rPr>
            </w:pP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lastRenderedPageBreak/>
              <w:t>0</w:t>
            </w: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color w:val="auto"/>
                <w:lang w:val="en-GB"/>
              </w:rPr>
            </w:pPr>
          </w:p>
          <w:p w:rsidR="00E93CBF" w:rsidRPr="00E76721" w:rsidRDefault="00E93CBF" w:rsidP="00664373">
            <w:pPr>
              <w:rPr>
                <w:color w:val="auto"/>
                <w:lang w:val="en-GB"/>
              </w:rPr>
            </w:pP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lastRenderedPageBreak/>
              <w:t>0</w:t>
            </w:r>
          </w:p>
          <w:p w:rsidR="00E93CBF" w:rsidRPr="00E76721" w:rsidRDefault="00E93CBF" w:rsidP="00664373">
            <w:pPr>
              <w:rPr>
                <w:color w:val="auto"/>
                <w:lang w:val="en-GB"/>
              </w:rPr>
            </w:pPr>
            <w:r w:rsidRPr="00E76721">
              <w:rPr>
                <w:color w:val="auto"/>
                <w:lang w:val="en-GB"/>
              </w:rPr>
              <w:t>0</w:t>
            </w:r>
          </w:p>
          <w:p w:rsidR="00E93CBF" w:rsidRPr="00E76721" w:rsidRDefault="00E93CBF" w:rsidP="00664373">
            <w:pPr>
              <w:rPr>
                <w:color w:val="auto"/>
                <w:lang w:val="en-GB"/>
              </w:rPr>
            </w:pPr>
            <w:r w:rsidRPr="00E76721">
              <w:rPr>
                <w:color w:val="auto"/>
                <w:lang w:val="en-GB"/>
              </w:rPr>
              <w:t>0</w:t>
            </w:r>
          </w:p>
        </w:tc>
        <w:tc>
          <w:tcPr>
            <w:tcW w:w="1701"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Pr>
                <w:lang w:val="en-GB"/>
              </w:rPr>
              <w:lastRenderedPageBreak/>
              <w:t xml:space="preserve">Health promotion and education in </w:t>
            </w:r>
            <w:r>
              <w:rPr>
                <w:lang w:val="en-GB"/>
              </w:rPr>
              <w:lastRenderedPageBreak/>
              <w:t>school and communities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lastRenderedPageBreak/>
              <w:t xml:space="preserve">Inadequate </w:t>
            </w:r>
            <w:r>
              <w:rPr>
                <w:lang w:val="en-GB"/>
              </w:rPr>
              <w:t>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t xml:space="preserve">Provide </w:t>
            </w:r>
            <w:r>
              <w:rPr>
                <w:lang w:val="en-GB"/>
              </w:rPr>
              <w:t>funds &amp; logistics</w:t>
            </w:r>
          </w:p>
        </w:tc>
      </w:tr>
      <w:tr w:rsidR="00E93CBF" w:rsidRPr="00DE4B6B" w:rsidTr="00664373">
        <w:trPr>
          <w:trHeight w:val="369"/>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spacing w:line="259" w:lineRule="auto"/>
              <w:rPr>
                <w:lang w:val="en-GB"/>
              </w:rPr>
            </w:pPr>
            <w:r w:rsidRPr="00EB4565">
              <w:rPr>
                <w:lang w:val="en-GB"/>
              </w:rPr>
              <w:lastRenderedPageBreak/>
              <w:t>13.</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E93CBF" w:rsidRPr="004E340D" w:rsidRDefault="00E93CBF" w:rsidP="00664373">
            <w:pPr>
              <w:rPr>
                <w:bCs/>
                <w:color w:val="auto"/>
                <w:lang w:val="en-GB"/>
              </w:rPr>
            </w:pPr>
            <w:r w:rsidRPr="004E340D">
              <w:rPr>
                <w:bCs/>
                <w:color w:val="auto"/>
              </w:rPr>
              <w:t>Maternal mortality ratio (Institutional)</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4E340D" w:rsidRDefault="004E340D" w:rsidP="00664373">
            <w:pPr>
              <w:rPr>
                <w:bCs/>
                <w:color w:val="auto"/>
                <w:lang w:val="en-GB"/>
              </w:rPr>
            </w:pPr>
            <w:r w:rsidRPr="004E340D">
              <w:rPr>
                <w:color w:val="auto"/>
              </w:rPr>
              <w:t>0/100,000</w:t>
            </w:r>
            <w:r w:rsidR="00E93CBF" w:rsidRPr="004E340D">
              <w:rPr>
                <w:bCs/>
                <w:color w:val="auto"/>
                <w:lang w:val="en-GB"/>
              </w:rPr>
              <w:t>000</w:t>
            </w:r>
          </w:p>
        </w:tc>
        <w:tc>
          <w:tcPr>
            <w:tcW w:w="1139" w:type="dxa"/>
            <w:tcBorders>
              <w:top w:val="single" w:sz="8" w:space="0" w:color="000000"/>
              <w:left w:val="single" w:sz="8" w:space="0" w:color="000000"/>
              <w:bottom w:val="single" w:sz="8" w:space="0" w:color="000000"/>
              <w:right w:val="single" w:sz="8" w:space="0" w:color="000000"/>
            </w:tcBorders>
            <w:shd w:val="clear" w:color="auto" w:fill="auto"/>
          </w:tcPr>
          <w:p w:rsidR="00E93CBF" w:rsidRPr="004E340D" w:rsidRDefault="00E93CBF" w:rsidP="00664373">
            <w:pPr>
              <w:rPr>
                <w:bCs/>
                <w:color w:val="auto"/>
                <w:lang w:val="en-GB"/>
              </w:rPr>
            </w:pPr>
            <w:r w:rsidRPr="004E340D">
              <w:rPr>
                <w:color w:val="auto"/>
              </w:rPr>
              <w:t>0/100,000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93CBF" w:rsidRPr="004E340D" w:rsidRDefault="00E93CBF" w:rsidP="00664373">
            <w:pPr>
              <w:rPr>
                <w:bCs/>
                <w:color w:val="auto"/>
                <w:lang w:val="en-GB"/>
              </w:rPr>
            </w:pPr>
            <w:r w:rsidRPr="004E340D">
              <w:rPr>
                <w:color w:val="auto"/>
              </w:rPr>
              <w:t>0/100,000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4E340D" w:rsidRDefault="00E93CBF" w:rsidP="00664373">
            <w:pPr>
              <w:rPr>
                <w:bCs/>
                <w:color w:val="auto"/>
                <w:lang w:val="en-GB"/>
              </w:rPr>
            </w:pPr>
            <w:r w:rsidRPr="004E340D">
              <w:rPr>
                <w:color w:val="auto"/>
              </w:rPr>
              <w:t>0/100,000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269"/>
          <w:jc w:val="center"/>
        </w:trPr>
        <w:tc>
          <w:tcPr>
            <w:tcW w:w="562" w:type="dxa"/>
            <w:vMerge w:val="restart"/>
            <w:tcBorders>
              <w:top w:val="single" w:sz="4" w:space="0" w:color="auto"/>
              <w:left w:val="single" w:sz="4" w:space="0" w:color="auto"/>
              <w:right w:val="single" w:sz="4" w:space="0" w:color="auto"/>
            </w:tcBorders>
            <w:shd w:val="clear" w:color="auto" w:fill="F2F2F2"/>
          </w:tcPr>
          <w:p w:rsidR="00E93CBF" w:rsidRPr="00DE4B6B" w:rsidRDefault="00E93CBF" w:rsidP="00664373">
            <w:pPr>
              <w:spacing w:line="259" w:lineRule="auto"/>
              <w:rPr>
                <w:lang w:val="en-GB"/>
              </w:rPr>
            </w:pPr>
            <w:r w:rsidRPr="00EB4565">
              <w:rPr>
                <w:lang w:val="en-GB"/>
              </w:rPr>
              <w:t>14.</w:t>
            </w:r>
          </w:p>
        </w:tc>
        <w:tc>
          <w:tcPr>
            <w:tcW w:w="3969" w:type="dxa"/>
            <w:vMerge w:val="restart"/>
            <w:tcBorders>
              <w:top w:val="single" w:sz="4" w:space="0" w:color="auto"/>
              <w:left w:val="single" w:sz="4" w:space="0" w:color="auto"/>
              <w:right w:val="single" w:sz="4" w:space="0" w:color="auto"/>
            </w:tcBorders>
            <w:shd w:val="clear" w:color="auto" w:fill="F2F2F2"/>
          </w:tcPr>
          <w:p w:rsidR="00E93CBF" w:rsidRPr="00DE4B6B" w:rsidRDefault="00E93CBF" w:rsidP="00664373">
            <w:pPr>
              <w:rPr>
                <w:bCs/>
              </w:rPr>
            </w:pPr>
            <w:r w:rsidRPr="00DE4B6B">
              <w:rPr>
                <w:bCs/>
              </w:rPr>
              <w:t>Malaria case fatality (Institutional)</w:t>
            </w:r>
          </w:p>
          <w:p w:rsidR="00E93CBF" w:rsidRPr="00DE4B6B" w:rsidRDefault="00E93CBF" w:rsidP="00664373">
            <w:pPr>
              <w:rPr>
                <w:bCs/>
              </w:rPr>
            </w:pPr>
            <w:r>
              <w:rPr>
                <w:bCs/>
              </w:rPr>
              <w:t xml:space="preserve">i. </w:t>
            </w:r>
            <w:r w:rsidRPr="00DE4B6B">
              <w:rPr>
                <w:bCs/>
              </w:rPr>
              <w:t>District total</w:t>
            </w:r>
          </w:p>
          <w:p w:rsidR="00E93CBF" w:rsidRPr="00DE4B6B" w:rsidRDefault="00E93CBF" w:rsidP="00664373">
            <w:pPr>
              <w:rPr>
                <w:bCs/>
              </w:rPr>
            </w:pPr>
            <w:r>
              <w:rPr>
                <w:bCs/>
              </w:rPr>
              <w:t xml:space="preserve">ii. </w:t>
            </w:r>
            <w:r w:rsidRPr="00DE4B6B">
              <w:rPr>
                <w:bCs/>
              </w:rPr>
              <w:t>Under five years</w:t>
            </w:r>
          </w:p>
          <w:p w:rsidR="00E93CBF" w:rsidRPr="00DE4B6B" w:rsidRDefault="00E93CBF" w:rsidP="00664373">
            <w:pPr>
              <w:rPr>
                <w:bCs/>
              </w:rPr>
            </w:pPr>
            <w:r>
              <w:rPr>
                <w:bCs/>
              </w:rPr>
              <w:t xml:space="preserve">iii. </w:t>
            </w:r>
            <w:r w:rsidRPr="00DE4B6B">
              <w:rPr>
                <w:bCs/>
              </w:rPr>
              <w:t>Women between 15-49</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Default="00E93CBF" w:rsidP="00664373"/>
          <w:p w:rsidR="00E93CBF" w:rsidRPr="00DE4B6B" w:rsidRDefault="00E93CBF" w:rsidP="00664373">
            <w:pPr>
              <w:rPr>
                <w:bCs/>
                <w:lang w:val="en-GB"/>
              </w:rPr>
            </w:pPr>
            <w:r w:rsidRPr="00EB4565">
              <w:t>0</w:t>
            </w: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Default="00E93CBF" w:rsidP="00664373"/>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Default="00E93CBF" w:rsidP="00664373"/>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Default="00E93CBF" w:rsidP="00664373"/>
          <w:p w:rsidR="00E93CBF" w:rsidRPr="00DE4B6B" w:rsidRDefault="00E93CBF" w:rsidP="00664373">
            <w:pPr>
              <w:rPr>
                <w:bCs/>
                <w:lang w:val="en-GB"/>
              </w:rPr>
            </w:pPr>
            <w:r w:rsidRPr="00EB4565">
              <w:t>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255"/>
          <w:jc w:val="center"/>
        </w:trPr>
        <w:tc>
          <w:tcPr>
            <w:tcW w:w="562" w:type="dxa"/>
            <w:vMerge/>
            <w:tcBorders>
              <w:left w:val="single" w:sz="4" w:space="0" w:color="auto"/>
              <w:right w:val="single" w:sz="4" w:space="0" w:color="auto"/>
            </w:tcBorders>
            <w:shd w:val="clear" w:color="auto" w:fill="F2F2F2"/>
          </w:tcPr>
          <w:p w:rsidR="00E93CBF" w:rsidRPr="00DE4B6B" w:rsidRDefault="00E93CBF" w:rsidP="00E93CBF">
            <w:pPr>
              <w:numPr>
                <w:ilvl w:val="0"/>
                <w:numId w:val="16"/>
              </w:numPr>
              <w:spacing w:after="0" w:line="259" w:lineRule="auto"/>
              <w:rPr>
                <w:lang w:val="en-GB"/>
              </w:rPr>
            </w:pPr>
          </w:p>
        </w:tc>
        <w:tc>
          <w:tcPr>
            <w:tcW w:w="3969" w:type="dxa"/>
            <w:vMerge/>
            <w:tcBorders>
              <w:left w:val="single" w:sz="4" w:space="0" w:color="auto"/>
              <w:right w:val="single" w:sz="4" w:space="0" w:color="auto"/>
            </w:tcBorders>
            <w:shd w:val="clear" w:color="auto" w:fill="F2F2F2"/>
          </w:tcPr>
          <w:p w:rsidR="00E93CBF" w:rsidRPr="00DE4B6B" w:rsidRDefault="00E93CBF" w:rsidP="00664373">
            <w:pPr>
              <w:rPr>
                <w:bCs/>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259"/>
          <w:jc w:val="center"/>
        </w:trPr>
        <w:tc>
          <w:tcPr>
            <w:tcW w:w="562" w:type="dxa"/>
            <w:vMerge/>
            <w:tcBorders>
              <w:left w:val="single" w:sz="4" w:space="0" w:color="auto"/>
              <w:bottom w:val="single" w:sz="4" w:space="0" w:color="auto"/>
              <w:right w:val="single" w:sz="4" w:space="0" w:color="auto"/>
            </w:tcBorders>
            <w:shd w:val="clear" w:color="auto" w:fill="F2F2F2"/>
          </w:tcPr>
          <w:p w:rsidR="00E93CBF" w:rsidRPr="00DE4B6B" w:rsidRDefault="00E93CBF" w:rsidP="00E93CBF">
            <w:pPr>
              <w:numPr>
                <w:ilvl w:val="0"/>
                <w:numId w:val="16"/>
              </w:numPr>
              <w:spacing w:after="0" w:line="259" w:lineRule="auto"/>
              <w:rPr>
                <w:lang w:val="en-GB"/>
              </w:rPr>
            </w:pPr>
          </w:p>
        </w:tc>
        <w:tc>
          <w:tcPr>
            <w:tcW w:w="3969" w:type="dxa"/>
            <w:vMerge/>
            <w:tcBorders>
              <w:left w:val="single" w:sz="4" w:space="0" w:color="auto"/>
              <w:bottom w:val="single" w:sz="4" w:space="0" w:color="auto"/>
              <w:right w:val="single" w:sz="4" w:space="0" w:color="auto"/>
            </w:tcBorders>
            <w:shd w:val="clear" w:color="auto" w:fill="F2F2F2"/>
          </w:tcPr>
          <w:p w:rsidR="00E93CBF" w:rsidRPr="00DE4B6B" w:rsidRDefault="00E93CBF" w:rsidP="00664373">
            <w:pPr>
              <w:rPr>
                <w:bCs/>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rPr>
                <w:bCs/>
                <w:lang w:val="en-GB"/>
              </w:rPr>
            </w:pPr>
            <w:r w:rsidRPr="00EB4565">
              <w:t>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369"/>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cPr>
          <w:p w:rsidR="00E93CBF" w:rsidRPr="00DE4B6B" w:rsidRDefault="00E93CBF" w:rsidP="00664373">
            <w:pPr>
              <w:spacing w:line="259" w:lineRule="auto"/>
              <w:rPr>
                <w:lang w:val="en-GB"/>
              </w:rPr>
            </w:pPr>
            <w:r w:rsidRPr="00EB4565">
              <w:rPr>
                <w:lang w:val="en-GB"/>
              </w:rPr>
              <w:t>15.</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bCs/>
                <w:color w:val="auto"/>
                <w:lang w:val="en-GB"/>
              </w:rPr>
            </w:pPr>
            <w:r w:rsidRPr="00E76721">
              <w:rPr>
                <w:bCs/>
                <w:color w:val="auto"/>
                <w:lang w:val="en-GB"/>
              </w:rPr>
              <w:t>Proportion of population who have tested positive for covid-19</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76721" w:rsidP="00664373">
            <w:pPr>
              <w:rPr>
                <w:bCs/>
                <w:color w:val="auto"/>
                <w:lang w:val="en-GB"/>
              </w:rPr>
            </w:pPr>
            <w:r w:rsidRPr="00E76721">
              <w:rPr>
                <w:bCs/>
                <w:color w:val="auto"/>
                <w:lang w:val="en-GB"/>
              </w:rPr>
              <w:t>35</w:t>
            </w: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76721" w:rsidP="00664373">
            <w:pPr>
              <w:rPr>
                <w:bCs/>
                <w:color w:val="auto"/>
                <w:lang w:val="en-GB"/>
              </w:rPr>
            </w:pPr>
            <w:r w:rsidRPr="00E76721">
              <w:rPr>
                <w:rFonts w:eastAsia="Calibri"/>
                <w:color w:val="auto"/>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93CBF" w:rsidP="00664373">
            <w:pPr>
              <w:rPr>
                <w:bCs/>
                <w:color w:val="auto"/>
                <w:lang w:val="en-GB"/>
              </w:rPr>
            </w:pPr>
            <w:r w:rsidRPr="00E76721">
              <w:rPr>
                <w:rFonts w:eastAsia="Calibri"/>
                <w:color w:val="auto"/>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E76721" w:rsidRDefault="00E76721" w:rsidP="00E76721">
            <w:pPr>
              <w:rPr>
                <w:bCs/>
                <w:color w:val="auto"/>
                <w:lang w:val="en-GB"/>
              </w:rPr>
            </w:pPr>
            <w:r w:rsidRPr="00E76721">
              <w:rPr>
                <w:color w:val="auto"/>
              </w:rPr>
              <w:t>0</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r>
      <w:tr w:rsidR="00E93CBF" w:rsidRPr="00DE4B6B" w:rsidTr="00664373">
        <w:trPr>
          <w:trHeight w:val="458"/>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cPr>
          <w:p w:rsidR="00E93CBF" w:rsidRPr="00AD754C" w:rsidRDefault="00E93CBF" w:rsidP="00664373">
            <w:pPr>
              <w:rPr>
                <w:lang w:val="en-GB"/>
              </w:rPr>
            </w:pPr>
            <w:r w:rsidRPr="00AD754C">
              <w:rPr>
                <w:lang w:val="en-GB"/>
              </w:rPr>
              <w:t>16.</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E93CBF" w:rsidRPr="00AD754C" w:rsidRDefault="00E93CBF" w:rsidP="00664373">
            <w:pPr>
              <w:rPr>
                <w:bCs/>
                <w:lang w:val="en-GB"/>
              </w:rPr>
            </w:pPr>
            <w:r w:rsidRPr="00AD754C">
              <w:rPr>
                <w:bCs/>
                <w:lang w:val="en-GB"/>
              </w:rPr>
              <w:t xml:space="preserve">Proportion of population with valid NHIS card </w:t>
            </w:r>
          </w:p>
          <w:p w:rsidR="00E93CBF" w:rsidRPr="00AD754C" w:rsidRDefault="00E93CBF" w:rsidP="00664373">
            <w:pPr>
              <w:pBdr>
                <w:top w:val="nil"/>
                <w:left w:val="nil"/>
                <w:bottom w:val="nil"/>
                <w:right w:val="nil"/>
                <w:between w:val="nil"/>
              </w:pBdr>
              <w:shd w:val="clear" w:color="auto" w:fill="F2F2F2"/>
              <w:contextualSpacing/>
              <w:rPr>
                <w:rFonts w:eastAsia="Calibri"/>
                <w:bCs/>
                <w:lang w:val="en-GB"/>
              </w:rPr>
            </w:pPr>
            <w:r w:rsidRPr="00AD754C">
              <w:rPr>
                <w:rFonts w:eastAsia="Calibri"/>
                <w:bCs/>
                <w:lang w:val="en-GB"/>
              </w:rPr>
              <w:t xml:space="preserve">i. Total </w:t>
            </w:r>
          </w:p>
          <w:p w:rsidR="00E93CBF" w:rsidRPr="00AD754C" w:rsidRDefault="00E93CBF" w:rsidP="00664373">
            <w:pPr>
              <w:pBdr>
                <w:top w:val="nil"/>
                <w:left w:val="nil"/>
                <w:bottom w:val="nil"/>
                <w:right w:val="nil"/>
                <w:between w:val="nil"/>
              </w:pBdr>
              <w:shd w:val="clear" w:color="auto" w:fill="F2F2F2"/>
              <w:contextualSpacing/>
              <w:rPr>
                <w:rFonts w:eastAsia="Calibri"/>
                <w:bCs/>
                <w:lang w:val="en-GB"/>
              </w:rPr>
            </w:pPr>
            <w:r w:rsidRPr="00AD754C">
              <w:rPr>
                <w:rFonts w:eastAsia="Calibri"/>
                <w:bCs/>
                <w:lang w:val="en-GB"/>
              </w:rPr>
              <w:t>ii. Indigents</w:t>
            </w:r>
          </w:p>
          <w:p w:rsidR="00E93CBF" w:rsidRPr="00AD754C" w:rsidRDefault="00E93CBF" w:rsidP="00664373">
            <w:pPr>
              <w:pBdr>
                <w:top w:val="nil"/>
                <w:left w:val="nil"/>
                <w:bottom w:val="nil"/>
                <w:right w:val="nil"/>
                <w:between w:val="nil"/>
              </w:pBdr>
              <w:shd w:val="clear" w:color="auto" w:fill="F2F2F2"/>
              <w:contextualSpacing/>
              <w:rPr>
                <w:rFonts w:eastAsia="Calibri"/>
                <w:bCs/>
                <w:lang w:val="en-GB"/>
              </w:rPr>
            </w:pPr>
            <w:r w:rsidRPr="00AD754C">
              <w:rPr>
                <w:rFonts w:eastAsia="Calibri"/>
                <w:bCs/>
                <w:lang w:val="en-GB"/>
              </w:rPr>
              <w:t>iii. Informal</w:t>
            </w:r>
          </w:p>
          <w:p w:rsidR="00E93CBF" w:rsidRPr="00AD754C" w:rsidRDefault="00E93CBF" w:rsidP="00664373">
            <w:pPr>
              <w:pBdr>
                <w:top w:val="nil"/>
                <w:left w:val="nil"/>
                <w:bottom w:val="nil"/>
                <w:right w:val="nil"/>
                <w:between w:val="nil"/>
              </w:pBdr>
              <w:shd w:val="clear" w:color="auto" w:fill="F2F2F2"/>
              <w:contextualSpacing/>
              <w:rPr>
                <w:rFonts w:eastAsia="Calibri"/>
                <w:bCs/>
                <w:lang w:val="en-GB"/>
              </w:rPr>
            </w:pPr>
            <w:r w:rsidRPr="00AD754C">
              <w:rPr>
                <w:rFonts w:eastAsia="Calibri"/>
                <w:bCs/>
                <w:lang w:val="en-GB"/>
              </w:rPr>
              <w:t>iv. Aged</w:t>
            </w:r>
          </w:p>
          <w:p w:rsidR="00E93CBF" w:rsidRPr="00AD754C" w:rsidRDefault="00E93CBF" w:rsidP="00664373">
            <w:pPr>
              <w:pBdr>
                <w:top w:val="nil"/>
                <w:left w:val="nil"/>
                <w:bottom w:val="nil"/>
                <w:right w:val="nil"/>
                <w:between w:val="nil"/>
              </w:pBdr>
              <w:shd w:val="clear" w:color="auto" w:fill="F2F2F2"/>
              <w:contextualSpacing/>
              <w:rPr>
                <w:rFonts w:eastAsia="Calibri"/>
                <w:bCs/>
                <w:lang w:val="en-GB"/>
              </w:rPr>
            </w:pPr>
            <w:r w:rsidRPr="00AD754C">
              <w:rPr>
                <w:rFonts w:eastAsia="Calibri"/>
                <w:bCs/>
                <w:lang w:val="en-GB"/>
              </w:rPr>
              <w:t>v. Under 18years</w:t>
            </w:r>
          </w:p>
          <w:p w:rsidR="00E93CBF" w:rsidRPr="00AD754C" w:rsidRDefault="00E93CBF" w:rsidP="00664373">
            <w:pPr>
              <w:rPr>
                <w:bCs/>
                <w:lang w:val="en-GB"/>
              </w:rPr>
            </w:pPr>
            <w:r w:rsidRPr="00AD754C">
              <w:rPr>
                <w:bCs/>
              </w:rPr>
              <w:t>vi. Pregnant Women</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Default="00E93CBF" w:rsidP="00664373">
            <w:pPr>
              <w:rPr>
                <w:bCs/>
                <w:lang w:val="en-GB"/>
              </w:rPr>
            </w:pPr>
          </w:p>
          <w:p w:rsidR="00E93CBF" w:rsidRPr="00AD754C" w:rsidRDefault="00E93CBF" w:rsidP="00664373">
            <w:pPr>
              <w:rPr>
                <w:bCs/>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AD754C" w:rsidRDefault="00E93CBF" w:rsidP="00664373">
            <w:pPr>
              <w:rPr>
                <w:bCs/>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AD754C" w:rsidRDefault="00E93CBF" w:rsidP="00664373">
            <w:pPr>
              <w:rPr>
                <w:bCs/>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AD754C" w:rsidRDefault="00E93CBF" w:rsidP="00664373">
            <w:pPr>
              <w:rPr>
                <w:bCs/>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664373">
        <w:trPr>
          <w:trHeight w:val="183"/>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664373">
        <w:trPr>
          <w:trHeight w:val="173"/>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664373">
        <w:trPr>
          <w:trHeight w:val="177"/>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664373">
        <w:trPr>
          <w:trHeight w:val="18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774545">
        <w:trPr>
          <w:trHeight w:val="58"/>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E93CBF" w:rsidRPr="00774545"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c>
          <w:tcPr>
            <w:tcW w:w="1559" w:type="dxa"/>
            <w:vMerge/>
            <w:tcBorders>
              <w:left w:val="single" w:sz="4" w:space="0" w:color="auto"/>
              <w:right w:val="single" w:sz="4" w:space="0" w:color="auto"/>
            </w:tcBorders>
            <w:shd w:val="clear" w:color="auto" w:fill="F2F2F2"/>
          </w:tcPr>
          <w:p w:rsidR="00E93CBF" w:rsidRPr="00DE4B6B" w:rsidRDefault="00E93CBF" w:rsidP="00664373">
            <w:pPr>
              <w:jc w:val="right"/>
              <w:rPr>
                <w:sz w:val="18"/>
                <w:szCs w:val="18"/>
                <w:lang w:val="en-GB"/>
              </w:rPr>
            </w:pPr>
          </w:p>
        </w:tc>
      </w:tr>
      <w:tr w:rsidR="00E93CBF" w:rsidRPr="00DE4B6B" w:rsidTr="00664373">
        <w:trPr>
          <w:trHeight w:val="17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AD754C"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AD754C" w:rsidRDefault="00E93CBF" w:rsidP="00664373">
            <w:pPr>
              <w:rPr>
                <w:bCs/>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774545"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774545"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774545" w:rsidRDefault="00E93CBF" w:rsidP="00664373">
            <w:pPr>
              <w:rPr>
                <w:bCs/>
                <w:color w:val="FF0000"/>
                <w:lang w:val="en-GB"/>
              </w:rPr>
            </w:pPr>
          </w:p>
        </w:tc>
        <w:tc>
          <w:tcPr>
            <w:tcW w:w="1701" w:type="dxa"/>
            <w:vMerge/>
            <w:tcBorders>
              <w:left w:val="single" w:sz="4" w:space="0" w:color="auto"/>
              <w:bottom w:val="single" w:sz="4" w:space="0" w:color="auto"/>
              <w:right w:val="single" w:sz="4" w:space="0" w:color="auto"/>
            </w:tcBorders>
            <w:shd w:val="clear" w:color="auto" w:fill="auto"/>
          </w:tcPr>
          <w:p w:rsidR="00E93CBF" w:rsidRPr="00DE4B6B" w:rsidRDefault="00E93CBF" w:rsidP="00664373">
            <w:pPr>
              <w:jc w:val="right"/>
              <w:rPr>
                <w:sz w:val="18"/>
                <w:szCs w:val="18"/>
                <w:lang w:val="en-GB"/>
              </w:rPr>
            </w:pPr>
          </w:p>
        </w:tc>
        <w:tc>
          <w:tcPr>
            <w:tcW w:w="1559" w:type="dxa"/>
            <w:vMerge/>
            <w:tcBorders>
              <w:left w:val="single" w:sz="4" w:space="0" w:color="auto"/>
              <w:bottom w:val="single" w:sz="4" w:space="0" w:color="auto"/>
              <w:right w:val="single" w:sz="4" w:space="0" w:color="auto"/>
            </w:tcBorders>
          </w:tcPr>
          <w:p w:rsidR="00E93CBF" w:rsidRPr="00DE4B6B" w:rsidRDefault="00E93CBF" w:rsidP="00664373">
            <w:pPr>
              <w:jc w:val="right"/>
              <w:rPr>
                <w:sz w:val="18"/>
                <w:szCs w:val="18"/>
                <w:lang w:val="en-GB"/>
              </w:rPr>
            </w:pPr>
          </w:p>
        </w:tc>
        <w:tc>
          <w:tcPr>
            <w:tcW w:w="1559" w:type="dxa"/>
            <w:vMerge/>
            <w:tcBorders>
              <w:left w:val="single" w:sz="4" w:space="0" w:color="auto"/>
              <w:bottom w:val="single" w:sz="4" w:space="0" w:color="auto"/>
              <w:right w:val="single" w:sz="4" w:space="0" w:color="auto"/>
            </w:tcBorders>
          </w:tcPr>
          <w:p w:rsidR="00E93CBF" w:rsidRPr="00DE4B6B" w:rsidRDefault="00E93CBF" w:rsidP="00664373">
            <w:pPr>
              <w:jc w:val="right"/>
              <w:rPr>
                <w:sz w:val="18"/>
                <w:szCs w:val="18"/>
                <w:lang w:val="en-GB"/>
              </w:rPr>
            </w:pPr>
          </w:p>
        </w:tc>
      </w:tr>
      <w:tr w:rsidR="00E93CBF" w:rsidRPr="00DE4B6B" w:rsidTr="00664373">
        <w:trPr>
          <w:trHeight w:val="215"/>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line="259" w:lineRule="auto"/>
              <w:rPr>
                <w:lang w:val="en-GB"/>
              </w:rPr>
            </w:pPr>
            <w:r w:rsidRPr="00EB4565">
              <w:rPr>
                <w:lang w:val="en-GB"/>
              </w:rPr>
              <w:t>17.</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rFonts w:eastAsia="Calibri"/>
                <w:bCs/>
              </w:rPr>
            </w:pPr>
            <w:r w:rsidRPr="00E32FDB">
              <w:rPr>
                <w:rFonts w:eastAsia="Calibri"/>
                <w:bCs/>
              </w:rPr>
              <w:t>Number</w:t>
            </w:r>
            <w:r w:rsidRPr="00DE4B6B">
              <w:rPr>
                <w:rFonts w:eastAsia="Calibri"/>
                <w:bCs/>
              </w:rPr>
              <w:t xml:space="preserve"> of births and deaths registered</w:t>
            </w:r>
          </w:p>
          <w:p w:rsidR="00E93CBF" w:rsidRDefault="00E93CBF" w:rsidP="00664373">
            <w:pPr>
              <w:rPr>
                <w:rFonts w:eastAsia="Calibri"/>
                <w:bCs/>
              </w:rPr>
            </w:pPr>
            <w:r>
              <w:rPr>
                <w:rFonts w:eastAsia="Calibri"/>
                <w:bCs/>
              </w:rPr>
              <w:t xml:space="preserve">i. </w:t>
            </w:r>
            <w:r w:rsidRPr="00DE4B6B">
              <w:rPr>
                <w:rFonts w:eastAsia="Calibri"/>
                <w:bCs/>
              </w:rPr>
              <w:t>Birth (sex)</w:t>
            </w:r>
          </w:p>
          <w:p w:rsidR="00E93CBF" w:rsidRDefault="00E93CBF" w:rsidP="00664373">
            <w:pPr>
              <w:rPr>
                <w:rFonts w:eastAsia="Calibri"/>
                <w:bCs/>
              </w:rPr>
            </w:pPr>
            <w:r>
              <w:rPr>
                <w:rFonts w:eastAsia="Calibri"/>
                <w:bCs/>
              </w:rPr>
              <w:t>Male</w:t>
            </w:r>
          </w:p>
          <w:p w:rsidR="00E93CBF" w:rsidRPr="00DE4B6B" w:rsidRDefault="00E93CBF" w:rsidP="00664373">
            <w:pPr>
              <w:rPr>
                <w:rFonts w:eastAsia="Calibri"/>
                <w:bCs/>
              </w:rPr>
            </w:pPr>
            <w:r>
              <w:rPr>
                <w:rFonts w:eastAsia="Calibri"/>
                <w:bCs/>
              </w:rPr>
              <w:t>Female</w:t>
            </w:r>
          </w:p>
          <w:p w:rsidR="00E93CBF" w:rsidRDefault="00E93CBF" w:rsidP="00664373">
            <w:pPr>
              <w:rPr>
                <w:rFonts w:eastAsia="Calibri"/>
                <w:bCs/>
              </w:rPr>
            </w:pPr>
            <w:r>
              <w:rPr>
                <w:rFonts w:eastAsia="Calibri"/>
                <w:bCs/>
              </w:rPr>
              <w:t xml:space="preserve">ii. </w:t>
            </w:r>
            <w:r w:rsidRPr="00DE4B6B">
              <w:rPr>
                <w:rFonts w:eastAsia="Calibri"/>
                <w:bCs/>
              </w:rPr>
              <w:t>Death (sex, age group)</w:t>
            </w:r>
          </w:p>
          <w:p w:rsidR="00E93CBF" w:rsidRDefault="00E93CBF" w:rsidP="00664373">
            <w:pPr>
              <w:rPr>
                <w:rFonts w:eastAsia="Calibri"/>
                <w:bCs/>
              </w:rPr>
            </w:pPr>
            <w:r>
              <w:rPr>
                <w:rFonts w:eastAsia="Calibri"/>
                <w:bCs/>
              </w:rPr>
              <w:t>Male</w:t>
            </w:r>
          </w:p>
          <w:p w:rsidR="00E93CBF" w:rsidRPr="00DE4B6B" w:rsidRDefault="00E93CBF" w:rsidP="00664373">
            <w:pPr>
              <w:rPr>
                <w:rFonts w:eastAsia="Calibri"/>
                <w:bCs/>
              </w:rPr>
            </w:pPr>
            <w:r>
              <w:rPr>
                <w:rFonts w:eastAsia="Calibri"/>
                <w:bCs/>
              </w:rPr>
              <w:t>Female</w:t>
            </w:r>
          </w:p>
        </w:tc>
        <w:tc>
          <w:tcPr>
            <w:tcW w:w="1134"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Cs/>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Cs/>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Cs/>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DE4B6B" w:rsidRDefault="00E93CBF" w:rsidP="00664373">
            <w:pPr>
              <w:rPr>
                <w:bCs/>
                <w:lang w:val="en-GB"/>
              </w:rPr>
            </w:pPr>
          </w:p>
        </w:tc>
        <w:tc>
          <w:tcPr>
            <w:tcW w:w="1701" w:type="dxa"/>
            <w:vMerge w:val="restart"/>
            <w:tcBorders>
              <w:top w:val="single" w:sz="4" w:space="0" w:color="auto"/>
              <w:left w:val="single" w:sz="4" w:space="0" w:color="auto"/>
              <w:right w:val="single" w:sz="4" w:space="0" w:color="auto"/>
            </w:tcBorders>
          </w:tcPr>
          <w:p w:rsidR="00E93CBF" w:rsidRPr="004E340D" w:rsidRDefault="00E93CBF" w:rsidP="00664373">
            <w:pPr>
              <w:rPr>
                <w:color w:val="auto"/>
                <w:lang w:val="en-GB"/>
              </w:rPr>
            </w:pPr>
            <w:r w:rsidRPr="004E340D">
              <w:rPr>
                <w:color w:val="auto"/>
                <w:lang w:val="en-GB"/>
              </w:rPr>
              <w:t>Sensitisation in communities and health facilities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4E340D" w:rsidRDefault="00E93CBF" w:rsidP="00664373">
            <w:pPr>
              <w:rPr>
                <w:color w:val="auto"/>
                <w:lang w:val="en-GB"/>
              </w:rPr>
            </w:pPr>
            <w:r w:rsidRPr="004E340D">
              <w:rPr>
                <w:color w:val="auto"/>
                <w:lang w:val="en-GB"/>
              </w:rPr>
              <w:t>Inadequate 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4E340D" w:rsidRDefault="00E93CBF" w:rsidP="00664373">
            <w:pPr>
              <w:rPr>
                <w:color w:val="auto"/>
                <w:lang w:val="en-GB"/>
              </w:rPr>
            </w:pPr>
            <w:r w:rsidRPr="004E340D">
              <w:rPr>
                <w:color w:val="auto"/>
                <w:lang w:val="en-GB"/>
              </w:rPr>
              <w:t>Provide funds &amp; logistics</w:t>
            </w:r>
          </w:p>
        </w:tc>
      </w:tr>
      <w:tr w:rsidR="00E93CBF" w:rsidRPr="00DE4B6B" w:rsidTr="00664373">
        <w:trPr>
          <w:trHeight w:val="14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rFonts w:eastAsia="Calibri"/>
                <w:bCs/>
              </w:rPr>
            </w:pPr>
          </w:p>
        </w:tc>
        <w:tc>
          <w:tcPr>
            <w:tcW w:w="1134" w:type="dxa"/>
            <w:tcBorders>
              <w:top w:val="single" w:sz="4" w:space="0" w:color="auto"/>
              <w:left w:val="single" w:sz="4" w:space="0" w:color="auto"/>
              <w:bottom w:val="single" w:sz="4" w:space="0" w:color="auto"/>
              <w:right w:val="single" w:sz="4" w:space="0" w:color="auto"/>
            </w:tcBorders>
          </w:tcPr>
          <w:p w:rsidR="00E93CBF" w:rsidRDefault="00774545" w:rsidP="00664373">
            <w:pPr>
              <w:rPr>
                <w:bCs/>
                <w:lang w:val="en-GB"/>
              </w:rPr>
            </w:pPr>
            <w:r>
              <w:rPr>
                <w:bCs/>
                <w:lang w:val="en-GB"/>
              </w:rPr>
              <w:t>215</w:t>
            </w:r>
          </w:p>
          <w:p w:rsidR="00E93CBF" w:rsidRDefault="00774545" w:rsidP="00664373">
            <w:pPr>
              <w:rPr>
                <w:bCs/>
                <w:lang w:val="en-GB"/>
              </w:rPr>
            </w:pPr>
            <w:r>
              <w:rPr>
                <w:bCs/>
                <w:lang w:val="en-GB"/>
              </w:rPr>
              <w:t>101</w:t>
            </w:r>
          </w:p>
          <w:p w:rsidR="00E93CBF" w:rsidRDefault="00774545" w:rsidP="00664373">
            <w:pPr>
              <w:rPr>
                <w:bCs/>
                <w:lang w:val="en-GB"/>
              </w:rPr>
            </w:pPr>
            <w:r>
              <w:rPr>
                <w:bCs/>
                <w:lang w:val="en-GB"/>
              </w:rPr>
              <w:t>114</w:t>
            </w:r>
          </w:p>
          <w:p w:rsidR="00E93CBF" w:rsidRDefault="00E93CBF" w:rsidP="00664373">
            <w:pPr>
              <w:rPr>
                <w:bCs/>
                <w:lang w:val="en-GB"/>
              </w:rPr>
            </w:pPr>
            <w:r>
              <w:rPr>
                <w:bCs/>
                <w:lang w:val="en-GB"/>
              </w:rPr>
              <w:t>205</w:t>
            </w:r>
          </w:p>
          <w:p w:rsidR="00E93CBF" w:rsidRDefault="00792FF8" w:rsidP="00664373">
            <w:pPr>
              <w:rPr>
                <w:bCs/>
                <w:lang w:val="en-GB"/>
              </w:rPr>
            </w:pPr>
            <w:r>
              <w:rPr>
                <w:bCs/>
                <w:lang w:val="en-GB"/>
              </w:rPr>
              <w:t>NA</w:t>
            </w:r>
          </w:p>
          <w:p w:rsidR="00792FF8" w:rsidRDefault="00792FF8" w:rsidP="00792FF8">
            <w:pPr>
              <w:rPr>
                <w:bCs/>
                <w:lang w:val="en-GB"/>
              </w:rPr>
            </w:pPr>
            <w:r>
              <w:rPr>
                <w:bCs/>
                <w:lang w:val="en-GB"/>
              </w:rPr>
              <w:t>NA</w:t>
            </w:r>
          </w:p>
          <w:p w:rsidR="00E93CBF" w:rsidRPr="00DE4B6B" w:rsidRDefault="00E93CBF" w:rsidP="00664373">
            <w:pPr>
              <w:rPr>
                <w:bCs/>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Default="000C1668" w:rsidP="00664373">
            <w:r>
              <w:t>NA</w:t>
            </w:r>
          </w:p>
          <w:p w:rsidR="00E93CBF" w:rsidRDefault="000C1668" w:rsidP="00664373">
            <w:r>
              <w:t>NA</w:t>
            </w:r>
          </w:p>
          <w:p w:rsidR="00E93CBF" w:rsidRDefault="000C1668" w:rsidP="00664373">
            <w:r>
              <w:t>NA</w:t>
            </w:r>
          </w:p>
          <w:p w:rsidR="00E93CBF" w:rsidRDefault="00E93CBF" w:rsidP="00664373">
            <w:r>
              <w:t>168</w:t>
            </w:r>
          </w:p>
          <w:p w:rsidR="00792FF8" w:rsidRDefault="00792FF8" w:rsidP="00792FF8">
            <w:pPr>
              <w:rPr>
                <w:bCs/>
                <w:lang w:val="en-GB"/>
              </w:rPr>
            </w:pPr>
            <w:r>
              <w:rPr>
                <w:bCs/>
                <w:lang w:val="en-GB"/>
              </w:rPr>
              <w:t>NA</w:t>
            </w:r>
          </w:p>
          <w:p w:rsidR="00E93CBF" w:rsidRPr="00792FF8" w:rsidRDefault="00792FF8" w:rsidP="00792FF8">
            <w:pPr>
              <w:rPr>
                <w:bCs/>
                <w:lang w:val="en-GB"/>
              </w:rPr>
            </w:pPr>
            <w:r>
              <w:rPr>
                <w:bCs/>
                <w:lang w:val="en-GB"/>
              </w:rPr>
              <w:t>NA</w:t>
            </w:r>
          </w:p>
          <w:p w:rsidR="00E93CBF" w:rsidRPr="00DE4B6B" w:rsidRDefault="00E93CBF" w:rsidP="00664373">
            <w:pPr>
              <w:rPr>
                <w:bCs/>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Default="00A759B5" w:rsidP="00664373">
            <w:pPr>
              <w:rPr>
                <w:bCs/>
                <w:lang w:val="en-GB"/>
              </w:rPr>
            </w:pPr>
            <w:r>
              <w:rPr>
                <w:bCs/>
                <w:lang w:val="en-GB"/>
              </w:rPr>
              <w:t>1,600</w:t>
            </w:r>
          </w:p>
          <w:p w:rsidR="00E93CBF" w:rsidRDefault="00E93CBF" w:rsidP="00664373">
            <w:pPr>
              <w:rPr>
                <w:bCs/>
                <w:lang w:val="en-GB"/>
              </w:rPr>
            </w:pPr>
            <w:r>
              <w:rPr>
                <w:bCs/>
                <w:lang w:val="en-GB"/>
              </w:rPr>
              <w:t>2,095</w:t>
            </w:r>
          </w:p>
          <w:p w:rsidR="00E93CBF" w:rsidRDefault="00E93CBF" w:rsidP="00664373">
            <w:pPr>
              <w:rPr>
                <w:bCs/>
                <w:lang w:val="en-GB"/>
              </w:rPr>
            </w:pPr>
            <w:r>
              <w:rPr>
                <w:bCs/>
                <w:lang w:val="en-GB"/>
              </w:rPr>
              <w:t>2,210</w:t>
            </w:r>
          </w:p>
          <w:p w:rsidR="00E93CBF" w:rsidRDefault="000C1668" w:rsidP="00664373">
            <w:pPr>
              <w:rPr>
                <w:bCs/>
                <w:lang w:val="en-GB"/>
              </w:rPr>
            </w:pPr>
            <w:r>
              <w:rPr>
                <w:bCs/>
                <w:lang w:val="en-GB"/>
              </w:rPr>
              <w:t>NA</w:t>
            </w:r>
          </w:p>
          <w:p w:rsidR="000C1668" w:rsidRDefault="000C1668" w:rsidP="000C1668">
            <w:pPr>
              <w:rPr>
                <w:bCs/>
                <w:lang w:val="en-GB"/>
              </w:rPr>
            </w:pPr>
            <w:r>
              <w:rPr>
                <w:bCs/>
                <w:lang w:val="en-GB"/>
              </w:rPr>
              <w:t>NA</w:t>
            </w:r>
          </w:p>
          <w:p w:rsidR="00E93CBF" w:rsidRPr="00DE4B6B" w:rsidRDefault="000C1668" w:rsidP="00664373">
            <w:pPr>
              <w:rPr>
                <w:bCs/>
                <w:lang w:val="en-GB"/>
              </w:rPr>
            </w:pPr>
            <w:r>
              <w:rPr>
                <w:bCs/>
                <w:lang w:val="en-GB"/>
              </w:rPr>
              <w:t>NA</w:t>
            </w:r>
          </w:p>
        </w:tc>
        <w:tc>
          <w:tcPr>
            <w:tcW w:w="1276" w:type="dxa"/>
            <w:tcBorders>
              <w:top w:val="single" w:sz="4" w:space="0" w:color="auto"/>
              <w:left w:val="single" w:sz="4" w:space="0" w:color="auto"/>
              <w:bottom w:val="single" w:sz="4" w:space="0" w:color="auto"/>
              <w:right w:val="single" w:sz="4" w:space="0" w:color="auto"/>
            </w:tcBorders>
          </w:tcPr>
          <w:p w:rsidR="00E93CBF" w:rsidRDefault="000C1668" w:rsidP="00664373">
            <w:pPr>
              <w:rPr>
                <w:bCs/>
                <w:lang w:val="en-GB"/>
              </w:rPr>
            </w:pPr>
            <w:r>
              <w:rPr>
                <w:bCs/>
                <w:lang w:val="en-GB"/>
              </w:rPr>
              <w:t>1,411</w:t>
            </w:r>
          </w:p>
          <w:p w:rsidR="00E93CBF" w:rsidRDefault="000C1668" w:rsidP="00664373">
            <w:pPr>
              <w:rPr>
                <w:bCs/>
                <w:lang w:val="en-GB"/>
              </w:rPr>
            </w:pPr>
            <w:r>
              <w:rPr>
                <w:rFonts w:eastAsiaTheme="majorEastAsia"/>
                <w:bCs/>
                <w:szCs w:val="24"/>
              </w:rPr>
              <w:t>552</w:t>
            </w:r>
          </w:p>
          <w:p w:rsidR="00E93CBF" w:rsidRDefault="000C1668" w:rsidP="00664373">
            <w:pPr>
              <w:rPr>
                <w:bCs/>
                <w:lang w:val="en-GB"/>
              </w:rPr>
            </w:pPr>
            <w:r>
              <w:rPr>
                <w:bCs/>
                <w:lang w:val="en-GB"/>
              </w:rPr>
              <w:t>859</w:t>
            </w:r>
          </w:p>
          <w:p w:rsidR="00E93CBF" w:rsidRDefault="000C1668" w:rsidP="00664373">
            <w:pPr>
              <w:rPr>
                <w:bCs/>
                <w:lang w:val="en-GB"/>
              </w:rPr>
            </w:pPr>
            <w:r>
              <w:rPr>
                <w:bCs/>
                <w:lang w:val="en-GB"/>
              </w:rPr>
              <w:t>72</w:t>
            </w:r>
          </w:p>
          <w:p w:rsidR="007B3E3B" w:rsidRDefault="007B3E3B" w:rsidP="00664373">
            <w:pPr>
              <w:rPr>
                <w:bCs/>
                <w:lang w:val="en-GB"/>
              </w:rPr>
            </w:pPr>
            <w:r>
              <w:rPr>
                <w:bCs/>
                <w:lang w:val="en-GB"/>
              </w:rPr>
              <w:t>37</w:t>
            </w:r>
          </w:p>
          <w:p w:rsidR="007B3E3B" w:rsidRPr="00DE4B6B" w:rsidRDefault="007B3E3B" w:rsidP="00664373">
            <w:pPr>
              <w:rPr>
                <w:bCs/>
                <w:lang w:val="en-GB"/>
              </w:rPr>
            </w:pPr>
            <w:r>
              <w:rPr>
                <w:bCs/>
                <w:lang w:val="en-GB"/>
              </w:rPr>
              <w:t>35</w:t>
            </w:r>
          </w:p>
        </w:tc>
        <w:tc>
          <w:tcPr>
            <w:tcW w:w="1701" w:type="dxa"/>
            <w:vMerge/>
            <w:tcBorders>
              <w:left w:val="single" w:sz="4" w:space="0" w:color="auto"/>
              <w:bottom w:val="single" w:sz="4" w:space="0" w:color="auto"/>
              <w:right w:val="single" w:sz="4" w:space="0" w:color="auto"/>
            </w:tcBorders>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c>
          <w:tcPr>
            <w:tcW w:w="1559" w:type="dxa"/>
            <w:vMerge/>
            <w:tcBorders>
              <w:left w:val="single" w:sz="4" w:space="0" w:color="auto"/>
              <w:right w:val="single" w:sz="4" w:space="0" w:color="auto"/>
            </w:tcBorders>
            <w:shd w:val="clear" w:color="auto" w:fill="auto"/>
          </w:tcPr>
          <w:p w:rsidR="00E93CBF" w:rsidRPr="00F736F2" w:rsidRDefault="00E93CBF" w:rsidP="00664373">
            <w:pPr>
              <w:rPr>
                <w:lang w:val="en-GB"/>
              </w:rPr>
            </w:pPr>
          </w:p>
        </w:tc>
      </w:tr>
      <w:tr w:rsidR="00E93CBF" w:rsidRPr="00DE4B6B" w:rsidTr="00664373">
        <w:trPr>
          <w:trHeight w:val="461"/>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cPr>
          <w:p w:rsidR="00E93CBF" w:rsidRPr="00DE4B6B" w:rsidRDefault="00E93CBF" w:rsidP="00664373">
            <w:pPr>
              <w:spacing w:line="259" w:lineRule="auto"/>
              <w:rPr>
                <w:lang w:val="en-GB"/>
              </w:rPr>
            </w:pPr>
            <w:r w:rsidRPr="00EB4565">
              <w:rPr>
                <w:lang w:val="en-GB"/>
              </w:rPr>
              <w:lastRenderedPageBreak/>
              <w:t>18.</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93CBF" w:rsidRPr="00DE4B6B" w:rsidRDefault="00E93CBF" w:rsidP="00664373">
            <w:pPr>
              <w:rPr>
                <w:lang w:val="en-GB"/>
              </w:rPr>
            </w:pPr>
            <w:r w:rsidRPr="006B38E3">
              <w:rPr>
                <w:lang w:val="en-GB"/>
              </w:rPr>
              <w:t>Percent</w:t>
            </w:r>
            <w:r w:rsidRPr="00DE4B6B">
              <w:rPr>
                <w:lang w:val="en-GB"/>
              </w:rPr>
              <w:t xml:space="preserve"> of population with sustainable access to safe drinking water sources</w:t>
            </w:r>
            <w:r w:rsidRPr="00DE4B6B">
              <w:rPr>
                <w:vertAlign w:val="superscript"/>
                <w:lang w:val="en-GB"/>
              </w:rPr>
              <w:footnoteReference w:id="1"/>
            </w:r>
          </w:p>
          <w:p w:rsidR="00E93CBF" w:rsidRPr="00DE4B6B" w:rsidRDefault="00E93CBF" w:rsidP="00664373">
            <w:pPr>
              <w:rPr>
                <w:lang w:val="en-GB"/>
              </w:rPr>
            </w:pPr>
            <w:r>
              <w:rPr>
                <w:lang w:val="en-GB"/>
              </w:rPr>
              <w:t xml:space="preserve">i. </w:t>
            </w:r>
            <w:r w:rsidRPr="00DE4B6B">
              <w:rPr>
                <w:lang w:val="en-GB"/>
              </w:rPr>
              <w:t>District</w:t>
            </w:r>
          </w:p>
          <w:p w:rsidR="00E93CBF" w:rsidRPr="00DE4B6B" w:rsidRDefault="00E93CBF" w:rsidP="00664373">
            <w:pPr>
              <w:rPr>
                <w:lang w:val="en-GB"/>
              </w:rPr>
            </w:pPr>
            <w:r>
              <w:rPr>
                <w:lang w:val="en-GB"/>
              </w:rPr>
              <w:t xml:space="preserve">ii. </w:t>
            </w:r>
            <w:r w:rsidRPr="00DE4B6B">
              <w:rPr>
                <w:lang w:val="en-GB"/>
              </w:rPr>
              <w:t>Urban</w:t>
            </w:r>
          </w:p>
          <w:p w:rsidR="00E93CBF" w:rsidRPr="00DE4B6B" w:rsidRDefault="00E93CBF" w:rsidP="00664373">
            <w:pPr>
              <w:rPr>
                <w:lang w:val="en-GB"/>
              </w:rPr>
            </w:pPr>
            <w:r>
              <w:rPr>
                <w:lang w:val="en-GB"/>
              </w:rPr>
              <w:t xml:space="preserve">iii. </w:t>
            </w:r>
            <w:r w:rsidRPr="00DE4B6B">
              <w:rPr>
                <w:lang w:val="en-GB"/>
              </w:rPr>
              <w:t>Rural</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p w:rsidR="00E93CBF" w:rsidRPr="00FD64A6" w:rsidRDefault="00E93CBF" w:rsidP="00664373">
            <w:pPr>
              <w:rPr>
                <w:color w:val="auto"/>
                <w:lang w:val="en-GB"/>
              </w:rPr>
            </w:pPr>
          </w:p>
          <w:p w:rsidR="00E93CBF" w:rsidRPr="00FD64A6" w:rsidRDefault="004E340D" w:rsidP="00664373">
            <w:pPr>
              <w:rPr>
                <w:color w:val="auto"/>
                <w:lang w:val="en-GB"/>
              </w:rPr>
            </w:pPr>
            <w:r w:rsidRPr="00FD64A6">
              <w:rPr>
                <w:color w:val="auto"/>
                <w:lang w:val="en-GB"/>
              </w:rPr>
              <w:t>70</w:t>
            </w:r>
            <w:r w:rsidR="00E93CBF" w:rsidRPr="00FD64A6">
              <w:rPr>
                <w:color w:val="auto"/>
                <w:lang w:val="en-GB"/>
              </w:rPr>
              <w:t>%</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p w:rsidR="00E93CBF" w:rsidRPr="00FD64A6" w:rsidRDefault="00E93CBF" w:rsidP="00664373">
            <w:pPr>
              <w:rPr>
                <w:color w:val="auto"/>
                <w:lang w:val="en-GB"/>
              </w:rPr>
            </w:pPr>
          </w:p>
          <w:p w:rsidR="00E93CBF" w:rsidRPr="00FD64A6" w:rsidRDefault="004E340D" w:rsidP="00664373">
            <w:pPr>
              <w:rPr>
                <w:color w:val="auto"/>
                <w:lang w:val="en-GB"/>
              </w:rPr>
            </w:pPr>
            <w:r w:rsidRPr="00FD64A6">
              <w:rPr>
                <w:color w:val="auto"/>
                <w:lang w:val="en-GB"/>
              </w:rPr>
              <w:t>69</w:t>
            </w:r>
            <w:r w:rsidR="00E93CBF" w:rsidRPr="00FD64A6">
              <w:rPr>
                <w:color w:val="auto"/>
                <w:lang w:val="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p w:rsidR="00E93CBF" w:rsidRPr="00FD64A6" w:rsidRDefault="00E93CBF" w:rsidP="00664373">
            <w:pPr>
              <w:rPr>
                <w:color w:val="auto"/>
                <w:lang w:val="en-GB"/>
              </w:rPr>
            </w:pPr>
          </w:p>
          <w:p w:rsidR="00E93CBF" w:rsidRPr="00FD64A6" w:rsidRDefault="004E340D" w:rsidP="00664373">
            <w:pPr>
              <w:rPr>
                <w:color w:val="auto"/>
                <w:lang w:val="en-GB"/>
              </w:rPr>
            </w:pPr>
            <w:r w:rsidRPr="00FD64A6">
              <w:rPr>
                <w:color w:val="auto"/>
                <w:lang w:val="en-GB"/>
              </w:rPr>
              <w:t>90</w:t>
            </w:r>
            <w:r w:rsidR="00E93CBF" w:rsidRPr="00FD64A6">
              <w:rPr>
                <w:color w:val="auto"/>
                <w:lang w:val="en-GB"/>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p w:rsidR="00E93CBF" w:rsidRPr="00FD64A6" w:rsidRDefault="00E93CBF" w:rsidP="00664373">
            <w:pPr>
              <w:rPr>
                <w:color w:val="auto"/>
                <w:lang w:val="en-GB"/>
              </w:rPr>
            </w:pPr>
          </w:p>
          <w:p w:rsidR="00E93CBF" w:rsidRPr="00FD64A6" w:rsidRDefault="00FD64A6" w:rsidP="00664373">
            <w:pPr>
              <w:rPr>
                <w:color w:val="auto"/>
                <w:lang w:val="en-GB"/>
              </w:rPr>
            </w:pPr>
            <w:r w:rsidRPr="00FD64A6">
              <w:rPr>
                <w:color w:val="auto"/>
                <w:lang w:val="en-GB"/>
              </w:rPr>
              <w:t>80</w:t>
            </w:r>
            <w:r w:rsidR="00E93CBF" w:rsidRPr="00FD64A6">
              <w:rPr>
                <w:color w:val="auto"/>
                <w:lang w:val="en-GB"/>
              </w:rPr>
              <w:t>%</w:t>
            </w:r>
          </w:p>
        </w:tc>
        <w:tc>
          <w:tcPr>
            <w:tcW w:w="1701"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Pr>
                <w:lang w:val="en-GB"/>
              </w:rPr>
              <w:t>Provision of mechanised boreholes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t xml:space="preserve">Inadequate </w:t>
            </w:r>
            <w:r>
              <w:rPr>
                <w:lang w:val="en-GB"/>
              </w:rPr>
              <w:t>funds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736F2" w:rsidRDefault="00E93CBF" w:rsidP="00664373">
            <w:pPr>
              <w:rPr>
                <w:lang w:val="en-GB"/>
              </w:rPr>
            </w:pPr>
            <w:r w:rsidRPr="00E65681">
              <w:rPr>
                <w:lang w:val="en-GB"/>
              </w:rPr>
              <w:t xml:space="preserve">Provide </w:t>
            </w:r>
            <w:r>
              <w:rPr>
                <w:lang w:val="en-GB"/>
              </w:rPr>
              <w:t>funds &amp; logistics</w:t>
            </w:r>
          </w:p>
        </w:tc>
      </w:tr>
      <w:tr w:rsidR="00E93CBF" w:rsidRPr="00DE4B6B" w:rsidTr="00FD64A6">
        <w:trPr>
          <w:trHeight w:val="205"/>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FD64A6" w:rsidRDefault="00E93CBF" w:rsidP="00664373">
            <w:pPr>
              <w:rPr>
                <w:color w:val="auto"/>
                <w:lang w:val="en-GB"/>
              </w:rPr>
            </w:pP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FD64A6" w:rsidRPr="00DE4B6B" w:rsidTr="00664373">
        <w:trPr>
          <w:trHeight w:val="209"/>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D64A6" w:rsidRPr="00DE4B6B" w:rsidRDefault="00FD64A6" w:rsidP="00FD64A6">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D64A6" w:rsidRPr="00DE4B6B" w:rsidRDefault="00FD64A6" w:rsidP="00FD64A6">
            <w:pPr>
              <w:rPr>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FD64A6" w:rsidRPr="00FD64A6" w:rsidRDefault="00FD64A6" w:rsidP="00FD64A6">
            <w:pPr>
              <w:ind w:left="0" w:firstLine="0"/>
              <w:rPr>
                <w:color w:val="auto"/>
                <w:lang w:val="en-GB"/>
              </w:rPr>
            </w:pPr>
            <w:r w:rsidRPr="00FD64A6">
              <w:rPr>
                <w:color w:val="auto"/>
                <w:lang w:val="en-GB"/>
              </w:rPr>
              <w:t>70%</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FD64A6" w:rsidRPr="00FD64A6" w:rsidRDefault="00FD64A6" w:rsidP="00FD64A6">
            <w:pPr>
              <w:ind w:left="0" w:firstLine="0"/>
              <w:rPr>
                <w:color w:val="auto"/>
                <w:lang w:val="en-GB"/>
              </w:rPr>
            </w:pPr>
            <w:r w:rsidRPr="00FD64A6">
              <w:rPr>
                <w:color w:val="auto"/>
                <w:lang w:val="en-GB"/>
              </w:rPr>
              <w:t>69%</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FD64A6" w:rsidRPr="00FD64A6" w:rsidRDefault="00FD64A6" w:rsidP="00FD64A6">
            <w:pPr>
              <w:ind w:left="0" w:firstLine="0"/>
              <w:rPr>
                <w:color w:val="auto"/>
                <w:lang w:val="en-GB"/>
              </w:rPr>
            </w:pPr>
            <w:r w:rsidRPr="00FD64A6">
              <w:rPr>
                <w:color w:val="auto"/>
                <w:lang w:val="en-GB"/>
              </w:rPr>
              <w:t>90%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FD64A6" w:rsidRPr="00FD64A6" w:rsidRDefault="00FD64A6" w:rsidP="00FD64A6">
            <w:pPr>
              <w:ind w:left="0" w:firstLine="0"/>
              <w:rPr>
                <w:color w:val="auto"/>
                <w:lang w:val="en-GB"/>
              </w:rPr>
            </w:pPr>
            <w:r w:rsidRPr="00FD64A6">
              <w:rPr>
                <w:color w:val="auto"/>
                <w:lang w:val="en-GB"/>
              </w:rPr>
              <w:t>80%</w:t>
            </w:r>
          </w:p>
        </w:tc>
        <w:tc>
          <w:tcPr>
            <w:tcW w:w="1701" w:type="dxa"/>
            <w:vMerge/>
            <w:tcBorders>
              <w:left w:val="single" w:sz="4" w:space="0" w:color="auto"/>
              <w:right w:val="single" w:sz="4" w:space="0" w:color="auto"/>
            </w:tcBorders>
            <w:shd w:val="clear" w:color="auto" w:fill="auto"/>
          </w:tcPr>
          <w:p w:rsidR="00FD64A6" w:rsidRPr="00DE4B6B" w:rsidRDefault="00FD64A6" w:rsidP="00FD64A6">
            <w:pPr>
              <w:jc w:val="right"/>
              <w:rPr>
                <w:lang w:val="en-GB"/>
              </w:rPr>
            </w:pPr>
          </w:p>
        </w:tc>
        <w:tc>
          <w:tcPr>
            <w:tcW w:w="1559" w:type="dxa"/>
            <w:vMerge/>
            <w:tcBorders>
              <w:left w:val="single" w:sz="4" w:space="0" w:color="auto"/>
              <w:right w:val="single" w:sz="4" w:space="0" w:color="auto"/>
            </w:tcBorders>
            <w:shd w:val="clear" w:color="auto" w:fill="auto"/>
          </w:tcPr>
          <w:p w:rsidR="00FD64A6" w:rsidRPr="00DE4B6B" w:rsidRDefault="00FD64A6" w:rsidP="00FD64A6">
            <w:pPr>
              <w:jc w:val="right"/>
              <w:rPr>
                <w:lang w:val="en-GB"/>
              </w:rPr>
            </w:pPr>
          </w:p>
        </w:tc>
        <w:tc>
          <w:tcPr>
            <w:tcW w:w="1559" w:type="dxa"/>
            <w:vMerge/>
            <w:tcBorders>
              <w:left w:val="single" w:sz="4" w:space="0" w:color="auto"/>
              <w:right w:val="single" w:sz="4" w:space="0" w:color="auto"/>
            </w:tcBorders>
            <w:shd w:val="clear" w:color="auto" w:fill="auto"/>
          </w:tcPr>
          <w:p w:rsidR="00FD64A6" w:rsidRPr="00DE4B6B" w:rsidRDefault="00FD64A6" w:rsidP="00FD64A6">
            <w:pPr>
              <w:jc w:val="right"/>
              <w:rPr>
                <w:lang w:val="en-GB"/>
              </w:rPr>
            </w:pPr>
          </w:p>
        </w:tc>
      </w:tr>
      <w:tr w:rsidR="00E93CBF" w:rsidRPr="00DE4B6B" w:rsidTr="00664373">
        <w:trPr>
          <w:trHeight w:val="468"/>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line="259" w:lineRule="auto"/>
              <w:rPr>
                <w:lang w:val="en-GB"/>
              </w:rPr>
            </w:pPr>
            <w:r>
              <w:rPr>
                <w:lang w:val="en-GB"/>
              </w:rPr>
              <w:t>19</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lang w:val="en-GB"/>
              </w:rPr>
            </w:pPr>
            <w:r w:rsidRPr="00DE4B6B">
              <w:rPr>
                <w:lang w:val="en-GB"/>
              </w:rPr>
              <w:t xml:space="preserve">Proportion of population with access to improved sanitation services </w:t>
            </w:r>
          </w:p>
          <w:p w:rsidR="00E93CBF" w:rsidRPr="00DE4B6B" w:rsidRDefault="00E93CBF" w:rsidP="00664373">
            <w:pPr>
              <w:rPr>
                <w:lang w:val="en-GB"/>
              </w:rPr>
            </w:pPr>
            <w:r>
              <w:rPr>
                <w:lang w:val="en-GB"/>
              </w:rPr>
              <w:t xml:space="preserve">i. </w:t>
            </w:r>
            <w:r w:rsidRPr="00DE4B6B">
              <w:rPr>
                <w:lang w:val="en-GB"/>
              </w:rPr>
              <w:t>District</w:t>
            </w:r>
          </w:p>
          <w:p w:rsidR="00E93CBF" w:rsidRPr="00DE4B6B" w:rsidRDefault="00E93CBF" w:rsidP="00664373">
            <w:pPr>
              <w:rPr>
                <w:lang w:val="en-GB"/>
              </w:rPr>
            </w:pPr>
            <w:r>
              <w:rPr>
                <w:lang w:val="en-GB"/>
              </w:rPr>
              <w:t xml:space="preserve">ii. </w:t>
            </w:r>
            <w:r w:rsidRPr="00DE4B6B">
              <w:rPr>
                <w:lang w:val="en-GB"/>
              </w:rPr>
              <w:t>Urban</w:t>
            </w:r>
          </w:p>
          <w:p w:rsidR="00E93CBF" w:rsidRPr="00DE4B6B" w:rsidRDefault="00E93CBF" w:rsidP="00664373">
            <w:pPr>
              <w:rPr>
                <w:lang w:val="en-GB"/>
              </w:rPr>
            </w:pPr>
            <w:r>
              <w:rPr>
                <w:lang w:val="en-GB"/>
              </w:rPr>
              <w:t xml:space="preserve">iii. </w:t>
            </w:r>
            <w:r w:rsidRPr="00DE4B6B">
              <w:rPr>
                <w:lang w:val="en-GB"/>
              </w:rPr>
              <w:t>Rural</w:t>
            </w:r>
          </w:p>
        </w:tc>
        <w:tc>
          <w:tcPr>
            <w:tcW w:w="1134" w:type="dxa"/>
            <w:tcBorders>
              <w:top w:val="single" w:sz="4" w:space="0" w:color="auto"/>
              <w:left w:val="single" w:sz="4" w:space="0" w:color="auto"/>
              <w:bottom w:val="single" w:sz="4" w:space="0" w:color="auto"/>
              <w:right w:val="single" w:sz="4" w:space="0" w:color="auto"/>
            </w:tcBorders>
          </w:tcPr>
          <w:p w:rsidR="00E93CBF" w:rsidRPr="009F375F" w:rsidRDefault="00E93CBF" w:rsidP="00664373">
            <w:pPr>
              <w:rPr>
                <w:color w:val="000000" w:themeColor="text1"/>
                <w:lang w:val="en-GB"/>
              </w:rPr>
            </w:pPr>
          </w:p>
          <w:p w:rsidR="00E93CBF" w:rsidRPr="009F375F" w:rsidRDefault="00E93CBF" w:rsidP="00664373">
            <w:pPr>
              <w:rPr>
                <w:color w:val="000000" w:themeColor="text1"/>
                <w:lang w:val="en-GB"/>
              </w:rPr>
            </w:pPr>
          </w:p>
          <w:p w:rsidR="00E93CBF" w:rsidRPr="009F375F" w:rsidRDefault="009F375F" w:rsidP="009F375F">
            <w:pPr>
              <w:ind w:left="0" w:firstLine="0"/>
              <w:rPr>
                <w:color w:val="000000" w:themeColor="text1"/>
                <w:lang w:val="en-GB"/>
              </w:rPr>
            </w:pPr>
            <w:r w:rsidRPr="009F375F">
              <w:rPr>
                <w:color w:val="000000" w:themeColor="text1"/>
                <w:lang w:val="en-GB"/>
              </w:rPr>
              <w:t>43</w:t>
            </w:r>
            <w:r w:rsidR="00E93CBF" w:rsidRPr="009F375F">
              <w:rPr>
                <w:color w:val="000000" w:themeColor="text1"/>
                <w:lang w:val="en-GB"/>
              </w:rPr>
              <w:t>%</w:t>
            </w:r>
          </w:p>
        </w:tc>
        <w:tc>
          <w:tcPr>
            <w:tcW w:w="1139" w:type="dxa"/>
            <w:tcBorders>
              <w:top w:val="single" w:sz="4" w:space="0" w:color="auto"/>
              <w:left w:val="single" w:sz="4" w:space="0" w:color="auto"/>
              <w:bottom w:val="single" w:sz="4" w:space="0" w:color="auto"/>
              <w:right w:val="single" w:sz="4" w:space="0" w:color="auto"/>
            </w:tcBorders>
          </w:tcPr>
          <w:p w:rsidR="00E93CBF" w:rsidRPr="009F375F" w:rsidRDefault="00E93CBF" w:rsidP="00664373">
            <w:pPr>
              <w:rPr>
                <w:color w:val="000000" w:themeColor="text1"/>
                <w:lang w:val="en-GB"/>
              </w:rPr>
            </w:pPr>
          </w:p>
          <w:p w:rsidR="00E93CBF" w:rsidRPr="009F375F" w:rsidRDefault="00E93CBF" w:rsidP="00664373">
            <w:pPr>
              <w:rPr>
                <w:color w:val="000000" w:themeColor="text1"/>
                <w:lang w:val="en-GB"/>
              </w:rPr>
            </w:pPr>
          </w:p>
          <w:p w:rsidR="00E93CBF" w:rsidRPr="009F375F" w:rsidRDefault="009F375F" w:rsidP="00664373">
            <w:pPr>
              <w:rPr>
                <w:color w:val="000000" w:themeColor="text1"/>
                <w:lang w:val="en-GB"/>
              </w:rPr>
            </w:pPr>
            <w:r w:rsidRPr="009F375F">
              <w:rPr>
                <w:color w:val="000000" w:themeColor="text1"/>
                <w:lang w:val="en-GB"/>
              </w:rPr>
              <w:t>39.7</w:t>
            </w:r>
            <w:r w:rsidR="00E93CBF" w:rsidRPr="009F375F">
              <w:rPr>
                <w:color w:val="000000" w:themeColor="text1"/>
                <w:lang w:val="en-GB"/>
              </w:rPr>
              <w:t>%</w:t>
            </w:r>
          </w:p>
        </w:tc>
        <w:tc>
          <w:tcPr>
            <w:tcW w:w="1276" w:type="dxa"/>
            <w:tcBorders>
              <w:top w:val="single" w:sz="4" w:space="0" w:color="auto"/>
              <w:left w:val="single" w:sz="4" w:space="0" w:color="auto"/>
              <w:bottom w:val="single" w:sz="4" w:space="0" w:color="auto"/>
              <w:right w:val="single" w:sz="4" w:space="0" w:color="auto"/>
            </w:tcBorders>
          </w:tcPr>
          <w:p w:rsidR="00E93CBF" w:rsidRPr="009F375F" w:rsidRDefault="00E93CBF" w:rsidP="00664373">
            <w:pPr>
              <w:rPr>
                <w:color w:val="000000" w:themeColor="text1"/>
                <w:lang w:val="en-GB"/>
              </w:rPr>
            </w:pPr>
          </w:p>
          <w:p w:rsidR="00E93CBF" w:rsidRPr="009F375F" w:rsidRDefault="00E93CBF" w:rsidP="00664373">
            <w:pPr>
              <w:rPr>
                <w:color w:val="000000" w:themeColor="text1"/>
                <w:lang w:val="en-GB"/>
              </w:rPr>
            </w:pPr>
          </w:p>
          <w:p w:rsidR="00E93CBF" w:rsidRPr="009F375F" w:rsidRDefault="009F375F" w:rsidP="00664373">
            <w:pPr>
              <w:rPr>
                <w:color w:val="000000" w:themeColor="text1"/>
                <w:lang w:val="en-GB"/>
              </w:rPr>
            </w:pPr>
            <w:r w:rsidRPr="009F375F">
              <w:rPr>
                <w:color w:val="000000" w:themeColor="text1"/>
                <w:lang w:val="en-GB"/>
              </w:rPr>
              <w:t>60</w:t>
            </w:r>
            <w:r w:rsidR="00E93CBF" w:rsidRPr="009F375F">
              <w:rPr>
                <w:color w:val="000000" w:themeColor="text1"/>
                <w:lang w:val="en-GB"/>
              </w:rPr>
              <w:t>%</w:t>
            </w:r>
          </w:p>
        </w:tc>
        <w:tc>
          <w:tcPr>
            <w:tcW w:w="1276" w:type="dxa"/>
            <w:tcBorders>
              <w:top w:val="single" w:sz="4" w:space="0" w:color="auto"/>
              <w:left w:val="single" w:sz="4" w:space="0" w:color="auto"/>
              <w:bottom w:val="single" w:sz="4" w:space="0" w:color="auto"/>
              <w:right w:val="single" w:sz="4" w:space="0" w:color="auto"/>
            </w:tcBorders>
          </w:tcPr>
          <w:p w:rsidR="00E93CBF" w:rsidRPr="009F375F" w:rsidRDefault="00E93CBF" w:rsidP="00664373">
            <w:pPr>
              <w:rPr>
                <w:color w:val="000000" w:themeColor="text1"/>
                <w:lang w:val="en-GB"/>
              </w:rPr>
            </w:pPr>
          </w:p>
          <w:p w:rsidR="00E93CBF" w:rsidRPr="009F375F" w:rsidRDefault="00E93CBF" w:rsidP="00664373">
            <w:pPr>
              <w:rPr>
                <w:color w:val="000000" w:themeColor="text1"/>
                <w:lang w:val="en-GB"/>
              </w:rPr>
            </w:pPr>
          </w:p>
          <w:p w:rsidR="00E93CBF" w:rsidRPr="009F375F" w:rsidRDefault="009F375F" w:rsidP="009F375F">
            <w:pPr>
              <w:ind w:left="0" w:firstLine="0"/>
              <w:rPr>
                <w:color w:val="000000" w:themeColor="text1"/>
                <w:lang w:val="en-GB"/>
              </w:rPr>
            </w:pPr>
            <w:r w:rsidRPr="009F375F">
              <w:rPr>
                <w:color w:val="000000" w:themeColor="text1"/>
                <w:lang w:val="en-GB"/>
              </w:rPr>
              <w:t>55.7</w:t>
            </w:r>
            <w:r w:rsidR="00E93CBF" w:rsidRPr="009F375F">
              <w:rPr>
                <w:color w:val="000000" w:themeColor="text1"/>
                <w:lang w:val="en-GB"/>
              </w:rPr>
              <w:t>%</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2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660FFA" w:rsidRDefault="00660FFA" w:rsidP="00664373">
            <w:pPr>
              <w:rPr>
                <w:color w:val="000000" w:themeColor="text1"/>
                <w:lang w:val="en-GB"/>
              </w:rPr>
            </w:pPr>
            <w:r w:rsidRPr="00660FFA">
              <w:rPr>
                <w:color w:val="000000" w:themeColor="text1"/>
                <w:lang w:val="en-GB"/>
              </w:rPr>
              <w:t xml:space="preserve">    NA</w:t>
            </w:r>
          </w:p>
        </w:tc>
        <w:tc>
          <w:tcPr>
            <w:tcW w:w="1139" w:type="dxa"/>
            <w:tcBorders>
              <w:top w:val="single" w:sz="4" w:space="0" w:color="auto"/>
              <w:left w:val="single" w:sz="4" w:space="0" w:color="auto"/>
              <w:bottom w:val="single" w:sz="4" w:space="0" w:color="auto"/>
              <w:right w:val="single" w:sz="4" w:space="0" w:color="auto"/>
            </w:tcBorders>
          </w:tcPr>
          <w:p w:rsidR="00E93CBF" w:rsidRPr="00660FFA" w:rsidRDefault="00660FFA" w:rsidP="00664373">
            <w:pPr>
              <w:rPr>
                <w:color w:val="000000" w:themeColor="text1"/>
                <w:lang w:val="en-GB"/>
              </w:rPr>
            </w:pPr>
            <w:r w:rsidRPr="00660FFA">
              <w:rPr>
                <w:color w:val="000000" w:themeColor="text1"/>
                <w:lang w:val="en-GB"/>
              </w:rPr>
              <w:t xml:space="preserve">  NA</w:t>
            </w:r>
          </w:p>
        </w:tc>
        <w:tc>
          <w:tcPr>
            <w:tcW w:w="1276" w:type="dxa"/>
            <w:tcBorders>
              <w:top w:val="single" w:sz="4" w:space="0" w:color="auto"/>
              <w:left w:val="single" w:sz="4" w:space="0" w:color="auto"/>
              <w:bottom w:val="single" w:sz="4" w:space="0" w:color="auto"/>
              <w:right w:val="single" w:sz="4" w:space="0" w:color="auto"/>
            </w:tcBorders>
          </w:tcPr>
          <w:p w:rsidR="00E93CBF" w:rsidRPr="00660FFA" w:rsidRDefault="00660FFA" w:rsidP="00664373">
            <w:pPr>
              <w:rPr>
                <w:color w:val="000000" w:themeColor="text1"/>
                <w:lang w:val="en-GB"/>
              </w:rPr>
            </w:pPr>
            <w:r w:rsidRPr="00660FFA">
              <w:rPr>
                <w:color w:val="000000" w:themeColor="text1"/>
                <w:lang w:val="en-GB"/>
              </w:rPr>
              <w:t xml:space="preserve">  NA</w:t>
            </w:r>
          </w:p>
        </w:tc>
        <w:tc>
          <w:tcPr>
            <w:tcW w:w="1276" w:type="dxa"/>
            <w:tcBorders>
              <w:top w:val="single" w:sz="4" w:space="0" w:color="auto"/>
              <w:left w:val="single" w:sz="4" w:space="0" w:color="auto"/>
              <w:bottom w:val="single" w:sz="4" w:space="0" w:color="auto"/>
              <w:right w:val="single" w:sz="4" w:space="0" w:color="auto"/>
            </w:tcBorders>
          </w:tcPr>
          <w:p w:rsidR="00E93CBF" w:rsidRPr="00660FFA" w:rsidRDefault="00660FFA" w:rsidP="00664373">
            <w:pPr>
              <w:rPr>
                <w:color w:val="000000" w:themeColor="text1"/>
                <w:lang w:val="en-GB"/>
              </w:rPr>
            </w:pPr>
            <w:r w:rsidRPr="00660FFA">
              <w:rPr>
                <w:color w:val="000000" w:themeColor="text1"/>
                <w:lang w:val="en-GB"/>
              </w:rPr>
              <w:t xml:space="preserve">  NA</w:t>
            </w:r>
          </w:p>
        </w:tc>
        <w:tc>
          <w:tcPr>
            <w:tcW w:w="1701"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215"/>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0412D3" w:rsidRDefault="009F375F" w:rsidP="00664373">
            <w:pPr>
              <w:rPr>
                <w:color w:val="FF0000"/>
                <w:lang w:val="en-GB"/>
              </w:rPr>
            </w:pPr>
            <w:r w:rsidRPr="009F375F">
              <w:rPr>
                <w:color w:val="000000" w:themeColor="text1"/>
                <w:lang w:val="en-GB"/>
              </w:rPr>
              <w:t>43%</w:t>
            </w:r>
          </w:p>
        </w:tc>
        <w:tc>
          <w:tcPr>
            <w:tcW w:w="1139" w:type="dxa"/>
            <w:tcBorders>
              <w:top w:val="single" w:sz="4" w:space="0" w:color="auto"/>
              <w:left w:val="single" w:sz="4" w:space="0" w:color="auto"/>
              <w:bottom w:val="single" w:sz="4" w:space="0" w:color="auto"/>
              <w:right w:val="single" w:sz="4" w:space="0" w:color="auto"/>
            </w:tcBorders>
          </w:tcPr>
          <w:p w:rsidR="00E93CBF" w:rsidRPr="000412D3" w:rsidRDefault="009F375F" w:rsidP="00664373">
            <w:pPr>
              <w:rPr>
                <w:color w:val="FF0000"/>
                <w:lang w:val="en-GB"/>
              </w:rPr>
            </w:pPr>
            <w:r w:rsidRPr="009F375F">
              <w:rPr>
                <w:color w:val="000000" w:themeColor="text1"/>
                <w:lang w:val="en-GB"/>
              </w:rPr>
              <w:t>39.7%</w:t>
            </w:r>
          </w:p>
        </w:tc>
        <w:tc>
          <w:tcPr>
            <w:tcW w:w="1276" w:type="dxa"/>
            <w:tcBorders>
              <w:top w:val="single" w:sz="4" w:space="0" w:color="auto"/>
              <w:left w:val="single" w:sz="4" w:space="0" w:color="auto"/>
              <w:bottom w:val="single" w:sz="4" w:space="0" w:color="auto"/>
              <w:right w:val="single" w:sz="4" w:space="0" w:color="auto"/>
            </w:tcBorders>
          </w:tcPr>
          <w:p w:rsidR="00E93CBF" w:rsidRPr="000412D3" w:rsidRDefault="009F375F" w:rsidP="00664373">
            <w:pPr>
              <w:rPr>
                <w:color w:val="FF0000"/>
                <w:lang w:val="en-GB"/>
              </w:rPr>
            </w:pPr>
            <w:r w:rsidRPr="009F375F">
              <w:rPr>
                <w:color w:val="000000" w:themeColor="text1"/>
                <w:lang w:val="en-GB"/>
              </w:rPr>
              <w:t>60%</w:t>
            </w:r>
          </w:p>
        </w:tc>
        <w:tc>
          <w:tcPr>
            <w:tcW w:w="1276" w:type="dxa"/>
            <w:tcBorders>
              <w:top w:val="single" w:sz="4" w:space="0" w:color="auto"/>
              <w:left w:val="single" w:sz="4" w:space="0" w:color="auto"/>
              <w:bottom w:val="single" w:sz="4" w:space="0" w:color="auto"/>
              <w:right w:val="single" w:sz="4" w:space="0" w:color="auto"/>
            </w:tcBorders>
          </w:tcPr>
          <w:p w:rsidR="00E93CBF" w:rsidRPr="000412D3" w:rsidRDefault="009F375F" w:rsidP="00664373">
            <w:pPr>
              <w:rPr>
                <w:color w:val="FF0000"/>
                <w:lang w:val="en-GB"/>
              </w:rPr>
            </w:pPr>
            <w:r w:rsidRPr="009F375F">
              <w:rPr>
                <w:color w:val="000000" w:themeColor="text1"/>
                <w:lang w:val="en-GB"/>
              </w:rPr>
              <w:t>55.7%</w:t>
            </w:r>
          </w:p>
        </w:tc>
        <w:tc>
          <w:tcPr>
            <w:tcW w:w="1701" w:type="dxa"/>
            <w:vMerge/>
            <w:tcBorders>
              <w:left w:val="single" w:sz="4" w:space="0" w:color="auto"/>
              <w:bottom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c>
          <w:tcPr>
            <w:tcW w:w="1559" w:type="dxa"/>
            <w:vMerge/>
            <w:tcBorders>
              <w:left w:val="single" w:sz="4" w:space="0" w:color="auto"/>
              <w:right w:val="single" w:sz="4" w:space="0" w:color="auto"/>
            </w:tcBorders>
            <w:shd w:val="clear" w:color="auto" w:fill="auto"/>
          </w:tcPr>
          <w:p w:rsidR="00E93CBF" w:rsidRPr="00DE4B6B" w:rsidRDefault="00E93CBF" w:rsidP="00664373">
            <w:pPr>
              <w:jc w:val="right"/>
              <w:rPr>
                <w:lang w:val="en-GB"/>
              </w:rPr>
            </w:pPr>
          </w:p>
        </w:tc>
      </w:tr>
      <w:tr w:rsidR="00E93CBF" w:rsidRPr="00DE4B6B" w:rsidTr="00664373">
        <w:trPr>
          <w:trHeight w:val="331"/>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DE4B6B" w:rsidRDefault="00E93CBF" w:rsidP="00664373">
            <w:pPr>
              <w:spacing w:line="259" w:lineRule="auto"/>
              <w:rPr>
                <w:lang w:val="en-GB"/>
              </w:rPr>
            </w:pPr>
            <w:r>
              <w:rPr>
                <w:lang w:val="en-GB"/>
              </w:rPr>
              <w:t>20</w:t>
            </w:r>
            <w:r w:rsidRPr="00EB4565">
              <w:rPr>
                <w:lang w:val="en-GB"/>
              </w:rPr>
              <w:t>.</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DE4B6B" w:rsidRDefault="00E93CBF" w:rsidP="00664373">
            <w:pPr>
              <w:rPr>
                <w:bCs/>
              </w:rPr>
            </w:pPr>
            <w:r w:rsidRPr="00DE4B6B">
              <w:rPr>
                <w:bCs/>
              </w:rPr>
              <w:t xml:space="preserve">Recorded cases of child abuse </w:t>
            </w:r>
          </w:p>
          <w:p w:rsidR="00E93CBF" w:rsidRPr="00DE4B6B" w:rsidRDefault="00E93CBF" w:rsidP="00664373">
            <w:pPr>
              <w:rPr>
                <w:bCs/>
              </w:rPr>
            </w:pPr>
            <w:r>
              <w:rPr>
                <w:bCs/>
              </w:rPr>
              <w:t>i.</w:t>
            </w:r>
            <w:r w:rsidRPr="00DE4B6B">
              <w:rPr>
                <w:bCs/>
              </w:rPr>
              <w:t xml:space="preserve"> Child trafficking</w:t>
            </w:r>
          </w:p>
          <w:p w:rsidR="00E93CBF" w:rsidRPr="00DE4B6B" w:rsidRDefault="00E93CBF" w:rsidP="00664373">
            <w:pPr>
              <w:rPr>
                <w:bCs/>
              </w:rPr>
            </w:pPr>
            <w:r>
              <w:rPr>
                <w:bCs/>
              </w:rPr>
              <w:t xml:space="preserve">ii. </w:t>
            </w:r>
            <w:r w:rsidRPr="00DE4B6B">
              <w:rPr>
                <w:bCs/>
              </w:rPr>
              <w:t>Child labour</w:t>
            </w:r>
          </w:p>
          <w:p w:rsidR="00E93CBF" w:rsidRPr="00DE4B6B" w:rsidRDefault="00E93CBF" w:rsidP="00664373">
            <w:pPr>
              <w:rPr>
                <w:bCs/>
              </w:rPr>
            </w:pPr>
            <w:r>
              <w:rPr>
                <w:bCs/>
              </w:rPr>
              <w:t xml:space="preserve">iii. </w:t>
            </w:r>
            <w:r w:rsidRPr="00DE4B6B">
              <w:rPr>
                <w:bCs/>
              </w:rPr>
              <w:t>Sexual abuse</w:t>
            </w:r>
          </w:p>
          <w:p w:rsidR="00E93CBF" w:rsidRPr="00DE4B6B" w:rsidRDefault="00E93CBF" w:rsidP="00664373">
            <w:pPr>
              <w:rPr>
                <w:bCs/>
              </w:rPr>
            </w:pPr>
            <w:r>
              <w:rPr>
                <w:bCs/>
              </w:rPr>
              <w:t>iv. E</w:t>
            </w:r>
            <w:r w:rsidRPr="00DE4B6B">
              <w:rPr>
                <w:bCs/>
              </w:rPr>
              <w:t>motional abuse</w:t>
            </w:r>
          </w:p>
          <w:p w:rsidR="00E93CBF" w:rsidRPr="00DE4B6B" w:rsidRDefault="00E93CBF" w:rsidP="00664373">
            <w:pPr>
              <w:rPr>
                <w:bCs/>
              </w:rPr>
            </w:pPr>
            <w:r>
              <w:rPr>
                <w:bCs/>
              </w:rPr>
              <w:t xml:space="preserve">v. </w:t>
            </w:r>
            <w:r w:rsidRPr="00DE4B6B">
              <w:rPr>
                <w:bCs/>
              </w:rPr>
              <w:t>Neglect</w:t>
            </w:r>
          </w:p>
          <w:p w:rsidR="00E93CBF" w:rsidRPr="00DE4B6B" w:rsidRDefault="00E93CBF" w:rsidP="00664373">
            <w:pPr>
              <w:rPr>
                <w:bCs/>
              </w:rPr>
            </w:pPr>
            <w:r>
              <w:rPr>
                <w:bCs/>
              </w:rPr>
              <w:t>vi.</w:t>
            </w:r>
            <w:r w:rsidRPr="00DE4B6B">
              <w:rPr>
                <w:bCs/>
              </w:rPr>
              <w:t xml:space="preserve"> Early marriage</w:t>
            </w:r>
          </w:p>
          <w:p w:rsidR="00E93CBF" w:rsidRPr="00DE4B6B" w:rsidRDefault="00E93CBF" w:rsidP="00664373">
            <w:pPr>
              <w:rPr>
                <w:bCs/>
              </w:rPr>
            </w:pPr>
            <w:r>
              <w:rPr>
                <w:bCs/>
              </w:rPr>
              <w:t xml:space="preserve">vii. </w:t>
            </w:r>
            <w:r w:rsidRPr="00DE4B6B">
              <w:rPr>
                <w:bCs/>
              </w:rPr>
              <w:t>Female genital mutilation</w:t>
            </w:r>
          </w:p>
          <w:p w:rsidR="00E93CBF" w:rsidRPr="00DE4B6B" w:rsidRDefault="00E93CBF" w:rsidP="00664373">
            <w:pPr>
              <w:rPr>
                <w:bCs/>
              </w:rPr>
            </w:pPr>
            <w:r>
              <w:rPr>
                <w:bCs/>
              </w:rPr>
              <w:t xml:space="preserve">viii. </w:t>
            </w:r>
            <w:r w:rsidRPr="00DE4B6B">
              <w:rPr>
                <w:bCs/>
              </w:rPr>
              <w:t>Family-child separation</w:t>
            </w:r>
          </w:p>
        </w:tc>
        <w:tc>
          <w:tcPr>
            <w:tcW w:w="1134"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701" w:type="dxa"/>
            <w:vMerge w:val="restart"/>
            <w:tcBorders>
              <w:top w:val="single" w:sz="4" w:space="0" w:color="auto"/>
              <w:left w:val="single" w:sz="4" w:space="0" w:color="auto"/>
              <w:right w:val="single" w:sz="4" w:space="0" w:color="auto"/>
            </w:tcBorders>
          </w:tcPr>
          <w:p w:rsidR="00E93CBF" w:rsidRPr="00FD64A6" w:rsidRDefault="00E93CBF" w:rsidP="00664373">
            <w:pPr>
              <w:rPr>
                <w:color w:val="auto"/>
                <w:lang w:val="en-GB"/>
              </w:rPr>
            </w:pPr>
            <w:r w:rsidRPr="00FD64A6">
              <w:rPr>
                <w:color w:val="auto"/>
                <w:lang w:val="en-GB"/>
              </w:rPr>
              <w:t>Community education on child protection</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D64A6" w:rsidRDefault="00E93CBF" w:rsidP="00664373">
            <w:pPr>
              <w:rPr>
                <w:color w:val="auto"/>
                <w:lang w:val="en-GB"/>
              </w:rPr>
            </w:pPr>
            <w:r w:rsidRPr="00FD64A6">
              <w:rPr>
                <w:color w:val="auto"/>
                <w:lang w:val="en-GB"/>
              </w:rPr>
              <w:t>Inadequate 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E93CBF" w:rsidRPr="00FD64A6" w:rsidRDefault="00E93CBF" w:rsidP="00664373">
            <w:pPr>
              <w:rPr>
                <w:color w:val="auto"/>
                <w:lang w:val="en-GB"/>
              </w:rPr>
            </w:pPr>
            <w:r w:rsidRPr="00FD64A6">
              <w:rPr>
                <w:color w:val="auto"/>
                <w:lang w:val="en-GB"/>
              </w:rPr>
              <w:t>Provide funds &amp; logistics</w:t>
            </w:r>
          </w:p>
        </w:tc>
      </w:tr>
      <w:tr w:rsidR="00E93CBF" w:rsidRPr="00DE4B6B" w:rsidTr="00664373">
        <w:trPr>
          <w:trHeight w:val="41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bCs/>
              </w:rPr>
            </w:pPr>
          </w:p>
        </w:tc>
        <w:tc>
          <w:tcPr>
            <w:tcW w:w="1134" w:type="dxa"/>
            <w:tcBorders>
              <w:top w:val="single" w:sz="4" w:space="0" w:color="auto"/>
              <w:left w:val="single" w:sz="4" w:space="0" w:color="auto"/>
              <w:bottom w:val="single" w:sz="4" w:space="0" w:color="auto"/>
              <w:right w:val="single" w:sz="4" w:space="0" w:color="auto"/>
            </w:tcBorders>
          </w:tcPr>
          <w:p w:rsidR="00E93CBF" w:rsidRPr="00FD64A6" w:rsidRDefault="007952DA" w:rsidP="00664373">
            <w:pPr>
              <w:rPr>
                <w:bCs/>
                <w:color w:val="auto"/>
                <w:lang w:val="en-GB"/>
              </w:rPr>
            </w:pPr>
            <w:r w:rsidRPr="00FD64A6">
              <w:rPr>
                <w:bCs/>
                <w:color w:val="auto"/>
                <w:lang w:val="en-GB"/>
              </w:rPr>
              <w:t>0</w:t>
            </w:r>
          </w:p>
          <w:p w:rsidR="00E93CBF" w:rsidRPr="00FD64A6" w:rsidRDefault="00E93CBF" w:rsidP="00664373">
            <w:pPr>
              <w:rPr>
                <w:bCs/>
                <w:color w:val="auto"/>
                <w:lang w:val="en-GB"/>
              </w:rPr>
            </w:pPr>
            <w:r w:rsidRPr="00FD64A6">
              <w:rPr>
                <w:bCs/>
                <w:color w:val="auto"/>
                <w:lang w:val="en-GB"/>
              </w:rPr>
              <w:t>0</w:t>
            </w:r>
          </w:p>
          <w:p w:rsidR="00E93CBF" w:rsidRPr="00FD64A6" w:rsidRDefault="00E93CBF" w:rsidP="00664373">
            <w:pPr>
              <w:rPr>
                <w:bCs/>
                <w:color w:val="auto"/>
                <w:lang w:val="en-GB"/>
              </w:rPr>
            </w:pPr>
            <w:r w:rsidRPr="00FD64A6">
              <w:rPr>
                <w:bCs/>
                <w:color w:val="auto"/>
                <w:lang w:val="en-GB"/>
              </w:rPr>
              <w:t>0</w:t>
            </w:r>
          </w:p>
          <w:p w:rsidR="00E93CBF" w:rsidRPr="00FD64A6" w:rsidRDefault="00E93CBF" w:rsidP="00664373">
            <w:pPr>
              <w:rPr>
                <w:bCs/>
                <w:color w:val="auto"/>
                <w:lang w:val="en-GB"/>
              </w:rPr>
            </w:pPr>
            <w:r w:rsidRPr="00FD64A6">
              <w:rPr>
                <w:bCs/>
                <w:color w:val="auto"/>
                <w:lang w:val="en-GB"/>
              </w:rPr>
              <w:t>0</w:t>
            </w:r>
          </w:p>
          <w:p w:rsidR="00E93CBF" w:rsidRPr="00FD64A6" w:rsidRDefault="00E93CBF" w:rsidP="00664373">
            <w:pPr>
              <w:rPr>
                <w:bCs/>
                <w:color w:val="auto"/>
                <w:lang w:val="en-GB"/>
              </w:rPr>
            </w:pPr>
            <w:r w:rsidRPr="00FD64A6">
              <w:rPr>
                <w:bCs/>
                <w:color w:val="auto"/>
                <w:lang w:val="en-GB"/>
              </w:rPr>
              <w:t>0</w:t>
            </w:r>
          </w:p>
          <w:p w:rsidR="00E93CBF" w:rsidRPr="00FD64A6" w:rsidRDefault="00FD64A6" w:rsidP="00664373">
            <w:pPr>
              <w:rPr>
                <w:bCs/>
                <w:color w:val="auto"/>
                <w:lang w:val="en-GB"/>
              </w:rPr>
            </w:pPr>
            <w:r w:rsidRPr="00FD64A6">
              <w:rPr>
                <w:bCs/>
                <w:color w:val="auto"/>
                <w:lang w:val="en-GB"/>
              </w:rPr>
              <w:t>0</w:t>
            </w:r>
          </w:p>
          <w:p w:rsidR="00E93CBF" w:rsidRPr="00FD64A6" w:rsidRDefault="00E93CBF" w:rsidP="00664373">
            <w:pPr>
              <w:rPr>
                <w:bCs/>
                <w:color w:val="auto"/>
                <w:lang w:val="en-GB"/>
              </w:rPr>
            </w:pPr>
            <w:r w:rsidRPr="00FD64A6">
              <w:rPr>
                <w:bCs/>
                <w:color w:val="auto"/>
                <w:lang w:val="en-GB"/>
              </w:rPr>
              <w:t>0</w:t>
            </w:r>
          </w:p>
          <w:p w:rsidR="00E93CBF" w:rsidRPr="00FD64A6" w:rsidRDefault="00FD64A6" w:rsidP="00664373">
            <w:pPr>
              <w:rPr>
                <w:bCs/>
                <w:color w:val="auto"/>
                <w:lang w:val="en-GB"/>
              </w:rPr>
            </w:pPr>
            <w:r w:rsidRPr="00FD64A6">
              <w:rPr>
                <w:bCs/>
                <w:color w:val="auto"/>
                <w:lang w:val="en-GB"/>
              </w:rPr>
              <w:t>0</w:t>
            </w:r>
          </w:p>
        </w:tc>
        <w:tc>
          <w:tcPr>
            <w:tcW w:w="1139" w:type="dxa"/>
            <w:tcBorders>
              <w:top w:val="single" w:sz="4" w:space="0" w:color="auto"/>
              <w:left w:val="single" w:sz="4" w:space="0" w:color="auto"/>
              <w:bottom w:val="single" w:sz="4" w:space="0" w:color="auto"/>
              <w:right w:val="single" w:sz="4" w:space="0" w:color="auto"/>
            </w:tcBorders>
          </w:tcPr>
          <w:p w:rsidR="00E93CBF" w:rsidRPr="00FD64A6" w:rsidRDefault="007952DA" w:rsidP="00664373">
            <w:pPr>
              <w:rPr>
                <w:color w:val="auto"/>
              </w:rPr>
            </w:pPr>
            <w:r w:rsidRPr="00FD64A6">
              <w:rPr>
                <w:color w:val="auto"/>
              </w:rPr>
              <w:t>0</w:t>
            </w:r>
          </w:p>
          <w:p w:rsidR="00E93CBF" w:rsidRPr="00FD64A6" w:rsidRDefault="007952DA"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p w:rsidR="00E93CBF" w:rsidRPr="00FD64A6" w:rsidRDefault="00E93CBF" w:rsidP="00664373">
            <w:pPr>
              <w:rPr>
                <w:color w:val="auto"/>
              </w:rPr>
            </w:pPr>
            <w:r w:rsidRPr="00FD64A6">
              <w:rPr>
                <w:color w:val="auto"/>
              </w:rPr>
              <w:t>0</w:t>
            </w:r>
          </w:p>
        </w:tc>
        <w:tc>
          <w:tcPr>
            <w:tcW w:w="1701" w:type="dxa"/>
            <w:vMerge/>
            <w:tcBorders>
              <w:left w:val="single" w:sz="4" w:space="0" w:color="auto"/>
              <w:bottom w:val="single" w:sz="4" w:space="0" w:color="auto"/>
              <w:right w:val="single" w:sz="4" w:space="0" w:color="auto"/>
            </w:tcBorders>
          </w:tcPr>
          <w:p w:rsidR="00E93CBF" w:rsidRPr="00FD64A6" w:rsidRDefault="00E93CBF" w:rsidP="00664373">
            <w:pPr>
              <w:rPr>
                <w:color w:val="auto"/>
                <w:lang w:val="en-GB"/>
              </w:rPr>
            </w:pPr>
          </w:p>
        </w:tc>
        <w:tc>
          <w:tcPr>
            <w:tcW w:w="1559" w:type="dxa"/>
            <w:vMerge/>
            <w:tcBorders>
              <w:left w:val="single" w:sz="4" w:space="0" w:color="auto"/>
              <w:right w:val="single" w:sz="4" w:space="0" w:color="auto"/>
            </w:tcBorders>
            <w:shd w:val="clear" w:color="auto" w:fill="auto"/>
          </w:tcPr>
          <w:p w:rsidR="00E93CBF" w:rsidRPr="00FD64A6" w:rsidRDefault="00E93CBF" w:rsidP="00664373">
            <w:pPr>
              <w:rPr>
                <w:color w:val="auto"/>
                <w:lang w:val="en-GB"/>
              </w:rPr>
            </w:pPr>
          </w:p>
        </w:tc>
        <w:tc>
          <w:tcPr>
            <w:tcW w:w="1559" w:type="dxa"/>
            <w:vMerge/>
            <w:tcBorders>
              <w:left w:val="single" w:sz="4" w:space="0" w:color="auto"/>
              <w:right w:val="single" w:sz="4" w:space="0" w:color="auto"/>
            </w:tcBorders>
            <w:shd w:val="clear" w:color="auto" w:fill="auto"/>
          </w:tcPr>
          <w:p w:rsidR="00E93CBF" w:rsidRPr="00FD64A6" w:rsidRDefault="00E93CBF" w:rsidP="00664373">
            <w:pPr>
              <w:rPr>
                <w:color w:val="auto"/>
                <w:lang w:val="en-GB"/>
              </w:rPr>
            </w:pPr>
          </w:p>
        </w:tc>
      </w:tr>
      <w:tr w:rsidR="003B6464" w:rsidRPr="003B6464" w:rsidTr="00664373">
        <w:trPr>
          <w:trHeight w:val="611"/>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tcPr>
          <w:p w:rsidR="003B6464" w:rsidRPr="003B6464" w:rsidRDefault="003B6464" w:rsidP="003B6464">
            <w:pPr>
              <w:rPr>
                <w:color w:val="auto"/>
                <w:lang w:val="en-GB"/>
              </w:rPr>
            </w:pPr>
            <w:r w:rsidRPr="003B6464">
              <w:rPr>
                <w:color w:val="auto"/>
                <w:lang w:val="en-GB"/>
              </w:rPr>
              <w:t>21.</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3B6464" w:rsidRPr="003B6464" w:rsidRDefault="003B6464" w:rsidP="003B6464">
            <w:pPr>
              <w:rPr>
                <w:bCs/>
                <w:color w:val="auto"/>
              </w:rPr>
            </w:pPr>
            <w:r w:rsidRPr="003B6464">
              <w:rPr>
                <w:bCs/>
                <w:color w:val="auto"/>
              </w:rPr>
              <w:t>Percentage of road network in good condition</w:t>
            </w:r>
          </w:p>
          <w:p w:rsidR="003B6464" w:rsidRPr="003B6464" w:rsidRDefault="003B6464" w:rsidP="003B6464">
            <w:pPr>
              <w:rPr>
                <w:bCs/>
                <w:color w:val="auto"/>
                <w:lang w:val="en-GB"/>
              </w:rPr>
            </w:pPr>
            <w:r w:rsidRPr="003B6464">
              <w:rPr>
                <w:bCs/>
                <w:color w:val="auto"/>
                <w:lang w:val="en-GB"/>
              </w:rPr>
              <w:t>i. Total</w:t>
            </w:r>
          </w:p>
          <w:p w:rsidR="003B6464" w:rsidRPr="003B6464" w:rsidRDefault="003B6464" w:rsidP="003B6464">
            <w:pPr>
              <w:rPr>
                <w:bCs/>
                <w:color w:val="auto"/>
                <w:lang w:val="en-GB"/>
              </w:rPr>
            </w:pPr>
            <w:r w:rsidRPr="003B6464">
              <w:rPr>
                <w:bCs/>
                <w:color w:val="auto"/>
                <w:lang w:val="en-GB"/>
              </w:rPr>
              <w:t>ii. Urban</w:t>
            </w:r>
          </w:p>
          <w:p w:rsidR="003B6464" w:rsidRPr="003B6464" w:rsidRDefault="003B6464" w:rsidP="003B6464">
            <w:pPr>
              <w:rPr>
                <w:bCs/>
                <w:color w:val="auto"/>
                <w:lang w:val="en-GB"/>
              </w:rPr>
            </w:pPr>
            <w:r w:rsidRPr="003B6464">
              <w:rPr>
                <w:bCs/>
                <w:color w:val="auto"/>
                <w:lang w:val="en-GB"/>
              </w:rPr>
              <w:t>iii. Feeder</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3B6464" w:rsidRPr="003B6464" w:rsidRDefault="003B6464" w:rsidP="003B6464">
            <w:pPr>
              <w:rPr>
                <w:bCs/>
                <w:color w:val="auto"/>
                <w:lang w:val="en-GB"/>
              </w:rPr>
            </w:pPr>
          </w:p>
          <w:p w:rsidR="003B6464" w:rsidRPr="003B6464" w:rsidRDefault="003B6464" w:rsidP="003B6464">
            <w:pPr>
              <w:rPr>
                <w:bCs/>
                <w:color w:val="auto"/>
                <w:lang w:val="en-GB"/>
              </w:rPr>
            </w:pPr>
            <w:r w:rsidRPr="003B6464">
              <w:rPr>
                <w:bCs/>
                <w:color w:val="auto"/>
                <w:lang w:val="en-GB"/>
              </w:rPr>
              <w:t>70%</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3B6464" w:rsidRPr="003B6464" w:rsidRDefault="003B6464" w:rsidP="003B6464">
            <w:pPr>
              <w:rPr>
                <w:color w:val="auto"/>
              </w:rPr>
            </w:pPr>
          </w:p>
          <w:p w:rsidR="003B6464" w:rsidRPr="003B6464" w:rsidRDefault="003B6464" w:rsidP="003B6464">
            <w:pPr>
              <w:rPr>
                <w:bCs/>
                <w:color w:val="auto"/>
                <w:lang w:val="en-GB"/>
              </w:rPr>
            </w:pPr>
            <w:r w:rsidRPr="003B6464">
              <w:rPr>
                <w:color w:val="auto"/>
              </w:rPr>
              <w:t>73%</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3B6464" w:rsidRPr="003B6464" w:rsidRDefault="003B6464" w:rsidP="003B6464">
            <w:pPr>
              <w:ind w:left="0" w:firstLine="0"/>
              <w:rPr>
                <w:color w:val="auto"/>
              </w:rPr>
            </w:pPr>
          </w:p>
          <w:p w:rsidR="003B6464" w:rsidRPr="003B6464" w:rsidRDefault="003B6464" w:rsidP="003B6464">
            <w:pPr>
              <w:ind w:left="0" w:firstLine="0"/>
              <w:rPr>
                <w:bCs/>
                <w:color w:val="auto"/>
                <w:lang w:val="en-GB"/>
              </w:rPr>
            </w:pPr>
            <w:r w:rsidRPr="003B6464">
              <w:rPr>
                <w:color w:val="auto"/>
              </w:rPr>
              <w:t>80%</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3B6464" w:rsidRPr="003B6464" w:rsidRDefault="003B6464" w:rsidP="003B6464">
            <w:pPr>
              <w:ind w:left="0" w:firstLine="0"/>
              <w:rPr>
                <w:color w:val="auto"/>
              </w:rPr>
            </w:pPr>
          </w:p>
          <w:p w:rsidR="003B6464" w:rsidRPr="003B6464" w:rsidRDefault="003B6464" w:rsidP="003B6464">
            <w:pPr>
              <w:ind w:left="0" w:firstLine="0"/>
              <w:rPr>
                <w:bCs/>
                <w:color w:val="auto"/>
                <w:lang w:val="en-GB"/>
              </w:rPr>
            </w:pPr>
            <w:r w:rsidRPr="003B6464">
              <w:rPr>
                <w:color w:val="auto"/>
              </w:rPr>
              <w:t>75%</w:t>
            </w:r>
          </w:p>
        </w:tc>
        <w:tc>
          <w:tcPr>
            <w:tcW w:w="1701" w:type="dxa"/>
            <w:vMerge w:val="restart"/>
            <w:tcBorders>
              <w:top w:val="single" w:sz="4" w:space="0" w:color="auto"/>
              <w:left w:val="single" w:sz="4" w:space="0" w:color="auto"/>
              <w:right w:val="single" w:sz="4" w:space="0" w:color="auto"/>
            </w:tcBorders>
            <w:shd w:val="clear" w:color="auto" w:fill="auto"/>
          </w:tcPr>
          <w:p w:rsidR="003B6464" w:rsidRPr="003B6464" w:rsidRDefault="003B6464" w:rsidP="003B6464">
            <w:pPr>
              <w:rPr>
                <w:color w:val="auto"/>
                <w:lang w:val="en-GB"/>
              </w:rPr>
            </w:pPr>
            <w:r w:rsidRPr="003B6464">
              <w:rPr>
                <w:color w:val="auto"/>
                <w:lang w:val="en-GB"/>
              </w:rPr>
              <w:t>Reshaping</w:t>
            </w:r>
          </w:p>
        </w:tc>
        <w:tc>
          <w:tcPr>
            <w:tcW w:w="1559" w:type="dxa"/>
            <w:vMerge w:val="restart"/>
            <w:tcBorders>
              <w:top w:val="single" w:sz="4" w:space="0" w:color="auto"/>
              <w:left w:val="single" w:sz="4" w:space="0" w:color="auto"/>
              <w:right w:val="single" w:sz="4" w:space="0" w:color="auto"/>
            </w:tcBorders>
            <w:shd w:val="clear" w:color="auto" w:fill="auto"/>
          </w:tcPr>
          <w:p w:rsidR="003B6464" w:rsidRPr="003B6464" w:rsidRDefault="003B6464" w:rsidP="003B6464">
            <w:pPr>
              <w:rPr>
                <w:color w:val="auto"/>
                <w:sz w:val="18"/>
                <w:szCs w:val="18"/>
                <w:lang w:val="en-GB"/>
              </w:rPr>
            </w:pPr>
            <w:r w:rsidRPr="003B6464">
              <w:rPr>
                <w:color w:val="auto"/>
                <w:lang w:val="en-GB"/>
              </w:rPr>
              <w:t>Inadequate funds &amp; logistics</w:t>
            </w:r>
          </w:p>
        </w:tc>
        <w:tc>
          <w:tcPr>
            <w:tcW w:w="1559" w:type="dxa"/>
            <w:vMerge w:val="restart"/>
            <w:tcBorders>
              <w:top w:val="single" w:sz="4" w:space="0" w:color="auto"/>
              <w:left w:val="single" w:sz="4" w:space="0" w:color="auto"/>
              <w:right w:val="single" w:sz="4" w:space="0" w:color="auto"/>
            </w:tcBorders>
            <w:shd w:val="clear" w:color="auto" w:fill="auto"/>
          </w:tcPr>
          <w:p w:rsidR="003B6464" w:rsidRPr="003B6464" w:rsidRDefault="003B6464" w:rsidP="003B6464">
            <w:pPr>
              <w:rPr>
                <w:color w:val="auto"/>
                <w:sz w:val="18"/>
                <w:szCs w:val="18"/>
                <w:lang w:val="en-GB"/>
              </w:rPr>
            </w:pPr>
            <w:r w:rsidRPr="003B6464">
              <w:rPr>
                <w:color w:val="auto"/>
                <w:lang w:val="en-GB"/>
              </w:rPr>
              <w:t>Provide funds &amp; logistics</w:t>
            </w:r>
          </w:p>
        </w:tc>
      </w:tr>
      <w:tr w:rsidR="00E93CBF" w:rsidRPr="00DE4B6B" w:rsidTr="00664373">
        <w:trPr>
          <w:trHeight w:val="19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r>
      <w:tr w:rsidR="00E93CBF" w:rsidRPr="00DE4B6B" w:rsidTr="00664373">
        <w:trPr>
          <w:trHeight w:val="10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3B6464" w:rsidRDefault="003B6464" w:rsidP="00664373">
            <w:pPr>
              <w:rPr>
                <w:bCs/>
                <w:color w:val="auto"/>
                <w:lang w:val="en-GB"/>
              </w:rPr>
            </w:pPr>
            <w:r w:rsidRPr="003B6464">
              <w:rPr>
                <w:bCs/>
                <w:color w:val="auto"/>
                <w:lang w:val="en-GB"/>
              </w:rPr>
              <w:t>70</w:t>
            </w:r>
            <w:r w:rsidR="00E93CBF" w:rsidRPr="003B6464">
              <w:rPr>
                <w:bCs/>
                <w:color w:val="auto"/>
                <w:lang w:val="en-GB"/>
              </w:rPr>
              <w:t>%</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3B6464" w:rsidRDefault="003B6464" w:rsidP="00664373">
            <w:pPr>
              <w:rPr>
                <w:bCs/>
                <w:color w:val="auto"/>
                <w:lang w:val="en-GB"/>
              </w:rPr>
            </w:pPr>
            <w:r w:rsidRPr="003B6464">
              <w:rPr>
                <w:color w:val="auto"/>
              </w:rPr>
              <w:t>73</w:t>
            </w:r>
            <w:r w:rsidR="00E93CBF" w:rsidRPr="003B6464">
              <w:rPr>
                <w:color w:val="auto"/>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3B6464" w:rsidRDefault="003B6464" w:rsidP="003B6464">
            <w:pPr>
              <w:ind w:left="0" w:firstLine="0"/>
              <w:rPr>
                <w:bCs/>
                <w:color w:val="auto"/>
                <w:lang w:val="en-GB"/>
              </w:rPr>
            </w:pPr>
            <w:r w:rsidRPr="003B6464">
              <w:rPr>
                <w:color w:val="auto"/>
              </w:rPr>
              <w:t>80</w:t>
            </w:r>
            <w:r w:rsidR="00E93CBF" w:rsidRPr="003B6464">
              <w:rPr>
                <w:color w:val="auto"/>
              </w:rPr>
              <w:t>%</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3B6464" w:rsidRDefault="003B6464" w:rsidP="003B6464">
            <w:pPr>
              <w:ind w:left="0" w:firstLine="0"/>
              <w:rPr>
                <w:bCs/>
                <w:color w:val="auto"/>
                <w:lang w:val="en-GB"/>
              </w:rPr>
            </w:pPr>
            <w:r w:rsidRPr="003B6464">
              <w:rPr>
                <w:color w:val="auto"/>
              </w:rPr>
              <w:t>75</w:t>
            </w:r>
            <w:r w:rsidR="00E93CBF" w:rsidRPr="003B6464">
              <w:rPr>
                <w:color w:val="auto"/>
              </w:rPr>
              <w:t>%</w:t>
            </w:r>
          </w:p>
        </w:tc>
        <w:tc>
          <w:tcPr>
            <w:tcW w:w="1701" w:type="dxa"/>
            <w:vMerge/>
            <w:tcBorders>
              <w:left w:val="single" w:sz="4" w:space="0" w:color="auto"/>
              <w:bottom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r>
      <w:tr w:rsidR="00E93CBF" w:rsidRPr="00DE4B6B" w:rsidTr="00664373">
        <w:trPr>
          <w:trHeight w:val="365"/>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FD64A6" w:rsidRDefault="00E93CBF" w:rsidP="00664373">
            <w:pPr>
              <w:spacing w:after="160" w:line="259" w:lineRule="auto"/>
              <w:rPr>
                <w:color w:val="auto"/>
                <w:lang w:val="en-GB"/>
              </w:rPr>
            </w:pPr>
            <w:r w:rsidRPr="00FD64A6">
              <w:rPr>
                <w:color w:val="auto"/>
                <w:lang w:val="en-GB"/>
              </w:rPr>
              <w:lastRenderedPageBreak/>
              <w:t>22.</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FD64A6" w:rsidRDefault="00E93CBF" w:rsidP="00664373">
            <w:pPr>
              <w:rPr>
                <w:bCs/>
                <w:color w:val="auto"/>
                <w:lang w:val="en-GB"/>
              </w:rPr>
            </w:pPr>
            <w:r w:rsidRPr="00FD64A6">
              <w:rPr>
                <w:bCs/>
                <w:color w:val="auto"/>
                <w:lang w:val="en-GB"/>
              </w:rPr>
              <w:t>Percentage of communities covered by electricity</w:t>
            </w:r>
          </w:p>
          <w:p w:rsidR="00E93CBF" w:rsidRPr="00FD64A6" w:rsidRDefault="00E93CBF" w:rsidP="00664373">
            <w:pPr>
              <w:contextualSpacing/>
              <w:rPr>
                <w:rFonts w:eastAsia="Calibri"/>
                <w:bCs/>
                <w:color w:val="auto"/>
                <w:lang w:val="en-GB"/>
              </w:rPr>
            </w:pPr>
            <w:r w:rsidRPr="00FD64A6">
              <w:rPr>
                <w:rFonts w:eastAsia="Calibri"/>
                <w:bCs/>
                <w:color w:val="auto"/>
                <w:lang w:val="en-GB"/>
              </w:rPr>
              <w:t>i. District</w:t>
            </w:r>
          </w:p>
          <w:p w:rsidR="00E93CBF" w:rsidRPr="00FD64A6" w:rsidRDefault="00E93CBF" w:rsidP="00664373">
            <w:pPr>
              <w:contextualSpacing/>
              <w:rPr>
                <w:rFonts w:eastAsia="Calibri"/>
                <w:bCs/>
                <w:color w:val="auto"/>
                <w:lang w:val="en-GB"/>
              </w:rPr>
            </w:pPr>
            <w:r w:rsidRPr="00FD64A6">
              <w:rPr>
                <w:rFonts w:eastAsia="Calibri"/>
                <w:bCs/>
                <w:color w:val="auto"/>
                <w:lang w:val="en-GB"/>
              </w:rPr>
              <w:t>ii. Rural</w:t>
            </w:r>
          </w:p>
          <w:p w:rsidR="00E93CBF" w:rsidRPr="00FD64A6" w:rsidRDefault="00E93CBF" w:rsidP="00664373">
            <w:pPr>
              <w:contextualSpacing/>
              <w:rPr>
                <w:rFonts w:eastAsia="Calibri"/>
                <w:bCs/>
                <w:color w:val="auto"/>
                <w:lang w:val="en-GB"/>
              </w:rPr>
            </w:pPr>
            <w:r w:rsidRPr="00FD64A6">
              <w:rPr>
                <w:rFonts w:eastAsia="Calibri"/>
                <w:bCs/>
                <w:color w:val="auto"/>
                <w:lang w:val="en-GB"/>
              </w:rPr>
              <w:t>iii. Urban</w:t>
            </w:r>
          </w:p>
        </w:tc>
        <w:tc>
          <w:tcPr>
            <w:tcW w:w="1134"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p w:rsidR="00E93CBF" w:rsidRPr="00FD64A6" w:rsidRDefault="00E93CBF" w:rsidP="00664373">
            <w:pPr>
              <w:rPr>
                <w:bCs/>
                <w:color w:val="auto"/>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701" w:type="dxa"/>
            <w:vMerge w:val="restart"/>
            <w:tcBorders>
              <w:top w:val="single" w:sz="4" w:space="0" w:color="auto"/>
              <w:left w:val="single" w:sz="4" w:space="0" w:color="auto"/>
              <w:right w:val="single" w:sz="4" w:space="0" w:color="auto"/>
            </w:tcBorders>
          </w:tcPr>
          <w:p w:rsidR="00E93CBF" w:rsidRPr="00FD64A6" w:rsidRDefault="00E93CBF" w:rsidP="00664373">
            <w:pPr>
              <w:rPr>
                <w:color w:val="auto"/>
                <w:lang w:val="en-GB"/>
              </w:rPr>
            </w:pPr>
            <w:r w:rsidRPr="00FD64A6">
              <w:rPr>
                <w:color w:val="auto"/>
                <w:lang w:val="en-GB"/>
              </w:rPr>
              <w:t>Extension of electricity with meters</w:t>
            </w:r>
          </w:p>
        </w:tc>
        <w:tc>
          <w:tcPr>
            <w:tcW w:w="1559" w:type="dxa"/>
            <w:vMerge w:val="restart"/>
            <w:tcBorders>
              <w:left w:val="single" w:sz="4" w:space="0" w:color="auto"/>
              <w:right w:val="single" w:sz="4" w:space="0" w:color="auto"/>
            </w:tcBorders>
            <w:shd w:val="clear" w:color="auto" w:fill="auto"/>
          </w:tcPr>
          <w:p w:rsidR="00E93CBF" w:rsidRPr="00FD64A6" w:rsidRDefault="00E93CBF" w:rsidP="00664373">
            <w:pPr>
              <w:rPr>
                <w:color w:val="auto"/>
                <w:lang w:val="en-GB"/>
              </w:rPr>
            </w:pPr>
            <w:r w:rsidRPr="00FD64A6">
              <w:rPr>
                <w:color w:val="auto"/>
                <w:lang w:val="en-GB"/>
              </w:rPr>
              <w:t>Delay in receiving meters</w:t>
            </w:r>
          </w:p>
        </w:tc>
        <w:tc>
          <w:tcPr>
            <w:tcW w:w="1559" w:type="dxa"/>
            <w:vMerge w:val="restart"/>
            <w:tcBorders>
              <w:left w:val="single" w:sz="4" w:space="0" w:color="auto"/>
              <w:right w:val="single" w:sz="4" w:space="0" w:color="auto"/>
            </w:tcBorders>
            <w:shd w:val="clear" w:color="auto" w:fill="auto"/>
          </w:tcPr>
          <w:p w:rsidR="00E93CBF" w:rsidRPr="00FD64A6" w:rsidRDefault="00E93CBF" w:rsidP="00664373">
            <w:pPr>
              <w:rPr>
                <w:color w:val="auto"/>
                <w:lang w:val="en-GB"/>
              </w:rPr>
            </w:pPr>
            <w:r w:rsidRPr="00FD64A6">
              <w:rPr>
                <w:color w:val="auto"/>
                <w:lang w:val="en-GB"/>
              </w:rPr>
              <w:t>Timely delivery of meters</w:t>
            </w:r>
          </w:p>
        </w:tc>
      </w:tr>
      <w:tr w:rsidR="00FD64A6" w:rsidRPr="00DE4B6B" w:rsidTr="00664373">
        <w:trPr>
          <w:trHeight w:val="2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D64A6" w:rsidRPr="00DE4B6B" w:rsidRDefault="00FD64A6" w:rsidP="00FD64A6">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D64A6" w:rsidRPr="007952DA" w:rsidRDefault="00FD64A6" w:rsidP="00FD64A6">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tcPr>
          <w:p w:rsidR="00FD64A6" w:rsidRPr="00FD64A6" w:rsidRDefault="00FD64A6" w:rsidP="00FD64A6">
            <w:pPr>
              <w:rPr>
                <w:bCs/>
                <w:color w:val="auto"/>
                <w:lang w:val="en-GB"/>
              </w:rPr>
            </w:pPr>
            <w:r w:rsidRPr="00FD64A6">
              <w:rPr>
                <w:bCs/>
                <w:color w:val="auto"/>
                <w:lang w:val="en-GB"/>
              </w:rPr>
              <w:t>70%</w:t>
            </w:r>
          </w:p>
        </w:tc>
        <w:tc>
          <w:tcPr>
            <w:tcW w:w="1139" w:type="dxa"/>
            <w:tcBorders>
              <w:top w:val="single" w:sz="4" w:space="0" w:color="auto"/>
              <w:left w:val="single" w:sz="4" w:space="0" w:color="auto"/>
              <w:bottom w:val="single" w:sz="4" w:space="0" w:color="auto"/>
              <w:right w:val="single" w:sz="4" w:space="0" w:color="auto"/>
            </w:tcBorders>
          </w:tcPr>
          <w:p w:rsidR="00FD64A6" w:rsidRPr="00FD64A6" w:rsidRDefault="00FD64A6" w:rsidP="00FD64A6">
            <w:pPr>
              <w:rPr>
                <w:bCs/>
                <w:color w:val="auto"/>
                <w:lang w:val="en-GB"/>
              </w:rPr>
            </w:pPr>
            <w:r w:rsidRPr="00FD64A6">
              <w:rPr>
                <w:bCs/>
                <w:color w:val="auto"/>
                <w:lang w:val="en-GB"/>
              </w:rPr>
              <w:t>72%</w:t>
            </w:r>
          </w:p>
        </w:tc>
        <w:tc>
          <w:tcPr>
            <w:tcW w:w="1276" w:type="dxa"/>
            <w:tcBorders>
              <w:top w:val="single" w:sz="4" w:space="0" w:color="auto"/>
              <w:left w:val="single" w:sz="4" w:space="0" w:color="auto"/>
              <w:bottom w:val="single" w:sz="4" w:space="0" w:color="auto"/>
              <w:right w:val="single" w:sz="4" w:space="0" w:color="auto"/>
            </w:tcBorders>
          </w:tcPr>
          <w:p w:rsidR="00FD64A6" w:rsidRPr="00FD64A6" w:rsidRDefault="00FD64A6" w:rsidP="00FD64A6">
            <w:pPr>
              <w:rPr>
                <w:bCs/>
                <w:color w:val="auto"/>
                <w:lang w:val="en-GB"/>
              </w:rPr>
            </w:pPr>
            <w:r w:rsidRPr="00FD64A6">
              <w:rPr>
                <w:bCs/>
                <w:color w:val="auto"/>
                <w:lang w:val="en-GB"/>
              </w:rPr>
              <w:t>80%</w:t>
            </w:r>
          </w:p>
        </w:tc>
        <w:tc>
          <w:tcPr>
            <w:tcW w:w="1276" w:type="dxa"/>
            <w:tcBorders>
              <w:top w:val="single" w:sz="4" w:space="0" w:color="auto"/>
              <w:left w:val="single" w:sz="4" w:space="0" w:color="auto"/>
              <w:bottom w:val="single" w:sz="4" w:space="0" w:color="auto"/>
              <w:right w:val="single" w:sz="4" w:space="0" w:color="auto"/>
            </w:tcBorders>
          </w:tcPr>
          <w:p w:rsidR="00FD64A6" w:rsidRPr="00FD64A6" w:rsidRDefault="00FD64A6" w:rsidP="00FD64A6">
            <w:pPr>
              <w:rPr>
                <w:bCs/>
                <w:color w:val="auto"/>
                <w:lang w:val="en-GB"/>
              </w:rPr>
            </w:pPr>
            <w:r w:rsidRPr="00FD64A6">
              <w:rPr>
                <w:color w:val="auto"/>
              </w:rPr>
              <w:t>72%</w:t>
            </w:r>
          </w:p>
        </w:tc>
        <w:tc>
          <w:tcPr>
            <w:tcW w:w="1701" w:type="dxa"/>
            <w:vMerge/>
            <w:tcBorders>
              <w:left w:val="single" w:sz="4" w:space="0" w:color="auto"/>
              <w:right w:val="single" w:sz="4" w:space="0" w:color="auto"/>
            </w:tcBorders>
          </w:tcPr>
          <w:p w:rsidR="00FD64A6" w:rsidRPr="007952DA" w:rsidRDefault="00FD64A6" w:rsidP="00FD64A6">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FD64A6" w:rsidRPr="007952DA" w:rsidRDefault="00FD64A6" w:rsidP="00FD64A6">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FD64A6" w:rsidRPr="007952DA" w:rsidRDefault="00FD64A6" w:rsidP="00FD64A6">
            <w:pPr>
              <w:jc w:val="right"/>
              <w:rPr>
                <w:color w:val="FF0000"/>
                <w:sz w:val="18"/>
                <w:szCs w:val="18"/>
                <w:lang w:val="en-GB"/>
              </w:rPr>
            </w:pPr>
          </w:p>
        </w:tc>
      </w:tr>
      <w:tr w:rsidR="00E93CBF" w:rsidRPr="00DE4B6B" w:rsidTr="00664373">
        <w:trPr>
          <w:trHeight w:val="275"/>
          <w:jc w:val="center"/>
        </w:trPr>
        <w:tc>
          <w:tcPr>
            <w:tcW w:w="562" w:type="dxa"/>
            <w:vMerge/>
            <w:tcBorders>
              <w:top w:val="single" w:sz="4" w:space="0" w:color="auto"/>
              <w:left w:val="single" w:sz="4" w:space="0" w:color="auto"/>
              <w:bottom w:val="single" w:sz="4" w:space="0" w:color="auto"/>
              <w:right w:val="single" w:sz="4" w:space="0" w:color="auto"/>
            </w:tcBorders>
            <w:vAlign w:val="center"/>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bCs/>
                <w:color w:val="auto"/>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color w:val="auto"/>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color w:val="auto"/>
              </w:rPr>
            </w:pP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E93CBF" w:rsidP="00664373">
            <w:pPr>
              <w:rPr>
                <w:color w:val="auto"/>
              </w:rPr>
            </w:pPr>
          </w:p>
        </w:tc>
        <w:tc>
          <w:tcPr>
            <w:tcW w:w="1701" w:type="dxa"/>
            <w:vMerge/>
            <w:tcBorders>
              <w:left w:val="single" w:sz="4" w:space="0" w:color="auto"/>
              <w:right w:val="single" w:sz="4" w:space="0" w:color="auto"/>
            </w:tcBorders>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jc w:val="right"/>
              <w:rPr>
                <w:color w:val="FF0000"/>
                <w:sz w:val="18"/>
                <w:szCs w:val="18"/>
                <w:lang w:val="en-GB"/>
              </w:rPr>
            </w:pPr>
          </w:p>
        </w:tc>
      </w:tr>
      <w:tr w:rsidR="00E93CBF" w:rsidRPr="00DE4B6B" w:rsidTr="00664373">
        <w:trPr>
          <w:trHeight w:val="221"/>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FD64A6" w:rsidRDefault="00FD64A6" w:rsidP="00664373">
            <w:pPr>
              <w:rPr>
                <w:bCs/>
                <w:color w:val="auto"/>
                <w:lang w:val="en-GB"/>
              </w:rPr>
            </w:pPr>
            <w:r w:rsidRPr="00FD64A6">
              <w:rPr>
                <w:bCs/>
                <w:color w:val="auto"/>
                <w:lang w:val="en-GB"/>
              </w:rPr>
              <w:t>7</w:t>
            </w:r>
            <w:r w:rsidR="00E93CBF" w:rsidRPr="00FD64A6">
              <w:rPr>
                <w:bCs/>
                <w:color w:val="auto"/>
                <w:lang w:val="en-GB"/>
              </w:rPr>
              <w:t>0%</w:t>
            </w:r>
          </w:p>
        </w:tc>
        <w:tc>
          <w:tcPr>
            <w:tcW w:w="1139" w:type="dxa"/>
            <w:tcBorders>
              <w:top w:val="single" w:sz="4" w:space="0" w:color="auto"/>
              <w:left w:val="single" w:sz="4" w:space="0" w:color="auto"/>
              <w:bottom w:val="single" w:sz="4" w:space="0" w:color="auto"/>
              <w:right w:val="single" w:sz="4" w:space="0" w:color="auto"/>
            </w:tcBorders>
          </w:tcPr>
          <w:p w:rsidR="00E93CBF" w:rsidRPr="00FD64A6" w:rsidRDefault="00FD64A6" w:rsidP="00664373">
            <w:pPr>
              <w:rPr>
                <w:bCs/>
                <w:color w:val="auto"/>
                <w:lang w:val="en-GB"/>
              </w:rPr>
            </w:pPr>
            <w:r w:rsidRPr="00FD64A6">
              <w:rPr>
                <w:bCs/>
                <w:color w:val="auto"/>
                <w:lang w:val="en-GB"/>
              </w:rPr>
              <w:t>72</w:t>
            </w:r>
            <w:r w:rsidR="00E93CBF" w:rsidRPr="00FD64A6">
              <w:rPr>
                <w:bCs/>
                <w:color w:val="auto"/>
                <w:lang w:val="en-GB"/>
              </w:rPr>
              <w:t>%</w:t>
            </w: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FD64A6" w:rsidP="00664373">
            <w:pPr>
              <w:rPr>
                <w:bCs/>
                <w:color w:val="auto"/>
                <w:lang w:val="en-GB"/>
              </w:rPr>
            </w:pPr>
            <w:r w:rsidRPr="00FD64A6">
              <w:rPr>
                <w:bCs/>
                <w:color w:val="auto"/>
                <w:lang w:val="en-GB"/>
              </w:rPr>
              <w:t>8</w:t>
            </w:r>
            <w:r w:rsidR="00E93CBF" w:rsidRPr="00FD64A6">
              <w:rPr>
                <w:bCs/>
                <w:color w:val="auto"/>
                <w:lang w:val="en-GB"/>
              </w:rPr>
              <w:t>0%</w:t>
            </w:r>
          </w:p>
        </w:tc>
        <w:tc>
          <w:tcPr>
            <w:tcW w:w="1276" w:type="dxa"/>
            <w:tcBorders>
              <w:top w:val="single" w:sz="4" w:space="0" w:color="auto"/>
              <w:left w:val="single" w:sz="4" w:space="0" w:color="auto"/>
              <w:bottom w:val="single" w:sz="4" w:space="0" w:color="auto"/>
              <w:right w:val="single" w:sz="4" w:space="0" w:color="auto"/>
            </w:tcBorders>
          </w:tcPr>
          <w:p w:rsidR="00E93CBF" w:rsidRPr="00FD64A6" w:rsidRDefault="00FD64A6" w:rsidP="00664373">
            <w:pPr>
              <w:rPr>
                <w:bCs/>
                <w:color w:val="auto"/>
                <w:lang w:val="en-GB"/>
              </w:rPr>
            </w:pPr>
            <w:r w:rsidRPr="00FD64A6">
              <w:rPr>
                <w:color w:val="auto"/>
              </w:rPr>
              <w:t>72</w:t>
            </w:r>
            <w:r w:rsidR="00E93CBF" w:rsidRPr="00FD64A6">
              <w:rPr>
                <w:color w:val="auto"/>
              </w:rPr>
              <w:t>%</w:t>
            </w:r>
          </w:p>
        </w:tc>
        <w:tc>
          <w:tcPr>
            <w:tcW w:w="1701" w:type="dxa"/>
            <w:vMerge/>
            <w:tcBorders>
              <w:left w:val="single" w:sz="4" w:space="0" w:color="auto"/>
              <w:bottom w:val="single" w:sz="4" w:space="0" w:color="auto"/>
              <w:right w:val="single" w:sz="4" w:space="0" w:color="auto"/>
            </w:tcBorders>
          </w:tcPr>
          <w:p w:rsidR="00E93CBF" w:rsidRPr="007952DA" w:rsidRDefault="00E93CBF" w:rsidP="00664373">
            <w:pPr>
              <w:jc w:val="right"/>
              <w:rPr>
                <w:color w:val="FF0000"/>
                <w:sz w:val="18"/>
                <w:szCs w:val="18"/>
                <w:lang w:val="en-GB"/>
              </w:rPr>
            </w:pPr>
          </w:p>
        </w:tc>
        <w:tc>
          <w:tcPr>
            <w:tcW w:w="1559" w:type="dxa"/>
            <w:vMerge/>
            <w:tcBorders>
              <w:left w:val="single" w:sz="4" w:space="0" w:color="auto"/>
              <w:bottom w:val="single" w:sz="4" w:space="0" w:color="auto"/>
              <w:right w:val="single" w:sz="4" w:space="0" w:color="auto"/>
            </w:tcBorders>
          </w:tcPr>
          <w:p w:rsidR="00E93CBF" w:rsidRPr="007952DA" w:rsidRDefault="00E93CBF" w:rsidP="00664373">
            <w:pPr>
              <w:jc w:val="right"/>
              <w:rPr>
                <w:color w:val="FF0000"/>
                <w:sz w:val="18"/>
                <w:szCs w:val="18"/>
                <w:lang w:val="en-GB"/>
              </w:rPr>
            </w:pPr>
          </w:p>
        </w:tc>
        <w:tc>
          <w:tcPr>
            <w:tcW w:w="1559" w:type="dxa"/>
            <w:vMerge/>
            <w:tcBorders>
              <w:left w:val="single" w:sz="4" w:space="0" w:color="auto"/>
              <w:bottom w:val="single" w:sz="4" w:space="0" w:color="auto"/>
              <w:right w:val="single" w:sz="4" w:space="0" w:color="auto"/>
            </w:tcBorders>
          </w:tcPr>
          <w:p w:rsidR="00E93CBF" w:rsidRPr="007952DA" w:rsidRDefault="00E93CBF" w:rsidP="00664373">
            <w:pPr>
              <w:jc w:val="right"/>
              <w:rPr>
                <w:color w:val="FF0000"/>
                <w:sz w:val="18"/>
                <w:szCs w:val="18"/>
                <w:lang w:val="en-GB"/>
              </w:rPr>
            </w:pPr>
          </w:p>
        </w:tc>
      </w:tr>
      <w:tr w:rsidR="00E93CBF" w:rsidRPr="00DE4B6B" w:rsidTr="00664373">
        <w:trPr>
          <w:trHeight w:val="143"/>
          <w:jc w:val="center"/>
        </w:trPr>
        <w:tc>
          <w:tcPr>
            <w:tcW w:w="562" w:type="dxa"/>
            <w:vMerge w:val="restart"/>
            <w:tcBorders>
              <w:top w:val="single" w:sz="4" w:space="0" w:color="auto"/>
              <w:left w:val="single" w:sz="4" w:space="0" w:color="auto"/>
              <w:right w:val="single" w:sz="4" w:space="0" w:color="auto"/>
            </w:tcBorders>
            <w:shd w:val="clear" w:color="auto" w:fill="D9D9D9"/>
          </w:tcPr>
          <w:p w:rsidR="00E93CBF" w:rsidRPr="00DE4B6B" w:rsidRDefault="00E93CBF" w:rsidP="00664373">
            <w:pPr>
              <w:spacing w:line="259" w:lineRule="auto"/>
              <w:rPr>
                <w:lang w:val="en-GB"/>
              </w:rPr>
            </w:pPr>
            <w:r w:rsidRPr="009671F1">
              <w:rPr>
                <w:lang w:val="en-GB"/>
              </w:rPr>
              <w:t>2</w:t>
            </w:r>
            <w:r>
              <w:rPr>
                <w:lang w:val="en-GB"/>
              </w:rPr>
              <w:t>3</w:t>
            </w:r>
            <w:r w:rsidRPr="009671F1">
              <w:rPr>
                <w:lang w:val="en-GB"/>
              </w:rPr>
              <w:t>.</w:t>
            </w:r>
          </w:p>
        </w:tc>
        <w:tc>
          <w:tcPr>
            <w:tcW w:w="3969" w:type="dxa"/>
            <w:vMerge w:val="restart"/>
            <w:tcBorders>
              <w:top w:val="single" w:sz="4" w:space="0" w:color="auto"/>
              <w:left w:val="single" w:sz="4" w:space="0" w:color="auto"/>
              <w:right w:val="single" w:sz="4" w:space="0" w:color="auto"/>
            </w:tcBorders>
            <w:shd w:val="clear" w:color="auto" w:fill="D9D9D9"/>
            <w:hideMark/>
          </w:tcPr>
          <w:p w:rsidR="00E93CBF" w:rsidRPr="00DB0785" w:rsidRDefault="00E93CBF" w:rsidP="00664373">
            <w:pPr>
              <w:rPr>
                <w:bCs/>
                <w:color w:val="auto"/>
                <w:lang w:val="en-GB"/>
              </w:rPr>
            </w:pPr>
            <w:r w:rsidRPr="00DB0785">
              <w:rPr>
                <w:bCs/>
                <w:color w:val="auto"/>
                <w:lang w:val="en-GB"/>
              </w:rPr>
              <w:t xml:space="preserve">Reported cases of crime </w:t>
            </w:r>
          </w:p>
          <w:p w:rsidR="00E93CBF" w:rsidRPr="00DB0785" w:rsidRDefault="00E93CBF" w:rsidP="00664373">
            <w:pPr>
              <w:rPr>
                <w:bCs/>
                <w:color w:val="auto"/>
                <w:lang w:val="en-GB"/>
              </w:rPr>
            </w:pPr>
            <w:r w:rsidRPr="00DB0785">
              <w:rPr>
                <w:bCs/>
                <w:color w:val="auto"/>
                <w:lang w:val="en-GB"/>
              </w:rPr>
              <w:t xml:space="preserve">i. Rape </w:t>
            </w:r>
          </w:p>
          <w:p w:rsidR="00E93CBF" w:rsidRPr="00DB0785" w:rsidRDefault="00E93CBF" w:rsidP="00664373">
            <w:pPr>
              <w:rPr>
                <w:bCs/>
                <w:color w:val="auto"/>
                <w:lang w:val="en-GB"/>
              </w:rPr>
            </w:pPr>
            <w:r w:rsidRPr="00DB0785">
              <w:rPr>
                <w:bCs/>
                <w:color w:val="auto"/>
                <w:lang w:val="en-GB"/>
              </w:rPr>
              <w:t>ii. Armed robbery</w:t>
            </w:r>
          </w:p>
          <w:p w:rsidR="00E93CBF" w:rsidRPr="00DB0785" w:rsidRDefault="00E93CBF" w:rsidP="00664373">
            <w:pPr>
              <w:rPr>
                <w:bCs/>
                <w:color w:val="auto"/>
                <w:lang w:val="en-GB"/>
              </w:rPr>
            </w:pPr>
            <w:r w:rsidRPr="00DB0785">
              <w:rPr>
                <w:bCs/>
                <w:color w:val="auto"/>
                <w:lang w:val="en-GB"/>
              </w:rPr>
              <w:t>iii. Defilement</w:t>
            </w:r>
          </w:p>
          <w:p w:rsidR="00E93CBF" w:rsidRPr="00DB0785" w:rsidRDefault="00E93CBF" w:rsidP="00664373">
            <w:pPr>
              <w:rPr>
                <w:bCs/>
                <w:color w:val="auto"/>
                <w:lang w:val="en-GB"/>
              </w:rPr>
            </w:pPr>
            <w:r w:rsidRPr="00DB0785">
              <w:rPr>
                <w:bCs/>
                <w:color w:val="auto"/>
                <w:lang w:val="en-GB"/>
              </w:rPr>
              <w:t xml:space="preserve">iv. Murder </w:t>
            </w:r>
          </w:p>
          <w:p w:rsidR="00E93CBF" w:rsidRPr="00DB0785" w:rsidRDefault="00E93CBF" w:rsidP="00664373">
            <w:pPr>
              <w:rPr>
                <w:bCs/>
                <w:color w:val="auto"/>
                <w:lang w:val="en-GB"/>
              </w:rPr>
            </w:pPr>
            <w:r w:rsidRPr="00DB0785">
              <w:rPr>
                <w:bCs/>
                <w:color w:val="auto"/>
                <w:lang w:val="en-GB"/>
              </w:rPr>
              <w:t>v. Drug trafficking</w:t>
            </w:r>
          </w:p>
          <w:p w:rsidR="00E93CBF" w:rsidRPr="00DB0785" w:rsidRDefault="00E93CBF" w:rsidP="00664373">
            <w:pPr>
              <w:rPr>
                <w:bCs/>
                <w:color w:val="auto"/>
                <w:lang w:val="en-GB"/>
              </w:rPr>
            </w:pPr>
            <w:r w:rsidRPr="00DB0785">
              <w:rPr>
                <w:bCs/>
                <w:color w:val="auto"/>
                <w:lang w:val="en-GB"/>
              </w:rPr>
              <w:t>vi. Peddling</w:t>
            </w:r>
          </w:p>
          <w:p w:rsidR="00E93CBF" w:rsidRPr="00DB0785" w:rsidRDefault="00E93CBF" w:rsidP="00664373">
            <w:pPr>
              <w:rPr>
                <w:bCs/>
                <w:color w:val="auto"/>
                <w:lang w:val="en-GB"/>
              </w:rPr>
            </w:pPr>
            <w:r w:rsidRPr="00DB0785">
              <w:rPr>
                <w:bCs/>
                <w:color w:val="auto"/>
                <w:lang w:val="en-GB"/>
              </w:rPr>
              <w:t xml:space="preserve">v. Drug abuse </w:t>
            </w:r>
          </w:p>
          <w:p w:rsidR="00E93CBF" w:rsidRPr="007952DA" w:rsidRDefault="00E93CBF" w:rsidP="00664373">
            <w:pPr>
              <w:rPr>
                <w:bCs/>
                <w:color w:val="FF0000"/>
                <w:lang w:val="en-GB"/>
              </w:rPr>
            </w:pPr>
            <w:r w:rsidRPr="00DB0785">
              <w:rPr>
                <w:bCs/>
                <w:color w:val="auto"/>
                <w:lang w:val="en-GB"/>
              </w:rPr>
              <w:t>vi. Domestic violence</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val="restart"/>
            <w:tcBorders>
              <w:top w:val="single" w:sz="4" w:space="0" w:color="auto"/>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val="restart"/>
            <w:tcBorders>
              <w:top w:val="single" w:sz="4" w:space="0" w:color="auto"/>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val="restart"/>
            <w:tcBorders>
              <w:top w:val="single" w:sz="4" w:space="0" w:color="auto"/>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152"/>
          <w:jc w:val="center"/>
        </w:trPr>
        <w:tc>
          <w:tcPr>
            <w:tcW w:w="562" w:type="dxa"/>
            <w:vMerge/>
            <w:tcBorders>
              <w:left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hideMark/>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204"/>
          <w:jc w:val="center"/>
        </w:trPr>
        <w:tc>
          <w:tcPr>
            <w:tcW w:w="562" w:type="dxa"/>
            <w:vMerge/>
            <w:tcBorders>
              <w:left w:val="single" w:sz="4" w:space="0" w:color="auto"/>
              <w:right w:val="single" w:sz="4" w:space="0" w:color="auto"/>
            </w:tcBorders>
            <w:vAlign w:val="center"/>
            <w:hideMark/>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hideMark/>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198"/>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198"/>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198"/>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auto"/>
          </w:tcPr>
          <w:p w:rsidR="00E93CBF" w:rsidRPr="007952DA" w:rsidRDefault="00E93CBF" w:rsidP="00664373">
            <w:pPr>
              <w:rPr>
                <w:color w:val="FF0000"/>
                <w:lang w:val="en-GB"/>
              </w:rPr>
            </w:pPr>
          </w:p>
        </w:tc>
      </w:tr>
      <w:tr w:rsidR="00E93CBF" w:rsidRPr="00DE4B6B" w:rsidTr="00664373">
        <w:trPr>
          <w:trHeight w:val="198"/>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r>
      <w:tr w:rsidR="00E93CBF" w:rsidRPr="00DE4B6B" w:rsidTr="00664373">
        <w:trPr>
          <w:trHeight w:val="198"/>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r>
      <w:tr w:rsidR="00E93CBF" w:rsidRPr="00DE4B6B" w:rsidTr="00664373">
        <w:trPr>
          <w:trHeight w:val="287"/>
          <w:jc w:val="center"/>
        </w:trPr>
        <w:tc>
          <w:tcPr>
            <w:tcW w:w="562" w:type="dxa"/>
            <w:vMerge/>
            <w:tcBorders>
              <w:left w:val="single" w:sz="4" w:space="0" w:color="auto"/>
              <w:right w:val="single" w:sz="4" w:space="0" w:color="auto"/>
            </w:tcBorders>
            <w:vAlign w:val="center"/>
          </w:tcPr>
          <w:p w:rsidR="00E93CBF" w:rsidRPr="00DE4B6B" w:rsidRDefault="00E93CBF" w:rsidP="00664373">
            <w:pPr>
              <w:rPr>
                <w:lang w:val="en-GB"/>
              </w:rPr>
            </w:pPr>
          </w:p>
        </w:tc>
        <w:tc>
          <w:tcPr>
            <w:tcW w:w="3969" w:type="dxa"/>
            <w:vMerge/>
            <w:tcBorders>
              <w:left w:val="single" w:sz="4" w:space="0" w:color="auto"/>
              <w:right w:val="single" w:sz="4" w:space="0" w:color="auto"/>
            </w:tcBorders>
            <w:vAlign w:val="center"/>
          </w:tcPr>
          <w:p w:rsidR="00E93CBF" w:rsidRPr="007952DA" w:rsidRDefault="00E93CBF" w:rsidP="00664373">
            <w:pPr>
              <w:rPr>
                <w:bCs/>
                <w:color w:val="FF000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93CBF" w:rsidRPr="007952DA" w:rsidRDefault="00E93CBF" w:rsidP="00664373">
            <w:pPr>
              <w:rPr>
                <w:bCs/>
                <w:color w:val="FF0000"/>
                <w:lang w:val="en-GB"/>
              </w:rPr>
            </w:pPr>
          </w:p>
        </w:tc>
        <w:tc>
          <w:tcPr>
            <w:tcW w:w="1701"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c>
          <w:tcPr>
            <w:tcW w:w="1559" w:type="dxa"/>
            <w:vMerge/>
            <w:tcBorders>
              <w:left w:val="single" w:sz="4" w:space="0" w:color="auto"/>
              <w:right w:val="single" w:sz="4" w:space="0" w:color="auto"/>
            </w:tcBorders>
            <w:shd w:val="clear" w:color="auto" w:fill="D9D9D9"/>
          </w:tcPr>
          <w:p w:rsidR="00E93CBF" w:rsidRPr="007952DA" w:rsidRDefault="00E93CBF" w:rsidP="00664373">
            <w:pPr>
              <w:rPr>
                <w:color w:val="FF0000"/>
                <w:lang w:val="en-GB"/>
              </w:rPr>
            </w:pPr>
          </w:p>
        </w:tc>
      </w:tr>
      <w:tr w:rsidR="00E93CBF" w:rsidRPr="00DE4B6B" w:rsidTr="00664373">
        <w:trPr>
          <w:trHeight w:val="295"/>
          <w:jc w:val="center"/>
        </w:trPr>
        <w:tc>
          <w:tcPr>
            <w:tcW w:w="562" w:type="dxa"/>
            <w:vMerge w:val="restart"/>
            <w:tcBorders>
              <w:top w:val="single" w:sz="4" w:space="0" w:color="auto"/>
              <w:left w:val="single" w:sz="4" w:space="0" w:color="auto"/>
              <w:bottom w:val="single" w:sz="4" w:space="0" w:color="auto"/>
              <w:right w:val="single" w:sz="4" w:space="0" w:color="auto"/>
            </w:tcBorders>
          </w:tcPr>
          <w:p w:rsidR="00E93CBF" w:rsidRPr="006E2BD8" w:rsidRDefault="00E93CBF" w:rsidP="00664373">
            <w:pPr>
              <w:spacing w:line="259" w:lineRule="auto"/>
              <w:rPr>
                <w:color w:val="auto"/>
                <w:lang w:val="en-GB"/>
              </w:rPr>
            </w:pPr>
            <w:r w:rsidRPr="006E2BD8">
              <w:rPr>
                <w:color w:val="auto"/>
                <w:lang w:val="en-GB"/>
              </w:rPr>
              <w:t>24.</w:t>
            </w:r>
          </w:p>
        </w:tc>
        <w:tc>
          <w:tcPr>
            <w:tcW w:w="3969" w:type="dxa"/>
            <w:vMerge w:val="restart"/>
            <w:tcBorders>
              <w:top w:val="single" w:sz="4" w:space="0" w:color="auto"/>
              <w:left w:val="single" w:sz="4" w:space="0" w:color="auto"/>
              <w:bottom w:val="single" w:sz="4" w:space="0" w:color="auto"/>
              <w:right w:val="single" w:sz="4" w:space="0" w:color="auto"/>
            </w:tcBorders>
            <w:hideMark/>
          </w:tcPr>
          <w:p w:rsidR="00E93CBF" w:rsidRPr="006E2BD8" w:rsidRDefault="00E93CBF" w:rsidP="00664373">
            <w:pPr>
              <w:rPr>
                <w:bCs/>
                <w:color w:val="auto"/>
                <w:lang w:val="en-GB"/>
              </w:rPr>
            </w:pPr>
            <w:r w:rsidRPr="006E2BD8">
              <w:rPr>
                <w:bCs/>
                <w:color w:val="auto"/>
                <w:lang w:val="en-GB"/>
              </w:rPr>
              <w:t>Number of communities affected by disaster</w:t>
            </w:r>
          </w:p>
          <w:p w:rsidR="00E93CBF" w:rsidRPr="006E2BD8" w:rsidRDefault="00E93CBF" w:rsidP="00664373">
            <w:pPr>
              <w:rPr>
                <w:bCs/>
                <w:color w:val="auto"/>
                <w:lang w:val="en-GB"/>
              </w:rPr>
            </w:pPr>
            <w:r w:rsidRPr="006E2BD8">
              <w:rPr>
                <w:bCs/>
                <w:color w:val="auto"/>
                <w:lang w:val="en-GB"/>
              </w:rPr>
              <w:t>i. Bushfire</w:t>
            </w:r>
          </w:p>
          <w:p w:rsidR="00E93CBF" w:rsidRPr="006E2BD8" w:rsidRDefault="00E93CBF" w:rsidP="00664373">
            <w:pPr>
              <w:rPr>
                <w:bCs/>
                <w:color w:val="auto"/>
                <w:lang w:val="en-GB"/>
              </w:rPr>
            </w:pPr>
            <w:r w:rsidRPr="006E2BD8">
              <w:rPr>
                <w:bCs/>
                <w:color w:val="auto"/>
                <w:lang w:val="en-GB"/>
              </w:rPr>
              <w:t xml:space="preserve">ii. Floods </w:t>
            </w:r>
          </w:p>
          <w:p w:rsidR="00E93CBF" w:rsidRPr="006E2BD8" w:rsidRDefault="00E93CBF" w:rsidP="00664373">
            <w:pPr>
              <w:rPr>
                <w:bCs/>
                <w:color w:val="auto"/>
                <w:lang w:val="en-GB"/>
              </w:rPr>
            </w:pPr>
            <w:r w:rsidRPr="006E2BD8">
              <w:rPr>
                <w:bCs/>
                <w:color w:val="auto"/>
                <w:lang w:val="en-GB"/>
              </w:rPr>
              <w:t>iii. Wind/Rainstorm</w:t>
            </w:r>
          </w:p>
        </w:tc>
        <w:tc>
          <w:tcPr>
            <w:tcW w:w="1134"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701"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r>
      <w:tr w:rsidR="00E93CBF" w:rsidRPr="00DE4B6B" w:rsidTr="00664373">
        <w:trPr>
          <w:trHeight w:val="270"/>
          <w:jc w:val="center"/>
        </w:trPr>
        <w:tc>
          <w:tcPr>
            <w:tcW w:w="562" w:type="dxa"/>
            <w:vMerge/>
            <w:tcBorders>
              <w:top w:val="single" w:sz="4" w:space="0" w:color="auto"/>
              <w:left w:val="single" w:sz="4" w:space="0" w:color="auto"/>
              <w:bottom w:val="single" w:sz="4" w:space="0" w:color="auto"/>
              <w:right w:val="single" w:sz="4" w:space="0" w:color="auto"/>
            </w:tcBorders>
          </w:tcPr>
          <w:p w:rsidR="00E93CBF" w:rsidRPr="006E2BD8" w:rsidRDefault="00E93CBF" w:rsidP="00664373">
            <w:pPr>
              <w:spacing w:line="259" w:lineRule="auto"/>
              <w:rPr>
                <w:color w:val="auto"/>
                <w:lang w:val="en-GB"/>
              </w:rPr>
            </w:pPr>
          </w:p>
        </w:tc>
        <w:tc>
          <w:tcPr>
            <w:tcW w:w="3969" w:type="dxa"/>
            <w:vMerge/>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bCs/>
                <w:color w:val="auto"/>
                <w:lang w:val="en-GB"/>
              </w:rPr>
            </w:pPr>
          </w:p>
        </w:tc>
        <w:tc>
          <w:tcPr>
            <w:tcW w:w="113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rFonts w:eastAsia="Calibri"/>
                <w:color w:val="auto"/>
              </w:rPr>
            </w:pP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rFonts w:eastAsia="Calibri"/>
                <w:color w:val="auto"/>
              </w:rPr>
            </w:pP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rPr>
            </w:pPr>
          </w:p>
        </w:tc>
        <w:tc>
          <w:tcPr>
            <w:tcW w:w="1701"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p>
        </w:tc>
      </w:tr>
      <w:tr w:rsidR="00E93CBF" w:rsidRPr="00DE4B6B" w:rsidTr="00664373">
        <w:trPr>
          <w:trHeight w:val="557"/>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93CBF" w:rsidRPr="006E2BD8" w:rsidRDefault="00E93CBF" w:rsidP="00664373">
            <w:pPr>
              <w:rPr>
                <w:color w:val="auto"/>
                <w:lang w:val="en-GB"/>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E93CBF" w:rsidRPr="006E2BD8" w:rsidRDefault="00E93CBF" w:rsidP="00664373">
            <w:pPr>
              <w:rPr>
                <w:bCs/>
                <w:color w:val="auto"/>
                <w:lang w:val="en-GB"/>
              </w:rPr>
            </w:pPr>
          </w:p>
        </w:tc>
        <w:tc>
          <w:tcPr>
            <w:tcW w:w="1134" w:type="dxa"/>
            <w:tcBorders>
              <w:top w:val="single" w:sz="4" w:space="0" w:color="auto"/>
              <w:left w:val="single" w:sz="4" w:space="0" w:color="auto"/>
              <w:bottom w:val="single" w:sz="4" w:space="0" w:color="auto"/>
              <w:right w:val="single" w:sz="4" w:space="0" w:color="auto"/>
            </w:tcBorders>
          </w:tcPr>
          <w:p w:rsidR="00E93CBF" w:rsidRPr="006E2BD8" w:rsidRDefault="006E2BD8" w:rsidP="00664373">
            <w:pPr>
              <w:rPr>
                <w:bCs/>
                <w:color w:val="auto"/>
                <w:lang w:val="en-GB"/>
              </w:rPr>
            </w:pPr>
            <w:r w:rsidRPr="006E2BD8">
              <w:rPr>
                <w:bCs/>
                <w:color w:val="auto"/>
                <w:lang w:val="en-GB"/>
              </w:rPr>
              <w:t>1</w:t>
            </w:r>
          </w:p>
          <w:p w:rsidR="00E93CBF" w:rsidRPr="006E2BD8" w:rsidRDefault="006E2BD8" w:rsidP="00664373">
            <w:pPr>
              <w:rPr>
                <w:bCs/>
                <w:color w:val="auto"/>
                <w:lang w:val="en-GB"/>
              </w:rPr>
            </w:pPr>
            <w:r w:rsidRPr="006E2BD8">
              <w:rPr>
                <w:bCs/>
                <w:color w:val="auto"/>
                <w:lang w:val="en-GB"/>
              </w:rPr>
              <w:t>14</w:t>
            </w:r>
          </w:p>
          <w:p w:rsidR="00E93CBF" w:rsidRPr="006E2BD8" w:rsidRDefault="006E2BD8" w:rsidP="00664373">
            <w:pPr>
              <w:rPr>
                <w:bCs/>
                <w:color w:val="auto"/>
                <w:lang w:val="en-GB"/>
              </w:rPr>
            </w:pPr>
            <w:r w:rsidRPr="006E2BD8">
              <w:rPr>
                <w:bCs/>
                <w:color w:val="auto"/>
                <w:lang w:val="en-GB"/>
              </w:rPr>
              <w:t>-</w:t>
            </w:r>
          </w:p>
        </w:tc>
        <w:tc>
          <w:tcPr>
            <w:tcW w:w="113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rFonts w:eastAsia="Calibri"/>
                <w:color w:val="auto"/>
              </w:rPr>
            </w:pPr>
            <w:r w:rsidRPr="006E2BD8">
              <w:rPr>
                <w:rFonts w:eastAsia="Calibri"/>
                <w:color w:val="auto"/>
              </w:rPr>
              <w:t>0</w:t>
            </w:r>
          </w:p>
          <w:p w:rsidR="00E93CBF" w:rsidRPr="006E2BD8" w:rsidRDefault="00E93CBF" w:rsidP="00664373">
            <w:pPr>
              <w:rPr>
                <w:rFonts w:eastAsia="Calibri"/>
                <w:color w:val="auto"/>
              </w:rPr>
            </w:pPr>
            <w:r w:rsidRPr="006E2BD8">
              <w:rPr>
                <w:rFonts w:eastAsia="Calibri"/>
                <w:color w:val="auto"/>
              </w:rPr>
              <w:t>0</w:t>
            </w:r>
          </w:p>
          <w:p w:rsidR="00E93CBF" w:rsidRPr="006E2BD8" w:rsidRDefault="006E2BD8" w:rsidP="00664373">
            <w:pPr>
              <w:rPr>
                <w:rFonts w:eastAsia="Calibri"/>
                <w:color w:val="auto"/>
              </w:rPr>
            </w:pPr>
            <w:r w:rsidRPr="006E2BD8">
              <w:rPr>
                <w:rFonts w:eastAsia="Calibri"/>
                <w:color w:val="auto"/>
              </w:rPr>
              <w:t>-</w:t>
            </w: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rFonts w:eastAsia="Calibri"/>
                <w:color w:val="auto"/>
              </w:rPr>
            </w:pPr>
            <w:r w:rsidRPr="006E2BD8">
              <w:rPr>
                <w:rFonts w:eastAsia="Calibri"/>
                <w:color w:val="auto"/>
              </w:rPr>
              <w:t>0</w:t>
            </w:r>
          </w:p>
          <w:p w:rsidR="00E93CBF" w:rsidRPr="006E2BD8" w:rsidRDefault="00E93CBF" w:rsidP="00664373">
            <w:pPr>
              <w:rPr>
                <w:rFonts w:eastAsia="Calibri"/>
                <w:color w:val="auto"/>
              </w:rPr>
            </w:pPr>
            <w:r w:rsidRPr="006E2BD8">
              <w:rPr>
                <w:rFonts w:eastAsia="Calibri"/>
                <w:color w:val="auto"/>
              </w:rPr>
              <w:t>0</w:t>
            </w:r>
          </w:p>
          <w:p w:rsidR="00E93CBF" w:rsidRPr="006E2BD8" w:rsidRDefault="006E2BD8" w:rsidP="00664373">
            <w:pPr>
              <w:rPr>
                <w:rFonts w:eastAsia="Calibri"/>
                <w:color w:val="auto"/>
              </w:rPr>
            </w:pPr>
            <w:r w:rsidRPr="006E2BD8">
              <w:rPr>
                <w:rFonts w:eastAsia="Calibri"/>
                <w:color w:val="auto"/>
              </w:rPr>
              <w:t>-</w:t>
            </w:r>
          </w:p>
        </w:tc>
        <w:tc>
          <w:tcPr>
            <w:tcW w:w="1276" w:type="dxa"/>
            <w:tcBorders>
              <w:top w:val="single" w:sz="4" w:space="0" w:color="auto"/>
              <w:left w:val="single" w:sz="4" w:space="0" w:color="auto"/>
              <w:bottom w:val="single" w:sz="4" w:space="0" w:color="auto"/>
              <w:right w:val="single" w:sz="4" w:space="0" w:color="auto"/>
            </w:tcBorders>
          </w:tcPr>
          <w:p w:rsidR="00E93CBF" w:rsidRPr="006E2BD8" w:rsidRDefault="007952DA" w:rsidP="00664373">
            <w:pPr>
              <w:rPr>
                <w:color w:val="auto"/>
              </w:rPr>
            </w:pPr>
            <w:r w:rsidRPr="006E2BD8">
              <w:rPr>
                <w:color w:val="auto"/>
              </w:rPr>
              <w:t>0</w:t>
            </w:r>
          </w:p>
          <w:p w:rsidR="00E93CBF" w:rsidRPr="006E2BD8" w:rsidRDefault="00E93CBF" w:rsidP="00664373">
            <w:pPr>
              <w:rPr>
                <w:color w:val="auto"/>
              </w:rPr>
            </w:pPr>
            <w:r w:rsidRPr="006E2BD8">
              <w:rPr>
                <w:color w:val="auto"/>
              </w:rPr>
              <w:t>0</w:t>
            </w:r>
          </w:p>
          <w:p w:rsidR="00E93CBF" w:rsidRPr="006E2BD8" w:rsidRDefault="006E2BD8" w:rsidP="00664373">
            <w:pPr>
              <w:rPr>
                <w:rFonts w:eastAsia="Calibri"/>
                <w:color w:val="auto"/>
              </w:rPr>
            </w:pPr>
            <w:r w:rsidRPr="006E2BD8">
              <w:rPr>
                <w:rFonts w:eastAsia="Calibri"/>
                <w:color w:val="auto"/>
              </w:rPr>
              <w:t>-</w:t>
            </w:r>
          </w:p>
        </w:tc>
        <w:tc>
          <w:tcPr>
            <w:tcW w:w="1701"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r w:rsidRPr="006E2BD8">
              <w:rPr>
                <w:color w:val="auto"/>
                <w:lang w:val="en-GB"/>
              </w:rPr>
              <w:t>Community sensitisation</w:t>
            </w: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r w:rsidRPr="006E2BD8">
              <w:rPr>
                <w:color w:val="auto"/>
                <w:lang w:val="en-GB"/>
              </w:rPr>
              <w:t>Inadequate funds &amp; logistics</w:t>
            </w:r>
          </w:p>
        </w:tc>
        <w:tc>
          <w:tcPr>
            <w:tcW w:w="1559" w:type="dxa"/>
            <w:tcBorders>
              <w:top w:val="single" w:sz="4" w:space="0" w:color="auto"/>
              <w:left w:val="single" w:sz="4" w:space="0" w:color="auto"/>
              <w:bottom w:val="single" w:sz="4" w:space="0" w:color="auto"/>
              <w:right w:val="single" w:sz="4" w:space="0" w:color="auto"/>
            </w:tcBorders>
          </w:tcPr>
          <w:p w:rsidR="00E93CBF" w:rsidRPr="006E2BD8" w:rsidRDefault="00E93CBF" w:rsidP="00664373">
            <w:pPr>
              <w:rPr>
                <w:color w:val="auto"/>
                <w:lang w:val="en-GB"/>
              </w:rPr>
            </w:pPr>
            <w:r w:rsidRPr="006E2BD8">
              <w:rPr>
                <w:color w:val="auto"/>
                <w:lang w:val="en-GB"/>
              </w:rPr>
              <w:t>Provide funds &amp; logistics</w:t>
            </w:r>
          </w:p>
        </w:tc>
      </w:tr>
      <w:tr w:rsidR="00E93CBF" w:rsidRPr="00EB3E05" w:rsidTr="00664373">
        <w:trPr>
          <w:trHeight w:val="377"/>
          <w:jc w:val="center"/>
        </w:trPr>
        <w:tc>
          <w:tcPr>
            <w:tcW w:w="562" w:type="dxa"/>
            <w:tcBorders>
              <w:top w:val="single" w:sz="4" w:space="0" w:color="auto"/>
              <w:left w:val="single" w:sz="4" w:space="0" w:color="auto"/>
              <w:bottom w:val="single" w:sz="4" w:space="0" w:color="auto"/>
              <w:right w:val="single" w:sz="4" w:space="0" w:color="auto"/>
            </w:tcBorders>
            <w:vAlign w:val="center"/>
          </w:tcPr>
          <w:p w:rsidR="00E93CBF" w:rsidRPr="00EB3E05" w:rsidRDefault="00E93CBF" w:rsidP="00664373">
            <w:pPr>
              <w:rPr>
                <w:color w:val="auto"/>
                <w:lang w:val="en-GB"/>
              </w:rPr>
            </w:pPr>
            <w:r w:rsidRPr="00EB3E05">
              <w:rPr>
                <w:color w:val="auto"/>
                <w:lang w:val="en-GB"/>
              </w:rPr>
              <w:t>25.</w:t>
            </w:r>
          </w:p>
        </w:tc>
        <w:tc>
          <w:tcPr>
            <w:tcW w:w="3969" w:type="dxa"/>
            <w:tcBorders>
              <w:top w:val="single" w:sz="4" w:space="0" w:color="auto"/>
              <w:left w:val="single" w:sz="4" w:space="0" w:color="auto"/>
              <w:bottom w:val="single" w:sz="4" w:space="0" w:color="auto"/>
              <w:right w:val="single" w:sz="4" w:space="0" w:color="auto"/>
            </w:tcBorders>
            <w:vAlign w:val="center"/>
          </w:tcPr>
          <w:p w:rsidR="00E93CBF" w:rsidRPr="00EB3E05" w:rsidRDefault="00E93CBF" w:rsidP="00664373">
            <w:pPr>
              <w:rPr>
                <w:color w:val="auto"/>
              </w:rPr>
            </w:pPr>
            <w:r w:rsidRPr="00EB3E05">
              <w:rPr>
                <w:color w:val="auto"/>
              </w:rPr>
              <w:t>Percentage of annual action plan implemented</w:t>
            </w:r>
          </w:p>
        </w:tc>
        <w:tc>
          <w:tcPr>
            <w:tcW w:w="1134" w:type="dxa"/>
            <w:tcBorders>
              <w:top w:val="single" w:sz="4" w:space="0" w:color="auto"/>
              <w:left w:val="single" w:sz="4" w:space="0" w:color="auto"/>
              <w:bottom w:val="single" w:sz="4" w:space="0" w:color="auto"/>
              <w:right w:val="single" w:sz="4" w:space="0" w:color="auto"/>
            </w:tcBorders>
          </w:tcPr>
          <w:p w:rsidR="00E93CBF" w:rsidRPr="00EB3E05" w:rsidRDefault="00FF177D" w:rsidP="00664373">
            <w:pPr>
              <w:rPr>
                <w:color w:val="auto"/>
                <w:lang w:val="en-GB"/>
              </w:rPr>
            </w:pPr>
            <w:r w:rsidRPr="00EB3E05">
              <w:rPr>
                <w:color w:val="auto"/>
                <w:lang w:val="en-GB"/>
              </w:rPr>
              <w:t>91.6</w:t>
            </w:r>
            <w:r w:rsidR="00E93CBF" w:rsidRPr="00EB3E05">
              <w:rPr>
                <w:color w:val="auto"/>
                <w:lang w:val="en-GB"/>
              </w:rPr>
              <w:t>%</w:t>
            </w:r>
          </w:p>
        </w:tc>
        <w:tc>
          <w:tcPr>
            <w:tcW w:w="1139" w:type="dxa"/>
            <w:tcBorders>
              <w:top w:val="single" w:sz="8" w:space="0" w:color="000000"/>
              <w:left w:val="single" w:sz="8" w:space="0" w:color="000000"/>
              <w:bottom w:val="single" w:sz="8" w:space="0" w:color="000000"/>
              <w:right w:val="single" w:sz="8" w:space="0" w:color="000000"/>
            </w:tcBorders>
            <w:shd w:val="clear" w:color="auto" w:fill="auto"/>
          </w:tcPr>
          <w:p w:rsidR="00E93CBF" w:rsidRPr="00EB3E05" w:rsidRDefault="00FF177D" w:rsidP="00664373">
            <w:pPr>
              <w:rPr>
                <w:color w:val="auto"/>
                <w:lang w:val="en-GB"/>
              </w:rPr>
            </w:pPr>
            <w:r w:rsidRPr="00EB3E05">
              <w:rPr>
                <w:color w:val="auto"/>
              </w:rPr>
              <w:t>90</w:t>
            </w:r>
            <w:r w:rsidR="00E93CBF" w:rsidRPr="00EB3E05">
              <w:rPr>
                <w:color w:val="auto"/>
              </w:rPr>
              <w:t>.1%</w:t>
            </w:r>
          </w:p>
        </w:tc>
        <w:tc>
          <w:tcPr>
            <w:tcW w:w="1276" w:type="dxa"/>
            <w:tcBorders>
              <w:top w:val="single" w:sz="8" w:space="0" w:color="000000"/>
              <w:left w:val="single" w:sz="8" w:space="0" w:color="000000"/>
              <w:bottom w:val="single" w:sz="4" w:space="0" w:color="auto"/>
              <w:right w:val="single" w:sz="8" w:space="0" w:color="000000"/>
            </w:tcBorders>
            <w:shd w:val="clear" w:color="auto" w:fill="auto"/>
          </w:tcPr>
          <w:p w:rsidR="00E93CBF" w:rsidRPr="00EB3E05" w:rsidRDefault="00FF177D" w:rsidP="00664373">
            <w:pPr>
              <w:rPr>
                <w:color w:val="auto"/>
                <w:lang w:val="en-GB"/>
              </w:rPr>
            </w:pPr>
            <w:r w:rsidRPr="00EB3E05">
              <w:rPr>
                <w:color w:val="auto"/>
              </w:rPr>
              <w:t>90</w:t>
            </w:r>
            <w:r w:rsidR="00E93CBF" w:rsidRPr="00EB3E05">
              <w:rPr>
                <w:color w:val="auto"/>
              </w:rPr>
              <w:t>%</w:t>
            </w:r>
          </w:p>
        </w:tc>
        <w:tc>
          <w:tcPr>
            <w:tcW w:w="1276" w:type="dxa"/>
            <w:tcBorders>
              <w:top w:val="single" w:sz="4" w:space="0" w:color="auto"/>
              <w:left w:val="single" w:sz="4" w:space="0" w:color="auto"/>
              <w:bottom w:val="single" w:sz="4" w:space="0" w:color="auto"/>
              <w:right w:val="single" w:sz="4" w:space="0" w:color="auto"/>
            </w:tcBorders>
          </w:tcPr>
          <w:p w:rsidR="00E93CBF" w:rsidRPr="00EB3E05" w:rsidRDefault="00FF177D" w:rsidP="00664373">
            <w:pPr>
              <w:rPr>
                <w:color w:val="auto"/>
                <w:lang w:val="en-GB"/>
              </w:rPr>
            </w:pPr>
            <w:r w:rsidRPr="00EB3E05">
              <w:rPr>
                <w:color w:val="auto"/>
              </w:rPr>
              <w:t>90.4</w:t>
            </w:r>
            <w:r w:rsidR="00E93CBF" w:rsidRPr="00EB3E05">
              <w:rPr>
                <w:color w:val="auto"/>
              </w:rPr>
              <w:t>%</w:t>
            </w:r>
          </w:p>
        </w:tc>
        <w:tc>
          <w:tcPr>
            <w:tcW w:w="1701" w:type="dxa"/>
            <w:tcBorders>
              <w:top w:val="single" w:sz="4" w:space="0" w:color="auto"/>
              <w:left w:val="single" w:sz="4" w:space="0" w:color="auto"/>
              <w:bottom w:val="single" w:sz="4" w:space="0" w:color="auto"/>
              <w:right w:val="single" w:sz="4" w:space="0" w:color="auto"/>
            </w:tcBorders>
          </w:tcPr>
          <w:p w:rsidR="00E93CBF" w:rsidRPr="00EB3E05" w:rsidRDefault="00FF177D" w:rsidP="00664373">
            <w:pPr>
              <w:rPr>
                <w:color w:val="auto"/>
                <w:lang w:val="en-GB"/>
              </w:rPr>
            </w:pPr>
            <w:r w:rsidRPr="00EB3E05">
              <w:rPr>
                <w:color w:val="auto"/>
                <w:lang w:val="en-GB"/>
              </w:rPr>
              <w:t>GPSNP</w:t>
            </w:r>
            <w:r w:rsidR="00E93CBF" w:rsidRPr="00EB3E05">
              <w:rPr>
                <w:color w:val="auto"/>
                <w:lang w:val="en-GB"/>
              </w:rPr>
              <w:t xml:space="preserve"> support programme</w:t>
            </w:r>
          </w:p>
        </w:tc>
        <w:tc>
          <w:tcPr>
            <w:tcW w:w="1559" w:type="dxa"/>
            <w:tcBorders>
              <w:top w:val="single" w:sz="4" w:space="0" w:color="auto"/>
              <w:left w:val="single" w:sz="4" w:space="0" w:color="auto"/>
              <w:bottom w:val="single" w:sz="4" w:space="0" w:color="auto"/>
              <w:right w:val="single" w:sz="4" w:space="0" w:color="auto"/>
            </w:tcBorders>
          </w:tcPr>
          <w:p w:rsidR="00E93CBF" w:rsidRPr="00EB3E05" w:rsidRDefault="00E93CBF" w:rsidP="00664373">
            <w:pPr>
              <w:rPr>
                <w:color w:val="auto"/>
                <w:lang w:val="en-GB"/>
              </w:rPr>
            </w:pPr>
            <w:r w:rsidRPr="00EB3E05">
              <w:rPr>
                <w:color w:val="auto"/>
                <w:lang w:val="en-GB"/>
              </w:rPr>
              <w:t>Inadequate funds &amp; logistics</w:t>
            </w:r>
          </w:p>
        </w:tc>
        <w:tc>
          <w:tcPr>
            <w:tcW w:w="1559" w:type="dxa"/>
            <w:tcBorders>
              <w:top w:val="single" w:sz="4" w:space="0" w:color="auto"/>
              <w:left w:val="single" w:sz="4" w:space="0" w:color="auto"/>
              <w:bottom w:val="single" w:sz="4" w:space="0" w:color="auto"/>
              <w:right w:val="single" w:sz="4" w:space="0" w:color="auto"/>
            </w:tcBorders>
          </w:tcPr>
          <w:p w:rsidR="00E93CBF" w:rsidRPr="00EB3E05" w:rsidRDefault="00E93CBF" w:rsidP="00664373">
            <w:pPr>
              <w:rPr>
                <w:color w:val="auto"/>
                <w:lang w:val="en-GB"/>
              </w:rPr>
            </w:pPr>
            <w:r w:rsidRPr="00EB3E05">
              <w:rPr>
                <w:color w:val="auto"/>
                <w:lang w:val="en-GB"/>
              </w:rPr>
              <w:t>Provide funds &amp; logistics</w:t>
            </w:r>
          </w:p>
        </w:tc>
      </w:tr>
      <w:bookmarkEnd w:id="44"/>
    </w:tbl>
    <w:p w:rsidR="00E93CBF" w:rsidRDefault="00E93CBF" w:rsidP="00E93CBF">
      <w:pPr>
        <w:pStyle w:val="Heading2"/>
        <w:sectPr w:rsidR="00E93CBF" w:rsidSect="00664373">
          <w:pgSz w:w="15840" w:h="12240" w:orient="landscape"/>
          <w:pgMar w:top="1418" w:right="1304" w:bottom="1418" w:left="1304" w:header="720" w:footer="720" w:gutter="0"/>
          <w:cols w:space="720"/>
          <w:docGrid w:linePitch="360"/>
        </w:sectPr>
      </w:pPr>
    </w:p>
    <w:p w:rsidR="00E93CBF" w:rsidRPr="00401A6D" w:rsidRDefault="00E93CBF" w:rsidP="00E93CBF">
      <w:pPr>
        <w:pStyle w:val="Heading2"/>
      </w:pPr>
      <w:bookmarkStart w:id="47" w:name="_Toc133092675"/>
      <w:bookmarkStart w:id="48" w:name="_Toc141949809"/>
      <w:bookmarkStart w:id="49" w:name="_Toc159101310"/>
      <w:bookmarkStart w:id="50" w:name="_Toc127569619"/>
      <w:r w:rsidRPr="00401A6D">
        <w:lastRenderedPageBreak/>
        <w:t>2.</w:t>
      </w:r>
      <w:r>
        <w:t>5</w:t>
      </w:r>
      <w:r w:rsidRPr="00401A6D">
        <w:t xml:space="preserve"> Update on Critical </w:t>
      </w:r>
      <w:r w:rsidRPr="002F2509">
        <w:t>Development</w:t>
      </w:r>
      <w:r w:rsidRPr="00401A6D">
        <w:t xml:space="preserve"> </w:t>
      </w:r>
      <w:r>
        <w:t>a</w:t>
      </w:r>
      <w:r w:rsidRPr="00401A6D">
        <w:t>nd Poverty Issues</w:t>
      </w:r>
      <w:bookmarkEnd w:id="47"/>
      <w:bookmarkEnd w:id="48"/>
      <w:bookmarkEnd w:id="49"/>
    </w:p>
    <w:p w:rsidR="00120A89" w:rsidRPr="00D938C0" w:rsidRDefault="00120A89" w:rsidP="00120A89">
      <w:pPr>
        <w:spacing w:line="360" w:lineRule="auto"/>
        <w:jc w:val="both"/>
        <w:rPr>
          <w:color w:val="000000" w:themeColor="text1"/>
          <w:szCs w:val="24"/>
        </w:rPr>
      </w:pPr>
      <w:bookmarkStart w:id="51" w:name="_Toc159101373"/>
      <w:bookmarkEnd w:id="50"/>
      <w:r>
        <w:rPr>
          <w:color w:val="000000" w:themeColor="text1"/>
          <w:szCs w:val="24"/>
        </w:rPr>
        <w:t>Afadzato South</w:t>
      </w:r>
      <w:r w:rsidRPr="00D938C0">
        <w:rPr>
          <w:color w:val="000000" w:themeColor="text1"/>
          <w:szCs w:val="24"/>
        </w:rPr>
        <w:t xml:space="preserve"> District </w:t>
      </w:r>
      <w:r>
        <w:rPr>
          <w:color w:val="000000" w:themeColor="text1"/>
          <w:szCs w:val="24"/>
        </w:rPr>
        <w:t>is poised to reducing</w:t>
      </w:r>
      <w:r w:rsidRPr="00D938C0">
        <w:rPr>
          <w:color w:val="000000" w:themeColor="text1"/>
          <w:szCs w:val="24"/>
        </w:rPr>
        <w:t xml:space="preserve"> poverty</w:t>
      </w:r>
      <w:r>
        <w:rPr>
          <w:color w:val="000000" w:themeColor="text1"/>
          <w:szCs w:val="24"/>
        </w:rPr>
        <w:t xml:space="preserve"> and enhancing living conditions of its</w:t>
      </w:r>
      <w:r w:rsidRPr="00D938C0">
        <w:rPr>
          <w:color w:val="000000" w:themeColor="text1"/>
          <w:szCs w:val="24"/>
        </w:rPr>
        <w:t xml:space="preserve"> people. Some critica</w:t>
      </w:r>
      <w:r>
        <w:rPr>
          <w:color w:val="000000" w:themeColor="text1"/>
          <w:szCs w:val="24"/>
        </w:rPr>
        <w:t>l development and poverty intervention programmes</w:t>
      </w:r>
      <w:r w:rsidRPr="00D938C0">
        <w:rPr>
          <w:color w:val="000000" w:themeColor="text1"/>
          <w:szCs w:val="24"/>
        </w:rPr>
        <w:t xml:space="preserve"> implemented in the district are repo</w:t>
      </w:r>
      <w:r>
        <w:rPr>
          <w:color w:val="000000" w:themeColor="text1"/>
          <w:szCs w:val="24"/>
        </w:rPr>
        <w:t>rted in T</w:t>
      </w:r>
      <w:r w:rsidRPr="00D938C0">
        <w:rPr>
          <w:color w:val="000000" w:themeColor="text1"/>
          <w:szCs w:val="24"/>
        </w:rPr>
        <w:t>able</w:t>
      </w:r>
      <w:r w:rsidR="00B13E57">
        <w:rPr>
          <w:color w:val="000000" w:themeColor="text1"/>
          <w:szCs w:val="24"/>
        </w:rPr>
        <w:t xml:space="preserve"> 11</w:t>
      </w:r>
      <w:r w:rsidRPr="00D938C0">
        <w:rPr>
          <w:color w:val="000000" w:themeColor="text1"/>
          <w:szCs w:val="24"/>
        </w:rPr>
        <w:t xml:space="preserve"> below.</w:t>
      </w:r>
    </w:p>
    <w:p w:rsidR="00120A89" w:rsidRDefault="00120A89" w:rsidP="00E93CBF">
      <w:pPr>
        <w:pStyle w:val="Caption"/>
        <w:keepNext/>
        <w:spacing w:line="360" w:lineRule="auto"/>
        <w:rPr>
          <w:b w:val="0"/>
          <w:bCs w:val="0"/>
          <w:i w:val="0"/>
          <w:iCs w:val="0"/>
        </w:rPr>
      </w:pPr>
    </w:p>
    <w:p w:rsidR="00E93CBF" w:rsidRPr="005B3530" w:rsidRDefault="00E93CBF" w:rsidP="00E93CBF">
      <w:pPr>
        <w:pStyle w:val="Caption"/>
        <w:keepNext/>
        <w:spacing w:line="360" w:lineRule="auto"/>
        <w:rPr>
          <w:b w:val="0"/>
          <w:bCs w:val="0"/>
          <w:i w:val="0"/>
          <w:iCs w:val="0"/>
        </w:rPr>
      </w:pPr>
      <w:r w:rsidRPr="005B3530">
        <w:rPr>
          <w:b w:val="0"/>
          <w:bCs w:val="0"/>
          <w:i w:val="0"/>
          <w:iCs w:val="0"/>
        </w:rPr>
        <w:t xml:space="preserve">Table </w:t>
      </w:r>
      <w:r w:rsidRPr="005B3530">
        <w:rPr>
          <w:b w:val="0"/>
          <w:bCs w:val="0"/>
          <w:i w:val="0"/>
          <w:iCs w:val="0"/>
        </w:rPr>
        <w:fldChar w:fldCharType="begin"/>
      </w:r>
      <w:r w:rsidRPr="005B3530">
        <w:rPr>
          <w:b w:val="0"/>
          <w:bCs w:val="0"/>
          <w:i w:val="0"/>
          <w:iCs w:val="0"/>
        </w:rPr>
        <w:instrText xml:space="preserve"> SEQ Table \* ARABIC </w:instrText>
      </w:r>
      <w:r w:rsidRPr="005B3530">
        <w:rPr>
          <w:b w:val="0"/>
          <w:bCs w:val="0"/>
          <w:i w:val="0"/>
          <w:iCs w:val="0"/>
        </w:rPr>
        <w:fldChar w:fldCharType="separate"/>
      </w:r>
      <w:r>
        <w:rPr>
          <w:b w:val="0"/>
          <w:bCs w:val="0"/>
          <w:i w:val="0"/>
          <w:iCs w:val="0"/>
          <w:noProof/>
        </w:rPr>
        <w:t>11</w:t>
      </w:r>
      <w:r w:rsidRPr="005B3530">
        <w:rPr>
          <w:b w:val="0"/>
          <w:bCs w:val="0"/>
          <w:i w:val="0"/>
          <w:iCs w:val="0"/>
        </w:rPr>
        <w:fldChar w:fldCharType="end"/>
      </w:r>
      <w:r w:rsidRPr="005B3530">
        <w:rPr>
          <w:b w:val="0"/>
          <w:bCs w:val="0"/>
          <w:i w:val="0"/>
          <w:iCs w:val="0"/>
        </w:rPr>
        <w:t>: Update on Critical Development and Poverty Issues</w:t>
      </w:r>
      <w:bookmarkEnd w:id="51"/>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1559"/>
        <w:gridCol w:w="1701"/>
        <w:gridCol w:w="1843"/>
        <w:gridCol w:w="2193"/>
      </w:tblGrid>
      <w:tr w:rsidR="00E93CBF" w:rsidRPr="00C976A1" w:rsidTr="00664373">
        <w:trPr>
          <w:trHeight w:val="135"/>
        </w:trPr>
        <w:tc>
          <w:tcPr>
            <w:tcW w:w="3324"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Critical Development and Poverty Issues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Allocation GH¢</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Actual receipt GH¢</w:t>
            </w:r>
          </w:p>
        </w:tc>
        <w:tc>
          <w:tcPr>
            <w:tcW w:w="4036" w:type="dxa"/>
            <w:gridSpan w:val="2"/>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No of beneficiaries</w:t>
            </w:r>
          </w:p>
        </w:tc>
      </w:tr>
      <w:tr w:rsidR="00E93CBF" w:rsidRPr="00C976A1" w:rsidTr="00664373">
        <w:trPr>
          <w:trHeight w:val="135"/>
        </w:trPr>
        <w:tc>
          <w:tcPr>
            <w:tcW w:w="3324" w:type="dxa"/>
            <w:vMerge/>
            <w:tcBorders>
              <w:top w:val="single" w:sz="4" w:space="0" w:color="auto"/>
              <w:left w:val="single" w:sz="4" w:space="0" w:color="auto"/>
              <w:bottom w:val="single" w:sz="4" w:space="0" w:color="auto"/>
              <w:right w:val="single" w:sz="4" w:space="0" w:color="auto"/>
            </w:tcBorders>
            <w:vAlign w:val="center"/>
            <w:hideMark/>
          </w:tcPr>
          <w:p w:rsidR="00E93CBF" w:rsidRPr="00C976A1" w:rsidRDefault="00E93CBF" w:rsidP="00664373">
            <w:pPr>
              <w:spacing w:line="276" w:lineRule="auto"/>
              <w:rPr>
                <w:rFonts w:eastAsia="Calibri"/>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3CBF" w:rsidRPr="00C976A1" w:rsidRDefault="00E93CBF" w:rsidP="00664373">
            <w:pPr>
              <w:spacing w:line="276" w:lineRule="auto"/>
              <w:rPr>
                <w:rFonts w:eastAsia="Calibri"/>
                <w:b/>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3CBF" w:rsidRPr="00C976A1" w:rsidRDefault="00E93CBF" w:rsidP="00664373">
            <w:pPr>
              <w:spacing w:line="276" w:lineRule="auto"/>
              <w:rPr>
                <w:rFonts w:eastAsia="Calibri"/>
                <w:b/>
              </w:rPr>
            </w:pP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Targets</w:t>
            </w:r>
          </w:p>
        </w:tc>
        <w:tc>
          <w:tcPr>
            <w:tcW w:w="2193" w:type="dxa"/>
            <w:tcBorders>
              <w:top w:val="single" w:sz="4" w:space="0" w:color="auto"/>
              <w:left w:val="single" w:sz="4" w:space="0" w:color="auto"/>
              <w:bottom w:val="single" w:sz="4" w:space="0" w:color="auto"/>
              <w:right w:val="single" w:sz="4" w:space="0" w:color="auto"/>
            </w:tcBorders>
            <w:shd w:val="clear" w:color="auto" w:fill="F2F2F2"/>
            <w:hideMark/>
          </w:tcPr>
          <w:p w:rsidR="00E93CBF" w:rsidRPr="00C976A1" w:rsidRDefault="00E93CBF" w:rsidP="00664373">
            <w:pPr>
              <w:spacing w:line="276" w:lineRule="auto"/>
              <w:rPr>
                <w:rFonts w:eastAsia="Calibri"/>
                <w:b/>
              </w:rPr>
            </w:pPr>
            <w:r w:rsidRPr="00C976A1">
              <w:rPr>
                <w:rFonts w:eastAsia="Calibri"/>
                <w:b/>
              </w:rPr>
              <w:t>Actuals</w:t>
            </w:r>
          </w:p>
        </w:tc>
      </w:tr>
      <w:tr w:rsidR="00B45909" w:rsidRPr="00C976A1" w:rsidTr="00B45909">
        <w:tc>
          <w:tcPr>
            <w:tcW w:w="33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909" w:rsidRPr="00C976A1" w:rsidRDefault="00B45909" w:rsidP="00B45909">
            <w:pPr>
              <w:spacing w:line="276" w:lineRule="auto"/>
            </w:pPr>
            <w:r w:rsidRPr="00C976A1">
              <w:t>Ghana School Feeding Programme</w:t>
            </w:r>
          </w:p>
        </w:tc>
        <w:tc>
          <w:tcPr>
            <w:tcW w:w="1559" w:type="dxa"/>
            <w:shd w:val="clear" w:color="auto" w:fill="FFFFFF" w:themeFill="background1"/>
          </w:tcPr>
          <w:p w:rsidR="00B45909" w:rsidRDefault="00B45909" w:rsidP="00B45909">
            <w:r w:rsidRPr="00A66138">
              <w:rPr>
                <w:rFonts w:eastAsia="Calibri"/>
                <w:b/>
                <w:color w:val="FF0000"/>
              </w:rPr>
              <w:t>-</w:t>
            </w:r>
          </w:p>
        </w:tc>
        <w:tc>
          <w:tcPr>
            <w:tcW w:w="1701" w:type="dxa"/>
            <w:shd w:val="clear" w:color="auto" w:fill="FFFFFF" w:themeFill="background1"/>
          </w:tcPr>
          <w:p w:rsidR="00B45909" w:rsidRDefault="00B45909" w:rsidP="00B45909">
            <w:r w:rsidRPr="00A66138">
              <w:rPr>
                <w:rFonts w:eastAsia="Calibri"/>
                <w:b/>
                <w:color w:val="FF0000"/>
              </w:rPr>
              <w:t>-</w:t>
            </w:r>
          </w:p>
        </w:tc>
        <w:tc>
          <w:tcPr>
            <w:tcW w:w="1843" w:type="dxa"/>
            <w:shd w:val="clear" w:color="auto" w:fill="FFFFFF" w:themeFill="background1"/>
          </w:tcPr>
          <w:p w:rsidR="00B45909" w:rsidRPr="00C976A1" w:rsidRDefault="00B45909" w:rsidP="00B45909">
            <w:pPr>
              <w:spacing w:line="276" w:lineRule="auto"/>
              <w:rPr>
                <w:rFonts w:eastAsia="Calibri"/>
                <w:b/>
              </w:rPr>
            </w:pPr>
            <w:r>
              <w:rPr>
                <w:szCs w:val="24"/>
              </w:rPr>
              <w:t>11,379</w:t>
            </w:r>
            <w:r w:rsidRPr="00C911AE">
              <w:rPr>
                <w:szCs w:val="24"/>
              </w:rPr>
              <w:t xml:space="preserve"> pupils</w:t>
            </w:r>
          </w:p>
        </w:tc>
        <w:tc>
          <w:tcPr>
            <w:tcW w:w="2193" w:type="dxa"/>
            <w:shd w:val="clear" w:color="auto" w:fill="FFFFFF" w:themeFill="background1"/>
          </w:tcPr>
          <w:p w:rsidR="00B45909" w:rsidRPr="00C976A1" w:rsidRDefault="00B45909" w:rsidP="00B45909">
            <w:pPr>
              <w:spacing w:line="276" w:lineRule="auto"/>
              <w:rPr>
                <w:rFonts w:eastAsia="Calibri"/>
                <w:b/>
              </w:rPr>
            </w:pPr>
            <w:bookmarkStart w:id="52" w:name="_Toc507105832"/>
            <w:r>
              <w:rPr>
                <w:bCs/>
                <w:sz w:val="22"/>
              </w:rPr>
              <w:t>11,356</w:t>
            </w:r>
            <w:r w:rsidRPr="00C911AE">
              <w:rPr>
                <w:szCs w:val="24"/>
              </w:rPr>
              <w:t xml:space="preserve"> pupils </w:t>
            </w:r>
            <w:bookmarkEnd w:id="52"/>
            <w:r w:rsidRPr="00C911AE">
              <w:rPr>
                <w:szCs w:val="24"/>
              </w:rPr>
              <w:t>made up of 5</w:t>
            </w:r>
            <w:r>
              <w:rPr>
                <w:szCs w:val="24"/>
              </w:rPr>
              <w:t>,856</w:t>
            </w:r>
            <w:r w:rsidRPr="00C911AE">
              <w:rPr>
                <w:szCs w:val="24"/>
              </w:rPr>
              <w:t xml:space="preserve"> males and 5</w:t>
            </w:r>
            <w:r>
              <w:rPr>
                <w:szCs w:val="24"/>
              </w:rPr>
              <w:t xml:space="preserve">,500 </w:t>
            </w:r>
            <w:r w:rsidRPr="00C911AE">
              <w:rPr>
                <w:szCs w:val="24"/>
              </w:rPr>
              <w:t>females</w:t>
            </w:r>
          </w:p>
        </w:tc>
      </w:tr>
      <w:tr w:rsidR="00B45909" w:rsidRPr="00C976A1" w:rsidTr="00664373">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909" w:rsidRPr="00C976A1" w:rsidRDefault="00B45909" w:rsidP="00B45909">
            <w:pPr>
              <w:spacing w:line="276" w:lineRule="auto"/>
            </w:pPr>
            <w:r w:rsidRPr="00C976A1">
              <w:t>Capitation Grants</w:t>
            </w:r>
          </w:p>
        </w:tc>
        <w:tc>
          <w:tcPr>
            <w:tcW w:w="1559" w:type="dxa"/>
          </w:tcPr>
          <w:p w:rsidR="00B45909" w:rsidRDefault="00B45909" w:rsidP="00B45909">
            <w:r w:rsidRPr="00A66138">
              <w:rPr>
                <w:rFonts w:eastAsia="Calibri"/>
                <w:b/>
                <w:color w:val="FF0000"/>
              </w:rPr>
              <w:t>-</w:t>
            </w:r>
          </w:p>
        </w:tc>
        <w:tc>
          <w:tcPr>
            <w:tcW w:w="1701" w:type="dxa"/>
          </w:tcPr>
          <w:p w:rsidR="00B45909" w:rsidRDefault="00B45909" w:rsidP="00B45909">
            <w:r w:rsidRPr="00A66138">
              <w:rPr>
                <w:rFonts w:eastAsia="Calibri"/>
                <w:b/>
                <w:color w:val="FF0000"/>
              </w:rPr>
              <w:t>-</w:t>
            </w:r>
          </w:p>
        </w:tc>
        <w:tc>
          <w:tcPr>
            <w:tcW w:w="1843" w:type="dxa"/>
          </w:tcPr>
          <w:p w:rsidR="00B45909" w:rsidRPr="00C976A1" w:rsidRDefault="00B45909" w:rsidP="00B45909">
            <w:pPr>
              <w:spacing w:line="276" w:lineRule="auto"/>
              <w:rPr>
                <w:rFonts w:eastAsia="Calibri"/>
                <w:b/>
              </w:rPr>
            </w:pPr>
            <w:r>
              <w:rPr>
                <w:rFonts w:eastAsia="Calibri"/>
              </w:rPr>
              <w:t>NA</w:t>
            </w:r>
          </w:p>
        </w:tc>
        <w:tc>
          <w:tcPr>
            <w:tcW w:w="2193" w:type="dxa"/>
          </w:tcPr>
          <w:p w:rsidR="00B45909" w:rsidRPr="00C976A1" w:rsidRDefault="00B45909" w:rsidP="00B45909">
            <w:pPr>
              <w:spacing w:line="276" w:lineRule="auto"/>
              <w:rPr>
                <w:rFonts w:eastAsia="Calibri"/>
                <w:b/>
              </w:rPr>
            </w:pPr>
            <w:r w:rsidRPr="00856E02">
              <w:rPr>
                <w:szCs w:val="24"/>
              </w:rPr>
              <w:t xml:space="preserve">The </w:t>
            </w:r>
            <w:r>
              <w:rPr>
                <w:szCs w:val="24"/>
              </w:rPr>
              <w:t>district</w:t>
            </w:r>
            <w:r w:rsidRPr="00856E02">
              <w:rPr>
                <w:szCs w:val="24"/>
              </w:rPr>
              <w:t xml:space="preserve"> did not benefit  from this programme</w:t>
            </w:r>
          </w:p>
        </w:tc>
      </w:tr>
      <w:tr w:rsidR="00E93CBF" w:rsidRPr="00C976A1" w:rsidTr="00664373">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CBF" w:rsidRPr="00C976A1" w:rsidRDefault="00E93CBF" w:rsidP="00A46E94">
            <w:pPr>
              <w:spacing w:line="276" w:lineRule="auto"/>
              <w:ind w:left="0" w:firstLine="0"/>
            </w:pPr>
            <w:r w:rsidRPr="00C976A1">
              <w:t>National Health Insurance Scheme</w:t>
            </w:r>
          </w:p>
        </w:tc>
        <w:tc>
          <w:tcPr>
            <w:tcW w:w="1559" w:type="dxa"/>
          </w:tcPr>
          <w:p w:rsidR="00E93CBF" w:rsidRDefault="00E93CBF" w:rsidP="00664373">
            <w:pPr>
              <w:spacing w:line="276" w:lineRule="auto"/>
              <w:rPr>
                <w:rFonts w:eastAsia="Calibri"/>
                <w:b/>
                <w:color w:val="FF0000"/>
              </w:rPr>
            </w:pPr>
          </w:p>
          <w:p w:rsidR="0079117E" w:rsidRPr="00457DAE" w:rsidRDefault="0079117E" w:rsidP="00664373">
            <w:pPr>
              <w:spacing w:line="276" w:lineRule="auto"/>
              <w:rPr>
                <w:rFonts w:eastAsia="Calibri"/>
                <w:b/>
                <w:color w:val="FF0000"/>
              </w:rPr>
            </w:pPr>
            <w:r>
              <w:rPr>
                <w:rFonts w:eastAsia="Calibri"/>
                <w:b/>
                <w:color w:val="FF0000"/>
              </w:rPr>
              <w:t>-</w:t>
            </w:r>
          </w:p>
        </w:tc>
        <w:tc>
          <w:tcPr>
            <w:tcW w:w="1701" w:type="dxa"/>
          </w:tcPr>
          <w:p w:rsidR="00E93CBF" w:rsidRDefault="00E93CBF" w:rsidP="00664373">
            <w:pPr>
              <w:spacing w:line="276" w:lineRule="auto"/>
              <w:rPr>
                <w:rFonts w:eastAsia="Calibri"/>
                <w:b/>
                <w:color w:val="FF0000"/>
              </w:rPr>
            </w:pPr>
          </w:p>
          <w:p w:rsidR="0079117E" w:rsidRPr="00457DAE" w:rsidRDefault="0079117E" w:rsidP="00664373">
            <w:pPr>
              <w:spacing w:line="276" w:lineRule="auto"/>
              <w:rPr>
                <w:rFonts w:eastAsia="Calibri"/>
                <w:b/>
                <w:color w:val="FF0000"/>
              </w:rPr>
            </w:pPr>
            <w:r>
              <w:rPr>
                <w:rFonts w:eastAsia="Calibri"/>
                <w:b/>
                <w:color w:val="FF0000"/>
              </w:rPr>
              <w:t>-</w:t>
            </w:r>
          </w:p>
        </w:tc>
        <w:tc>
          <w:tcPr>
            <w:tcW w:w="1843" w:type="dxa"/>
          </w:tcPr>
          <w:p w:rsidR="00E93CBF" w:rsidRPr="00C976A1" w:rsidRDefault="00457DAE" w:rsidP="00664373">
            <w:pPr>
              <w:spacing w:line="276" w:lineRule="auto"/>
              <w:rPr>
                <w:rFonts w:eastAsia="Calibri"/>
                <w:b/>
              </w:rPr>
            </w:pPr>
            <w:bookmarkStart w:id="53" w:name="_Toc507105841"/>
            <w:r>
              <w:rPr>
                <w:szCs w:val="24"/>
              </w:rPr>
              <w:t>108,852</w:t>
            </w:r>
            <w:r w:rsidRPr="00856E02">
              <w:rPr>
                <w:szCs w:val="24"/>
              </w:rPr>
              <w:t xml:space="preserve"> </w:t>
            </w:r>
            <w:bookmarkEnd w:id="53"/>
            <w:r w:rsidRPr="00856E02">
              <w:rPr>
                <w:szCs w:val="24"/>
              </w:rPr>
              <w:t>subscribers</w:t>
            </w:r>
          </w:p>
        </w:tc>
        <w:tc>
          <w:tcPr>
            <w:tcW w:w="2193" w:type="dxa"/>
          </w:tcPr>
          <w:p w:rsidR="00E93CBF" w:rsidRPr="00C976A1" w:rsidRDefault="00457DAE" w:rsidP="00664373">
            <w:pPr>
              <w:spacing w:line="276" w:lineRule="auto"/>
              <w:rPr>
                <w:rFonts w:eastAsia="Calibri"/>
                <w:b/>
              </w:rPr>
            </w:pPr>
            <w:r>
              <w:rPr>
                <w:szCs w:val="24"/>
              </w:rPr>
              <w:t>81,150</w:t>
            </w:r>
            <w:r w:rsidRPr="00856E02">
              <w:rPr>
                <w:szCs w:val="24"/>
              </w:rPr>
              <w:t xml:space="preserve"> active subscribers made up of </w:t>
            </w:r>
            <w:r>
              <w:rPr>
                <w:szCs w:val="24"/>
              </w:rPr>
              <w:t xml:space="preserve">41% males and </w:t>
            </w:r>
            <w:r w:rsidRPr="00856E02">
              <w:rPr>
                <w:szCs w:val="24"/>
              </w:rPr>
              <w:t>5</w:t>
            </w:r>
            <w:r>
              <w:rPr>
                <w:szCs w:val="24"/>
              </w:rPr>
              <w:t>9%</w:t>
            </w:r>
            <w:r w:rsidRPr="00856E02">
              <w:rPr>
                <w:szCs w:val="24"/>
              </w:rPr>
              <w:t xml:space="preserve"> females</w:t>
            </w:r>
          </w:p>
        </w:tc>
      </w:tr>
      <w:tr w:rsidR="00E93CBF" w:rsidRPr="00C976A1" w:rsidTr="00664373">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CBF" w:rsidRPr="00C976A1" w:rsidRDefault="00E93CBF" w:rsidP="00664373">
            <w:pPr>
              <w:spacing w:line="276" w:lineRule="auto"/>
            </w:pPr>
            <w:r w:rsidRPr="00C976A1">
              <w:t>Livelihood</w:t>
            </w:r>
            <w:r w:rsidRPr="00C976A1">
              <w:rPr>
                <w:rFonts w:eastAsia="Calibri"/>
              </w:rPr>
              <w:t xml:space="preserve"> </w:t>
            </w:r>
            <w:r w:rsidRPr="00C976A1">
              <w:t>Empowerment Against Poverty (LEAP) programme</w:t>
            </w:r>
          </w:p>
        </w:tc>
        <w:tc>
          <w:tcPr>
            <w:tcW w:w="1559" w:type="dxa"/>
          </w:tcPr>
          <w:p w:rsidR="00E93CBF" w:rsidRPr="00386FB8" w:rsidRDefault="00B654BC" w:rsidP="00664373">
            <w:pPr>
              <w:spacing w:line="276" w:lineRule="auto"/>
              <w:rPr>
                <w:rFonts w:eastAsia="Calibri"/>
                <w:color w:val="auto"/>
              </w:rPr>
            </w:pPr>
            <w:r>
              <w:rPr>
                <w:rFonts w:eastAsia="Calibri"/>
                <w:color w:val="auto"/>
              </w:rPr>
              <w:t>554</w:t>
            </w:r>
            <w:r w:rsidR="00386FB8" w:rsidRPr="00386FB8">
              <w:rPr>
                <w:rFonts w:eastAsia="Calibri"/>
                <w:color w:val="auto"/>
              </w:rPr>
              <w:t>,</w:t>
            </w:r>
            <w:r>
              <w:rPr>
                <w:rFonts w:eastAsia="Calibri"/>
                <w:color w:val="auto"/>
              </w:rPr>
              <w:t>066.00</w:t>
            </w:r>
          </w:p>
        </w:tc>
        <w:tc>
          <w:tcPr>
            <w:tcW w:w="1701" w:type="dxa"/>
          </w:tcPr>
          <w:p w:rsidR="00E93CBF" w:rsidRPr="00386FB8" w:rsidRDefault="00B654BC" w:rsidP="00664373">
            <w:pPr>
              <w:spacing w:line="276" w:lineRule="auto"/>
              <w:rPr>
                <w:rFonts w:eastAsia="Calibri"/>
                <w:color w:val="auto"/>
              </w:rPr>
            </w:pPr>
            <w:r>
              <w:rPr>
                <w:rFonts w:eastAsia="Calibri"/>
                <w:color w:val="auto"/>
              </w:rPr>
              <w:t>554</w:t>
            </w:r>
            <w:r w:rsidRPr="00386FB8">
              <w:rPr>
                <w:rFonts w:eastAsia="Calibri"/>
                <w:color w:val="auto"/>
              </w:rPr>
              <w:t>,</w:t>
            </w:r>
            <w:r>
              <w:rPr>
                <w:rFonts w:eastAsia="Calibri"/>
                <w:color w:val="auto"/>
              </w:rPr>
              <w:t>066.00</w:t>
            </w:r>
          </w:p>
        </w:tc>
        <w:tc>
          <w:tcPr>
            <w:tcW w:w="1843" w:type="dxa"/>
          </w:tcPr>
          <w:p w:rsidR="00E93CBF" w:rsidRPr="00C976A1" w:rsidRDefault="00F71195" w:rsidP="00664373">
            <w:pPr>
              <w:spacing w:line="276" w:lineRule="auto"/>
              <w:rPr>
                <w:rFonts w:eastAsia="Calibri"/>
                <w:b/>
              </w:rPr>
            </w:pPr>
            <w:r w:rsidRPr="00036C89">
              <w:rPr>
                <w:szCs w:val="24"/>
              </w:rPr>
              <w:t>483</w:t>
            </w:r>
            <w:r>
              <w:rPr>
                <w:szCs w:val="24"/>
              </w:rPr>
              <w:t xml:space="preserve"> </w:t>
            </w:r>
            <w:r w:rsidR="00457DAE" w:rsidRPr="00036C89">
              <w:rPr>
                <w:szCs w:val="24"/>
              </w:rPr>
              <w:t>households</w:t>
            </w:r>
          </w:p>
        </w:tc>
        <w:tc>
          <w:tcPr>
            <w:tcW w:w="2193" w:type="dxa"/>
          </w:tcPr>
          <w:p w:rsidR="00E93CBF" w:rsidRPr="00C976A1" w:rsidRDefault="00457DAE" w:rsidP="00664373">
            <w:pPr>
              <w:spacing w:line="276" w:lineRule="auto"/>
              <w:rPr>
                <w:rFonts w:eastAsia="Calibri"/>
                <w:b/>
              </w:rPr>
            </w:pPr>
            <w:bookmarkStart w:id="54" w:name="_Toc507105847"/>
            <w:r w:rsidRPr="00036C89">
              <w:rPr>
                <w:szCs w:val="24"/>
              </w:rPr>
              <w:t>483 Households</w:t>
            </w:r>
            <w:bookmarkEnd w:id="54"/>
            <w:r w:rsidRPr="00036C89">
              <w:rPr>
                <w:szCs w:val="24"/>
                <w:lang w:bidi="en-US"/>
              </w:rPr>
              <w:t xml:space="preserve"> benefited</w:t>
            </w:r>
            <w:r>
              <w:rPr>
                <w:szCs w:val="24"/>
                <w:lang w:bidi="en-US"/>
              </w:rPr>
              <w:t>, 147 males and 336 females</w:t>
            </w:r>
          </w:p>
        </w:tc>
      </w:tr>
      <w:tr w:rsidR="00457DAE" w:rsidRPr="00C976A1" w:rsidTr="00664373">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7DAE" w:rsidRPr="00C976A1" w:rsidRDefault="00457DAE" w:rsidP="00457DAE">
            <w:pPr>
              <w:spacing w:line="276" w:lineRule="auto"/>
            </w:pPr>
            <w:r w:rsidRPr="00C976A1">
              <w:rPr>
                <w:iCs/>
              </w:rPr>
              <w:t>Youth Employment</w:t>
            </w:r>
            <w:r w:rsidRPr="00C976A1">
              <w:t xml:space="preserve"> Program</w:t>
            </w:r>
          </w:p>
        </w:tc>
        <w:tc>
          <w:tcPr>
            <w:tcW w:w="1559" w:type="dxa"/>
          </w:tcPr>
          <w:p w:rsidR="00457DAE" w:rsidRPr="00B45909" w:rsidRDefault="00457DAE" w:rsidP="00457DAE">
            <w:pPr>
              <w:spacing w:line="276" w:lineRule="auto"/>
              <w:rPr>
                <w:rFonts w:eastAsia="Calibri"/>
                <w:b/>
                <w:color w:val="auto"/>
              </w:rPr>
            </w:pPr>
            <w:r w:rsidRPr="00B45909">
              <w:rPr>
                <w:rFonts w:eastAsia="Calibri"/>
                <w:color w:val="auto"/>
              </w:rPr>
              <w:t>N/A</w:t>
            </w:r>
          </w:p>
        </w:tc>
        <w:tc>
          <w:tcPr>
            <w:tcW w:w="1701" w:type="dxa"/>
          </w:tcPr>
          <w:p w:rsidR="00457DAE" w:rsidRPr="00B45909" w:rsidRDefault="00457DAE" w:rsidP="00457DAE">
            <w:pPr>
              <w:spacing w:line="276" w:lineRule="auto"/>
              <w:rPr>
                <w:rFonts w:eastAsia="Calibri"/>
                <w:b/>
                <w:color w:val="auto"/>
              </w:rPr>
            </w:pPr>
            <w:r w:rsidRPr="00B45909">
              <w:rPr>
                <w:rFonts w:eastAsia="Calibri"/>
                <w:color w:val="auto"/>
              </w:rPr>
              <w:t>N/A</w:t>
            </w:r>
          </w:p>
        </w:tc>
        <w:tc>
          <w:tcPr>
            <w:tcW w:w="1843" w:type="dxa"/>
          </w:tcPr>
          <w:p w:rsidR="00457DAE" w:rsidRPr="006D5730" w:rsidRDefault="00457DAE" w:rsidP="00457DAE">
            <w:pPr>
              <w:spacing w:after="0"/>
              <w:rPr>
                <w:szCs w:val="24"/>
              </w:rPr>
            </w:pPr>
            <w:r>
              <w:rPr>
                <w:szCs w:val="24"/>
              </w:rPr>
              <w:t>117</w:t>
            </w:r>
            <w:r w:rsidRPr="006D5730">
              <w:rPr>
                <w:szCs w:val="24"/>
              </w:rPr>
              <w:t xml:space="preserve"> youth</w:t>
            </w:r>
          </w:p>
        </w:tc>
        <w:tc>
          <w:tcPr>
            <w:tcW w:w="2193" w:type="dxa"/>
            <w:shd w:val="clear" w:color="auto" w:fill="auto"/>
          </w:tcPr>
          <w:p w:rsidR="00457DAE" w:rsidRPr="006D5730" w:rsidRDefault="00457DAE" w:rsidP="00457DAE">
            <w:pPr>
              <w:spacing w:after="0"/>
              <w:rPr>
                <w:szCs w:val="24"/>
              </w:rPr>
            </w:pPr>
            <w:bookmarkStart w:id="55" w:name="_Toc507105852"/>
            <w:r>
              <w:rPr>
                <w:szCs w:val="24"/>
              </w:rPr>
              <w:t>117 beneficiaries</w:t>
            </w:r>
            <w:r w:rsidRPr="006D5730">
              <w:rPr>
                <w:szCs w:val="24"/>
              </w:rPr>
              <w:t xml:space="preserve">  </w:t>
            </w:r>
            <w:bookmarkEnd w:id="55"/>
          </w:p>
        </w:tc>
      </w:tr>
      <w:tr w:rsidR="00B45909" w:rsidRPr="00C976A1" w:rsidTr="00664373">
        <w:tc>
          <w:tcPr>
            <w:tcW w:w="3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5909" w:rsidRPr="00C976A1" w:rsidRDefault="00B45909" w:rsidP="00B45909">
            <w:pPr>
              <w:spacing w:line="276" w:lineRule="auto"/>
              <w:rPr>
                <w:iCs/>
              </w:rPr>
            </w:pPr>
            <w:r w:rsidRPr="00C976A1">
              <w:rPr>
                <w:iCs/>
              </w:rPr>
              <w:t>Free SHS Programme</w:t>
            </w:r>
          </w:p>
        </w:tc>
        <w:tc>
          <w:tcPr>
            <w:tcW w:w="1559" w:type="dxa"/>
          </w:tcPr>
          <w:p w:rsidR="00B45909" w:rsidRDefault="00B45909" w:rsidP="00B45909">
            <w:r w:rsidRPr="00DB7B09">
              <w:rPr>
                <w:rFonts w:eastAsia="Calibri"/>
                <w:b/>
                <w:color w:val="FF0000"/>
              </w:rPr>
              <w:t>-</w:t>
            </w:r>
          </w:p>
        </w:tc>
        <w:tc>
          <w:tcPr>
            <w:tcW w:w="1701" w:type="dxa"/>
            <w:shd w:val="clear" w:color="auto" w:fill="auto"/>
          </w:tcPr>
          <w:p w:rsidR="00B45909" w:rsidRDefault="00B45909" w:rsidP="00B45909">
            <w:r w:rsidRPr="00DB7B09">
              <w:rPr>
                <w:rFonts w:eastAsia="Calibri"/>
                <w:b/>
                <w:color w:val="FF0000"/>
              </w:rPr>
              <w:t>-</w:t>
            </w:r>
          </w:p>
        </w:tc>
        <w:tc>
          <w:tcPr>
            <w:tcW w:w="1843" w:type="dxa"/>
            <w:shd w:val="clear" w:color="auto" w:fill="auto"/>
          </w:tcPr>
          <w:p w:rsidR="00B45909" w:rsidRPr="00820C88" w:rsidRDefault="00B45909" w:rsidP="00B45909">
            <w:pPr>
              <w:spacing w:after="0"/>
              <w:rPr>
                <w:szCs w:val="24"/>
              </w:rPr>
            </w:pPr>
            <w:r>
              <w:rPr>
                <w:szCs w:val="24"/>
              </w:rPr>
              <w:t>5,627</w:t>
            </w:r>
            <w:r w:rsidRPr="00820C88">
              <w:rPr>
                <w:szCs w:val="24"/>
              </w:rPr>
              <w:t xml:space="preserve"> students</w:t>
            </w:r>
          </w:p>
        </w:tc>
        <w:tc>
          <w:tcPr>
            <w:tcW w:w="2193" w:type="dxa"/>
          </w:tcPr>
          <w:p w:rsidR="00B45909" w:rsidRPr="00820C88" w:rsidRDefault="00B45909" w:rsidP="00B45909">
            <w:pPr>
              <w:spacing w:after="0"/>
              <w:rPr>
                <w:szCs w:val="24"/>
              </w:rPr>
            </w:pPr>
            <w:r>
              <w:rPr>
                <w:szCs w:val="24"/>
              </w:rPr>
              <w:t>3,383</w:t>
            </w:r>
            <w:r w:rsidRPr="00820C88">
              <w:rPr>
                <w:szCs w:val="24"/>
              </w:rPr>
              <w:t xml:space="preserve"> male</w:t>
            </w:r>
            <w:r>
              <w:rPr>
                <w:szCs w:val="24"/>
              </w:rPr>
              <w:t>s</w:t>
            </w:r>
            <w:r w:rsidRPr="00820C88">
              <w:rPr>
                <w:szCs w:val="24"/>
              </w:rPr>
              <w:t xml:space="preserve"> and </w:t>
            </w:r>
            <w:r>
              <w:rPr>
                <w:szCs w:val="24"/>
              </w:rPr>
              <w:t>2,244</w:t>
            </w:r>
            <w:r w:rsidRPr="00820C88">
              <w:rPr>
                <w:szCs w:val="24"/>
              </w:rPr>
              <w:t xml:space="preserve"> female</w:t>
            </w:r>
            <w:r>
              <w:rPr>
                <w:szCs w:val="24"/>
              </w:rPr>
              <w:t>s</w:t>
            </w:r>
            <w:r w:rsidRPr="00820C88">
              <w:rPr>
                <w:szCs w:val="24"/>
              </w:rPr>
              <w:t xml:space="preserve"> students benefited from the programme</w:t>
            </w:r>
          </w:p>
        </w:tc>
      </w:tr>
      <w:tr w:rsidR="00B13E57" w:rsidRPr="00C976A1" w:rsidTr="00AE2EDA">
        <w:tc>
          <w:tcPr>
            <w:tcW w:w="3324" w:type="dxa"/>
            <w:tcBorders>
              <w:top w:val="single" w:sz="4" w:space="0" w:color="auto"/>
              <w:left w:val="single" w:sz="4" w:space="0" w:color="auto"/>
              <w:bottom w:val="single" w:sz="4" w:space="0" w:color="auto"/>
              <w:right w:val="single" w:sz="4" w:space="0" w:color="auto"/>
            </w:tcBorders>
            <w:shd w:val="clear" w:color="auto" w:fill="auto"/>
          </w:tcPr>
          <w:p w:rsidR="00B13E57" w:rsidRPr="00A028E6" w:rsidRDefault="00B13E57" w:rsidP="00B13E57">
            <w:pPr>
              <w:spacing w:after="0"/>
              <w:rPr>
                <w:szCs w:val="24"/>
              </w:rPr>
            </w:pPr>
            <w:r w:rsidRPr="00A028E6">
              <w:rPr>
                <w:szCs w:val="24"/>
              </w:rPr>
              <w:t>MAG / Planting for food and jobs programme</w:t>
            </w:r>
          </w:p>
        </w:tc>
        <w:tc>
          <w:tcPr>
            <w:tcW w:w="1559" w:type="dxa"/>
          </w:tcPr>
          <w:p w:rsidR="00B13E57" w:rsidRPr="00A028E6" w:rsidRDefault="00B13E57" w:rsidP="00B13E57">
            <w:pPr>
              <w:spacing w:after="0" w:line="240" w:lineRule="auto"/>
              <w:jc w:val="right"/>
              <w:rPr>
                <w:szCs w:val="24"/>
              </w:rPr>
            </w:pPr>
            <w:r w:rsidRPr="00A028E6">
              <w:rPr>
                <w:szCs w:val="24"/>
              </w:rPr>
              <w:t>41,000.00</w:t>
            </w:r>
          </w:p>
        </w:tc>
        <w:tc>
          <w:tcPr>
            <w:tcW w:w="1701" w:type="dxa"/>
            <w:shd w:val="clear" w:color="auto" w:fill="auto"/>
          </w:tcPr>
          <w:p w:rsidR="00B13E57" w:rsidRPr="00A028E6" w:rsidRDefault="00B13E57" w:rsidP="00B13E57">
            <w:pPr>
              <w:spacing w:after="0" w:line="240" w:lineRule="auto"/>
              <w:jc w:val="right"/>
              <w:rPr>
                <w:szCs w:val="24"/>
              </w:rPr>
            </w:pPr>
            <w:r w:rsidRPr="00A028E6">
              <w:rPr>
                <w:szCs w:val="24"/>
              </w:rPr>
              <w:t>41,000.00</w:t>
            </w:r>
          </w:p>
        </w:tc>
        <w:tc>
          <w:tcPr>
            <w:tcW w:w="1843" w:type="dxa"/>
            <w:shd w:val="clear" w:color="auto" w:fill="auto"/>
          </w:tcPr>
          <w:p w:rsidR="00B13E57" w:rsidRPr="00A028E6" w:rsidRDefault="00B13E57" w:rsidP="00B13E57">
            <w:pPr>
              <w:spacing w:after="0"/>
              <w:rPr>
                <w:szCs w:val="24"/>
              </w:rPr>
            </w:pPr>
            <w:r w:rsidRPr="00A028E6">
              <w:rPr>
                <w:sz w:val="22"/>
              </w:rPr>
              <w:t xml:space="preserve">15,000 </w:t>
            </w:r>
            <w:r w:rsidRPr="00A028E6">
              <w:rPr>
                <w:szCs w:val="24"/>
              </w:rPr>
              <w:t>farmers</w:t>
            </w:r>
          </w:p>
        </w:tc>
        <w:tc>
          <w:tcPr>
            <w:tcW w:w="2193" w:type="dxa"/>
          </w:tcPr>
          <w:p w:rsidR="00B13E57" w:rsidRPr="00A028E6" w:rsidRDefault="00B13E57" w:rsidP="00B13E57">
            <w:pPr>
              <w:spacing w:after="0"/>
              <w:rPr>
                <w:szCs w:val="24"/>
              </w:rPr>
            </w:pPr>
            <w:r w:rsidRPr="00A028E6">
              <w:rPr>
                <w:sz w:val="22"/>
              </w:rPr>
              <w:t xml:space="preserve">13,124 comprising 836 </w:t>
            </w:r>
            <w:r w:rsidRPr="00A028E6">
              <w:rPr>
                <w:szCs w:val="24"/>
              </w:rPr>
              <w:t>males and 4,288 females benefited from the programme</w:t>
            </w:r>
          </w:p>
        </w:tc>
      </w:tr>
      <w:tr w:rsidR="00B13E57" w:rsidRPr="00C976A1" w:rsidTr="00AE2EDA">
        <w:tc>
          <w:tcPr>
            <w:tcW w:w="3324" w:type="dxa"/>
            <w:tcBorders>
              <w:top w:val="single" w:sz="4" w:space="0" w:color="auto"/>
              <w:left w:val="single" w:sz="4" w:space="0" w:color="auto"/>
              <w:bottom w:val="single" w:sz="4" w:space="0" w:color="auto"/>
              <w:right w:val="single" w:sz="4" w:space="0" w:color="auto"/>
            </w:tcBorders>
            <w:shd w:val="clear" w:color="auto" w:fill="auto"/>
          </w:tcPr>
          <w:p w:rsidR="00B13E57" w:rsidRPr="00A028E6" w:rsidRDefault="00B13E57" w:rsidP="00B13E57">
            <w:pPr>
              <w:spacing w:after="0"/>
              <w:rPr>
                <w:szCs w:val="24"/>
              </w:rPr>
            </w:pPr>
            <w:r w:rsidRPr="00A028E6">
              <w:rPr>
                <w:szCs w:val="24"/>
              </w:rPr>
              <w:t xml:space="preserve">Ghana Productive Safety Net Project (GPSNP) </w:t>
            </w:r>
            <w:r>
              <w:rPr>
                <w:szCs w:val="24"/>
              </w:rPr>
              <w:t xml:space="preserve">2 </w:t>
            </w:r>
            <w:r w:rsidRPr="00A028E6">
              <w:rPr>
                <w:szCs w:val="24"/>
              </w:rPr>
              <w:t>– Maintenance of 110 Acre Climate Change oil-palm plantation</w:t>
            </w:r>
          </w:p>
        </w:tc>
        <w:tc>
          <w:tcPr>
            <w:tcW w:w="1559" w:type="dxa"/>
          </w:tcPr>
          <w:p w:rsidR="00B13E57" w:rsidRPr="00A028E6" w:rsidRDefault="00B13E57" w:rsidP="00B13E57">
            <w:pPr>
              <w:spacing w:after="0"/>
              <w:rPr>
                <w:szCs w:val="24"/>
              </w:rPr>
            </w:pPr>
            <w:r w:rsidRPr="00A028E6">
              <w:rPr>
                <w:szCs w:val="24"/>
              </w:rPr>
              <w:t>800,000.00</w:t>
            </w:r>
          </w:p>
        </w:tc>
        <w:tc>
          <w:tcPr>
            <w:tcW w:w="1701" w:type="dxa"/>
            <w:shd w:val="clear" w:color="auto" w:fill="auto"/>
          </w:tcPr>
          <w:p w:rsidR="00B13E57" w:rsidRPr="00A028E6" w:rsidRDefault="00B13E57" w:rsidP="00B13E57">
            <w:pPr>
              <w:spacing w:after="0" w:line="240" w:lineRule="auto"/>
              <w:jc w:val="right"/>
              <w:rPr>
                <w:szCs w:val="24"/>
              </w:rPr>
            </w:pPr>
            <w:r>
              <w:rPr>
                <w:szCs w:val="24"/>
              </w:rPr>
              <w:t>382,320.00</w:t>
            </w:r>
          </w:p>
        </w:tc>
        <w:tc>
          <w:tcPr>
            <w:tcW w:w="1843" w:type="dxa"/>
            <w:shd w:val="clear" w:color="auto" w:fill="auto"/>
          </w:tcPr>
          <w:p w:rsidR="00B13E57" w:rsidRPr="00A028E6" w:rsidRDefault="00B13E57" w:rsidP="00B13E57">
            <w:pPr>
              <w:spacing w:after="0" w:line="240" w:lineRule="auto"/>
              <w:jc w:val="right"/>
              <w:rPr>
                <w:szCs w:val="24"/>
              </w:rPr>
            </w:pPr>
            <w:r>
              <w:rPr>
                <w:szCs w:val="24"/>
              </w:rPr>
              <w:t>328</w:t>
            </w:r>
          </w:p>
        </w:tc>
        <w:tc>
          <w:tcPr>
            <w:tcW w:w="2193" w:type="dxa"/>
          </w:tcPr>
          <w:p w:rsidR="00B13E57" w:rsidRPr="00A028E6" w:rsidRDefault="00B13E57" w:rsidP="00B13E57">
            <w:pPr>
              <w:spacing w:after="0"/>
              <w:rPr>
                <w:szCs w:val="24"/>
              </w:rPr>
            </w:pPr>
            <w:r>
              <w:rPr>
                <w:szCs w:val="24"/>
              </w:rPr>
              <w:t>60.3% females and 39.7%</w:t>
            </w:r>
            <w:r w:rsidRPr="00A028E6">
              <w:rPr>
                <w:szCs w:val="24"/>
              </w:rPr>
              <w:t xml:space="preserve"> males </w:t>
            </w:r>
          </w:p>
        </w:tc>
      </w:tr>
    </w:tbl>
    <w:p w:rsidR="007A5704" w:rsidRDefault="007A5704" w:rsidP="00E93CBF">
      <w:pPr>
        <w:pStyle w:val="Heading2"/>
      </w:pPr>
      <w:bookmarkStart w:id="56" w:name="_Toc159101311"/>
    </w:p>
    <w:p w:rsidR="00E93CBF" w:rsidRPr="00E7416A" w:rsidRDefault="00E93CBF" w:rsidP="00E93CBF">
      <w:pPr>
        <w:pStyle w:val="Heading2"/>
      </w:pPr>
      <w:r w:rsidRPr="00E7416A">
        <w:lastRenderedPageBreak/>
        <w:t xml:space="preserve">2.6 Human </w:t>
      </w:r>
      <w:r w:rsidRPr="004945D4">
        <w:t>Resource</w:t>
      </w:r>
      <w:r w:rsidRPr="00E7416A">
        <w:t xml:space="preserve"> Capacity</w:t>
      </w:r>
      <w:bookmarkEnd w:id="56"/>
    </w:p>
    <w:p w:rsidR="00E93CBF" w:rsidRPr="002E233F" w:rsidRDefault="00DA12DE" w:rsidP="00E93CBF">
      <w:pPr>
        <w:spacing w:after="240" w:line="360" w:lineRule="auto"/>
        <w:jc w:val="both"/>
        <w:rPr>
          <w:color w:val="auto"/>
        </w:rPr>
      </w:pPr>
      <w:r w:rsidRPr="002E233F">
        <w:rPr>
          <w:color w:val="auto"/>
        </w:rPr>
        <w:t>One of the resources required for effective functionality of the Assembly is q</w:t>
      </w:r>
      <w:r w:rsidR="00E93CBF" w:rsidRPr="002E233F">
        <w:rPr>
          <w:color w:val="auto"/>
        </w:rPr>
        <w:t>uality human resource</w:t>
      </w:r>
      <w:r w:rsidRPr="002E233F">
        <w:rPr>
          <w:color w:val="auto"/>
        </w:rPr>
        <w:t>.</w:t>
      </w:r>
      <w:r w:rsidR="00E93CBF" w:rsidRPr="002E233F">
        <w:rPr>
          <w:color w:val="auto"/>
        </w:rPr>
        <w:t xml:space="preserve"> </w:t>
      </w:r>
      <w:r w:rsidRPr="002E233F">
        <w:rPr>
          <w:color w:val="auto"/>
        </w:rPr>
        <w:t>The</w:t>
      </w:r>
      <w:r w:rsidR="00E93CBF" w:rsidRPr="002E233F">
        <w:rPr>
          <w:color w:val="auto"/>
        </w:rPr>
        <w:t xml:space="preserve"> Table 12 </w:t>
      </w:r>
      <w:r w:rsidRPr="002E233F">
        <w:rPr>
          <w:color w:val="auto"/>
        </w:rPr>
        <w:t xml:space="preserve">below </w:t>
      </w:r>
      <w:r w:rsidR="00E93CBF" w:rsidRPr="002E233F">
        <w:rPr>
          <w:color w:val="auto"/>
        </w:rPr>
        <w:t xml:space="preserve">shows </w:t>
      </w:r>
      <w:r w:rsidRPr="002E233F">
        <w:rPr>
          <w:color w:val="auto"/>
        </w:rPr>
        <w:t xml:space="preserve">that </w:t>
      </w:r>
      <w:r w:rsidR="00E93CBF" w:rsidRPr="002E233F">
        <w:rPr>
          <w:color w:val="auto"/>
        </w:rPr>
        <w:t xml:space="preserve">the Assembly does not have </w:t>
      </w:r>
      <w:r w:rsidRPr="002E233F">
        <w:rPr>
          <w:color w:val="auto"/>
        </w:rPr>
        <w:t>all the</w:t>
      </w:r>
      <w:r w:rsidR="00E93CBF" w:rsidRPr="002E233F">
        <w:rPr>
          <w:color w:val="auto"/>
        </w:rPr>
        <w:t xml:space="preserve"> required staff</w:t>
      </w:r>
      <w:r w:rsidRPr="002E233F">
        <w:rPr>
          <w:color w:val="auto"/>
        </w:rPr>
        <w:t>, in terms of quantum and quality, necessary for effective implementation of its programmes, projects and activities</w:t>
      </w:r>
      <w:r w:rsidR="00E93CBF" w:rsidRPr="002E233F">
        <w:rPr>
          <w:color w:val="auto"/>
        </w:rPr>
        <w:t xml:space="preserve">. </w:t>
      </w:r>
      <w:r w:rsidRPr="002E233F">
        <w:rPr>
          <w:color w:val="auto"/>
        </w:rPr>
        <w:t>This impacted negatively on the plan implementation. However, the Assembly was able to achieve its object</w:t>
      </w:r>
      <w:r w:rsidR="002474F0" w:rsidRPr="002E233F">
        <w:rPr>
          <w:color w:val="auto"/>
        </w:rPr>
        <w:t>i</w:t>
      </w:r>
      <w:r w:rsidRPr="002E233F">
        <w:rPr>
          <w:color w:val="auto"/>
        </w:rPr>
        <w:t>ves</w:t>
      </w:r>
      <w:r w:rsidR="002474F0" w:rsidRPr="002E233F">
        <w:rPr>
          <w:color w:val="auto"/>
        </w:rPr>
        <w:t xml:space="preserve"> per its staff strength</w:t>
      </w:r>
      <w:r w:rsidRPr="002E233F">
        <w:rPr>
          <w:color w:val="auto"/>
        </w:rPr>
        <w:t xml:space="preserve">. </w:t>
      </w:r>
      <w:r w:rsidR="00BD2321">
        <w:rPr>
          <w:color w:val="auto"/>
        </w:rPr>
        <w:t>The Assembly should engage the VRCC and OHLGS for more staff to enhance efficient and effective work.</w:t>
      </w:r>
    </w:p>
    <w:p w:rsidR="00E93CBF" w:rsidRPr="005B3530" w:rsidRDefault="00E93CBF" w:rsidP="00E93CBF">
      <w:pPr>
        <w:pStyle w:val="Caption"/>
        <w:keepNext/>
        <w:spacing w:line="360" w:lineRule="auto"/>
        <w:rPr>
          <w:b w:val="0"/>
          <w:bCs w:val="0"/>
          <w:i w:val="0"/>
          <w:iCs w:val="0"/>
        </w:rPr>
      </w:pPr>
      <w:bookmarkStart w:id="57" w:name="_Toc159101374"/>
      <w:r w:rsidRPr="005B3530">
        <w:rPr>
          <w:b w:val="0"/>
          <w:bCs w:val="0"/>
          <w:i w:val="0"/>
          <w:iCs w:val="0"/>
        </w:rPr>
        <w:t xml:space="preserve">Table </w:t>
      </w:r>
      <w:r w:rsidRPr="005B3530">
        <w:rPr>
          <w:b w:val="0"/>
          <w:bCs w:val="0"/>
          <w:i w:val="0"/>
          <w:iCs w:val="0"/>
        </w:rPr>
        <w:fldChar w:fldCharType="begin"/>
      </w:r>
      <w:r w:rsidRPr="005B3530">
        <w:rPr>
          <w:b w:val="0"/>
          <w:bCs w:val="0"/>
          <w:i w:val="0"/>
          <w:iCs w:val="0"/>
        </w:rPr>
        <w:instrText xml:space="preserve"> SEQ Table \* ARABIC </w:instrText>
      </w:r>
      <w:r w:rsidRPr="005B3530">
        <w:rPr>
          <w:b w:val="0"/>
          <w:bCs w:val="0"/>
          <w:i w:val="0"/>
          <w:iCs w:val="0"/>
        </w:rPr>
        <w:fldChar w:fldCharType="separate"/>
      </w:r>
      <w:r>
        <w:rPr>
          <w:b w:val="0"/>
          <w:bCs w:val="0"/>
          <w:i w:val="0"/>
          <w:iCs w:val="0"/>
          <w:noProof/>
        </w:rPr>
        <w:t>12</w:t>
      </w:r>
      <w:r w:rsidRPr="005B3530">
        <w:rPr>
          <w:b w:val="0"/>
          <w:bCs w:val="0"/>
          <w:i w:val="0"/>
          <w:iCs w:val="0"/>
        </w:rPr>
        <w:fldChar w:fldCharType="end"/>
      </w:r>
      <w:r w:rsidRPr="005B3530">
        <w:rPr>
          <w:b w:val="0"/>
          <w:bCs w:val="0"/>
          <w:i w:val="0"/>
          <w:iCs w:val="0"/>
        </w:rPr>
        <w:t>: Staff Strengths</w:t>
      </w:r>
      <w:bookmarkEnd w:id="57"/>
    </w:p>
    <w:tbl>
      <w:tblPr>
        <w:tblW w:w="1054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367"/>
        <w:gridCol w:w="1283"/>
        <w:gridCol w:w="985"/>
        <w:gridCol w:w="1417"/>
        <w:gridCol w:w="2965"/>
      </w:tblGrid>
      <w:tr w:rsidR="00E93CBF" w:rsidRPr="00C976A1" w:rsidTr="00664373">
        <w:trPr>
          <w:trHeight w:val="143"/>
        </w:trPr>
        <w:tc>
          <w:tcPr>
            <w:tcW w:w="2524" w:type="dxa"/>
            <w:vMerge w:val="restart"/>
            <w:shd w:val="clear" w:color="auto" w:fill="F2F2F2"/>
            <w:noWrap/>
            <w:vAlign w:val="center"/>
            <w:hideMark/>
          </w:tcPr>
          <w:p w:rsidR="00E93CBF" w:rsidRPr="00C976A1" w:rsidRDefault="00E93CBF" w:rsidP="00664373">
            <w:pPr>
              <w:rPr>
                <w:rFonts w:eastAsia="Calibri"/>
                <w:b/>
              </w:rPr>
            </w:pPr>
            <w:r w:rsidRPr="00C976A1">
              <w:rPr>
                <w:rFonts w:eastAsia="Calibri"/>
                <w:b/>
              </w:rPr>
              <w:t>Departments</w:t>
            </w:r>
          </w:p>
        </w:tc>
        <w:tc>
          <w:tcPr>
            <w:tcW w:w="2650" w:type="dxa"/>
            <w:gridSpan w:val="2"/>
            <w:shd w:val="clear" w:color="auto" w:fill="F2F2F2"/>
            <w:noWrap/>
            <w:vAlign w:val="bottom"/>
            <w:hideMark/>
          </w:tcPr>
          <w:p w:rsidR="00E93CBF" w:rsidRPr="00C976A1" w:rsidRDefault="00E93CBF" w:rsidP="00664373">
            <w:pPr>
              <w:jc w:val="center"/>
              <w:rPr>
                <w:rFonts w:eastAsia="Calibri"/>
                <w:b/>
              </w:rPr>
            </w:pPr>
            <w:r w:rsidRPr="00C976A1">
              <w:rPr>
                <w:rFonts w:eastAsia="Calibri"/>
                <w:b/>
              </w:rPr>
              <w:t>Requirements</w:t>
            </w:r>
          </w:p>
        </w:tc>
        <w:tc>
          <w:tcPr>
            <w:tcW w:w="985" w:type="dxa"/>
            <w:shd w:val="clear" w:color="auto" w:fill="F2F2F2"/>
            <w:noWrap/>
            <w:vAlign w:val="bottom"/>
            <w:hideMark/>
          </w:tcPr>
          <w:p w:rsidR="00E93CBF" w:rsidRPr="00C976A1" w:rsidRDefault="00E93CBF" w:rsidP="00664373">
            <w:pPr>
              <w:rPr>
                <w:rFonts w:eastAsia="Calibri"/>
                <w:b/>
              </w:rPr>
            </w:pPr>
            <w:r w:rsidRPr="00C976A1">
              <w:rPr>
                <w:rFonts w:eastAsia="Calibri"/>
                <w:b/>
              </w:rPr>
              <w:t>Actual</w:t>
            </w:r>
          </w:p>
        </w:tc>
        <w:tc>
          <w:tcPr>
            <w:tcW w:w="1417" w:type="dxa"/>
            <w:vMerge w:val="restart"/>
            <w:shd w:val="clear" w:color="auto" w:fill="F2F2F2"/>
            <w:vAlign w:val="bottom"/>
            <w:hideMark/>
          </w:tcPr>
          <w:p w:rsidR="00E93CBF" w:rsidRPr="00C976A1" w:rsidRDefault="00E93CBF" w:rsidP="00664373">
            <w:pPr>
              <w:rPr>
                <w:rFonts w:eastAsia="Calibri"/>
                <w:b/>
              </w:rPr>
            </w:pPr>
            <w:r w:rsidRPr="00C976A1">
              <w:rPr>
                <w:rFonts w:eastAsia="Calibri"/>
                <w:b/>
              </w:rPr>
              <w:t>% Covered</w:t>
            </w:r>
          </w:p>
        </w:tc>
        <w:tc>
          <w:tcPr>
            <w:tcW w:w="2965" w:type="dxa"/>
            <w:vMerge w:val="restart"/>
            <w:shd w:val="clear" w:color="auto" w:fill="F2F2F2"/>
            <w:noWrap/>
            <w:vAlign w:val="center"/>
            <w:hideMark/>
          </w:tcPr>
          <w:p w:rsidR="00E93CBF" w:rsidRPr="00C976A1" w:rsidRDefault="00E93CBF" w:rsidP="00664373">
            <w:pPr>
              <w:jc w:val="center"/>
              <w:rPr>
                <w:rFonts w:eastAsia="Calibri"/>
                <w:b/>
              </w:rPr>
            </w:pPr>
            <w:r w:rsidRPr="00C976A1">
              <w:rPr>
                <w:rFonts w:eastAsia="Calibri"/>
                <w:b/>
              </w:rPr>
              <w:t>Training Required</w:t>
            </w:r>
          </w:p>
        </w:tc>
      </w:tr>
      <w:tr w:rsidR="00E93CBF" w:rsidRPr="00C976A1" w:rsidTr="00664373">
        <w:trPr>
          <w:trHeight w:val="70"/>
        </w:trPr>
        <w:tc>
          <w:tcPr>
            <w:tcW w:w="2524" w:type="dxa"/>
            <w:vMerge/>
            <w:tcBorders>
              <w:bottom w:val="single" w:sz="4" w:space="0" w:color="auto"/>
            </w:tcBorders>
            <w:vAlign w:val="center"/>
            <w:hideMark/>
          </w:tcPr>
          <w:p w:rsidR="00E93CBF" w:rsidRPr="00C976A1" w:rsidRDefault="00E93CBF" w:rsidP="00664373">
            <w:pPr>
              <w:rPr>
                <w:rFonts w:eastAsia="Calibri"/>
                <w:b/>
              </w:rPr>
            </w:pPr>
          </w:p>
        </w:tc>
        <w:tc>
          <w:tcPr>
            <w:tcW w:w="1367" w:type="dxa"/>
            <w:tcBorders>
              <w:bottom w:val="single" w:sz="4" w:space="0" w:color="auto"/>
            </w:tcBorders>
            <w:shd w:val="clear" w:color="auto" w:fill="F2F2F2"/>
            <w:noWrap/>
            <w:vAlign w:val="bottom"/>
            <w:hideMark/>
          </w:tcPr>
          <w:p w:rsidR="00E93CBF" w:rsidRPr="00C976A1" w:rsidRDefault="00E93CBF" w:rsidP="00664373">
            <w:pPr>
              <w:jc w:val="center"/>
              <w:rPr>
                <w:rFonts w:eastAsia="Calibri"/>
                <w:b/>
              </w:rPr>
            </w:pPr>
            <w:r w:rsidRPr="00C976A1">
              <w:rPr>
                <w:rFonts w:eastAsia="Calibri"/>
                <w:b/>
              </w:rPr>
              <w:t>Minimum</w:t>
            </w:r>
          </w:p>
        </w:tc>
        <w:tc>
          <w:tcPr>
            <w:tcW w:w="1283" w:type="dxa"/>
            <w:tcBorders>
              <w:bottom w:val="single" w:sz="4" w:space="0" w:color="auto"/>
            </w:tcBorders>
            <w:shd w:val="clear" w:color="auto" w:fill="F2F2F2"/>
            <w:noWrap/>
            <w:vAlign w:val="bottom"/>
            <w:hideMark/>
          </w:tcPr>
          <w:p w:rsidR="00E93CBF" w:rsidRPr="00C976A1" w:rsidRDefault="00E93CBF" w:rsidP="00664373">
            <w:pPr>
              <w:jc w:val="center"/>
              <w:rPr>
                <w:rFonts w:eastAsia="Calibri"/>
                <w:b/>
              </w:rPr>
            </w:pPr>
            <w:r w:rsidRPr="00C976A1">
              <w:rPr>
                <w:rFonts w:eastAsia="Calibri"/>
                <w:b/>
              </w:rPr>
              <w:t>Maximum</w:t>
            </w:r>
          </w:p>
        </w:tc>
        <w:tc>
          <w:tcPr>
            <w:tcW w:w="985" w:type="dxa"/>
            <w:tcBorders>
              <w:bottom w:val="single" w:sz="4" w:space="0" w:color="auto"/>
            </w:tcBorders>
            <w:shd w:val="clear" w:color="auto" w:fill="F2F2F2"/>
            <w:noWrap/>
            <w:vAlign w:val="bottom"/>
            <w:hideMark/>
          </w:tcPr>
          <w:p w:rsidR="00E93CBF" w:rsidRPr="00C976A1" w:rsidRDefault="006602EA" w:rsidP="00664373">
            <w:pPr>
              <w:jc w:val="center"/>
              <w:rPr>
                <w:rFonts w:eastAsia="Calibri"/>
                <w:b/>
              </w:rPr>
            </w:pPr>
            <w:r>
              <w:rPr>
                <w:rFonts w:eastAsia="Calibri"/>
                <w:b/>
              </w:rPr>
              <w:t>2023</w:t>
            </w:r>
          </w:p>
        </w:tc>
        <w:tc>
          <w:tcPr>
            <w:tcW w:w="1417" w:type="dxa"/>
            <w:vMerge/>
            <w:tcBorders>
              <w:bottom w:val="single" w:sz="4" w:space="0" w:color="auto"/>
            </w:tcBorders>
            <w:vAlign w:val="center"/>
            <w:hideMark/>
          </w:tcPr>
          <w:p w:rsidR="00E93CBF" w:rsidRPr="00C976A1" w:rsidRDefault="00E93CBF" w:rsidP="00664373">
            <w:pPr>
              <w:rPr>
                <w:rFonts w:eastAsia="Calibri"/>
                <w:b/>
              </w:rPr>
            </w:pPr>
          </w:p>
        </w:tc>
        <w:tc>
          <w:tcPr>
            <w:tcW w:w="2965" w:type="dxa"/>
            <w:vMerge/>
            <w:tcBorders>
              <w:bottom w:val="single" w:sz="4" w:space="0" w:color="auto"/>
            </w:tcBorders>
            <w:vAlign w:val="center"/>
            <w:hideMark/>
          </w:tcPr>
          <w:p w:rsidR="00E93CBF" w:rsidRPr="00C976A1" w:rsidRDefault="00E93CBF" w:rsidP="00664373">
            <w:pPr>
              <w:rPr>
                <w:rFonts w:eastAsia="Calibri"/>
                <w:b/>
              </w:rPr>
            </w:pPr>
          </w:p>
        </w:tc>
      </w:tr>
      <w:tr w:rsidR="00E93CBF" w:rsidRPr="00C976A1" w:rsidTr="00664373">
        <w:trPr>
          <w:trHeight w:val="70"/>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6F21A4" w:rsidRDefault="00E93CBF" w:rsidP="00664373">
            <w:pPr>
              <w:rPr>
                <w:rFonts w:eastAsia="Calibri"/>
                <w:bCs/>
              </w:rPr>
            </w:pPr>
            <w:r>
              <w:rPr>
                <w:rFonts w:eastAsia="Calibri"/>
                <w:bCs/>
              </w:rPr>
              <w:t>Social welfare and community development</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A15B56" w:rsidRDefault="00DB60D4" w:rsidP="00664373">
            <w:pPr>
              <w:rPr>
                <w:rFonts w:eastAsia="Calibri"/>
                <w:bCs/>
              </w:rPr>
            </w:pPr>
            <w:r>
              <w:rPr>
                <w:rFonts w:eastAsia="Calibri"/>
                <w:bCs/>
              </w:rPr>
              <w:t>7</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A15B56" w:rsidRDefault="00DB60D4" w:rsidP="00664373">
            <w:pPr>
              <w:rPr>
                <w:rFonts w:eastAsia="Calibri"/>
                <w:bCs/>
              </w:rPr>
            </w:pPr>
            <w:r>
              <w:rPr>
                <w:rFonts w:eastAsia="Calibri"/>
                <w:bCs/>
              </w:rPr>
              <w:t>8</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A15B56" w:rsidRDefault="00DB60D4" w:rsidP="00664373">
            <w:pPr>
              <w:rPr>
                <w:rFonts w:eastAsia="Calibri"/>
                <w:bCs/>
              </w:rPr>
            </w:pPr>
            <w:r>
              <w:rPr>
                <w:rFonts w:eastAsia="Calibri"/>
                <w:b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5E0F8C" w:rsidRDefault="005E0F8C" w:rsidP="00664373">
            <w:pPr>
              <w:rPr>
                <w:rFonts w:eastAsia="Calibri"/>
                <w:bCs/>
                <w:color w:val="auto"/>
              </w:rPr>
            </w:pPr>
            <w:r w:rsidRPr="005E0F8C">
              <w:rPr>
                <w:rFonts w:eastAsia="Calibri"/>
                <w:bCs/>
                <w:color w:val="auto"/>
              </w:rPr>
              <w:t>37.5</w:t>
            </w:r>
            <w:r w:rsidR="00E93CBF" w:rsidRPr="005E0F8C">
              <w:rPr>
                <w:rFonts w:eastAsia="Calibri"/>
                <w:bCs/>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6B0603" w:rsidRDefault="00E93CBF" w:rsidP="009A5BC6">
            <w:pPr>
              <w:rPr>
                <w:rFonts w:eastAsia="Calibri"/>
                <w:bCs/>
                <w:color w:val="FF0000"/>
              </w:rPr>
            </w:pPr>
            <w:r w:rsidRPr="009A5BC6">
              <w:rPr>
                <w:rFonts w:eastAsia="Calibri"/>
                <w:bCs/>
                <w:color w:val="auto"/>
              </w:rPr>
              <w:t>M</w:t>
            </w:r>
            <w:r w:rsidR="009A5BC6">
              <w:rPr>
                <w:rFonts w:eastAsia="Calibri"/>
                <w:bCs/>
                <w:color w:val="auto"/>
              </w:rPr>
              <w:t>icrosoft Excel, Conflict management, communication skills and presentation.</w:t>
            </w:r>
          </w:p>
        </w:tc>
      </w:tr>
      <w:tr w:rsidR="00E93CBF" w:rsidRPr="00C976A1" w:rsidTr="00664373">
        <w:trPr>
          <w:trHeight w:val="91"/>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Statistics</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2</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DB60D4" w:rsidP="00664373">
            <w:r>
              <w:t>4</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DB60D4" w:rsidP="00664373">
            <w: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5E0F8C" w:rsidRDefault="005E0F8C" w:rsidP="00664373">
            <w:pPr>
              <w:rPr>
                <w:color w:val="auto"/>
              </w:rPr>
            </w:pPr>
            <w:r w:rsidRPr="005E0F8C">
              <w:rPr>
                <w:color w:val="auto"/>
              </w:rPr>
              <w:t>25</w:t>
            </w:r>
            <w:r w:rsidR="00E93CBF" w:rsidRPr="005E0F8C">
              <w:rPr>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FC0194" w:rsidRDefault="00FC0194" w:rsidP="00664373">
            <w:pPr>
              <w:rPr>
                <w:color w:val="auto"/>
              </w:rPr>
            </w:pPr>
            <w:r w:rsidRPr="00FC0194">
              <w:rPr>
                <w:color w:val="auto"/>
              </w:rPr>
              <w:t>Training on SPSS</w:t>
            </w:r>
          </w:p>
        </w:tc>
      </w:tr>
      <w:tr w:rsidR="00E93CBF" w:rsidRPr="00C976A1" w:rsidTr="00664373">
        <w:trPr>
          <w:trHeight w:val="186"/>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Works</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09520E" w:rsidP="00664373">
            <w:r>
              <w:t>17</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09520E" w:rsidP="00664373">
            <w:r>
              <w:t>23</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09520E" w:rsidP="00664373">
            <w: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5E0F8C" w:rsidRDefault="005E0F8C" w:rsidP="00664373">
            <w:pPr>
              <w:rPr>
                <w:color w:val="auto"/>
              </w:rPr>
            </w:pPr>
            <w:r w:rsidRPr="005E0F8C">
              <w:rPr>
                <w:color w:val="auto"/>
              </w:rPr>
              <w:t>21.7</w:t>
            </w:r>
            <w:r w:rsidR="00E93CBF" w:rsidRPr="005E0F8C">
              <w:rPr>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6B0603" w:rsidRDefault="00E93CBF" w:rsidP="00664373">
            <w:pPr>
              <w:rPr>
                <w:color w:val="FF0000"/>
              </w:rPr>
            </w:pPr>
            <w:r w:rsidRPr="009A5BC6">
              <w:rPr>
                <w:color w:val="auto"/>
              </w:rPr>
              <w:t>Structure software design</w:t>
            </w:r>
          </w:p>
        </w:tc>
      </w:tr>
      <w:tr w:rsidR="00E93CBF" w:rsidRPr="00C976A1" w:rsidTr="00664373">
        <w:trPr>
          <w:trHeight w:val="70"/>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Physical planning</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09520E" w:rsidP="00664373">
            <w:r>
              <w:t>15</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21</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09520E" w:rsidP="00664373">
            <w: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DB60D4" w:rsidRDefault="005E0F8C" w:rsidP="00664373">
            <w:pPr>
              <w:rPr>
                <w:color w:val="FF0000"/>
              </w:rPr>
            </w:pPr>
            <w:r w:rsidRPr="005E0F8C">
              <w:rPr>
                <w:color w:val="auto"/>
              </w:rPr>
              <w:t>9.5</w:t>
            </w:r>
            <w:r w:rsidR="00E93CBF" w:rsidRPr="005E0F8C">
              <w:rPr>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6B0603" w:rsidRDefault="00E93CBF" w:rsidP="00664373">
            <w:pPr>
              <w:rPr>
                <w:color w:val="FF0000"/>
              </w:rPr>
            </w:pPr>
            <w:r w:rsidRPr="009A5BC6">
              <w:rPr>
                <w:color w:val="auto"/>
              </w:rPr>
              <w:t>Development control</w:t>
            </w:r>
          </w:p>
        </w:tc>
      </w:tr>
      <w:tr w:rsidR="00E93CBF" w:rsidRPr="00C976A1" w:rsidTr="00664373">
        <w:trPr>
          <w:trHeight w:val="221"/>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Agriculture</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A652CB" w:rsidP="00664373">
            <w:r>
              <w:t>43</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A652CB" w:rsidP="00664373">
            <w:r>
              <w:t>72</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A652CB" w:rsidP="00664373">
            <w: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DB60D4" w:rsidRDefault="005E0F8C" w:rsidP="00664373">
            <w:pPr>
              <w:rPr>
                <w:color w:val="FF0000"/>
              </w:rPr>
            </w:pPr>
            <w:r w:rsidRPr="005E0F8C">
              <w:rPr>
                <w:color w:val="auto"/>
              </w:rPr>
              <w:t>16.6</w:t>
            </w:r>
            <w:r w:rsidR="00E93CBF" w:rsidRPr="005E0F8C">
              <w:rPr>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9A5BC6" w:rsidRDefault="00E93CBF" w:rsidP="00664373">
            <w:pPr>
              <w:rPr>
                <w:color w:val="auto"/>
              </w:rPr>
            </w:pPr>
            <w:r w:rsidRPr="009A5BC6">
              <w:rPr>
                <w:color w:val="auto"/>
              </w:rPr>
              <w:t>Monitoring and supervision</w:t>
            </w:r>
          </w:p>
        </w:tc>
      </w:tr>
      <w:tr w:rsidR="00E93CBF" w:rsidRPr="00C976A1" w:rsidTr="00664373">
        <w:trPr>
          <w:trHeight w:val="162"/>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Finance</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D95EF8">
            <w:r>
              <w:t>2</w:t>
            </w:r>
            <w:r w:rsidR="00D95EF8">
              <w:t>1</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D95EF8" w:rsidP="00664373">
            <w:r>
              <w:t>33</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E93CBF" w:rsidRPr="00C976A1" w:rsidRDefault="00E93CBF" w:rsidP="00664373">
            <w: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93CBF" w:rsidRPr="00DB60D4" w:rsidRDefault="005E0F8C" w:rsidP="00664373">
            <w:pPr>
              <w:rPr>
                <w:color w:val="FF0000"/>
              </w:rPr>
            </w:pPr>
            <w:r w:rsidRPr="005E0F8C">
              <w:rPr>
                <w:color w:val="auto"/>
              </w:rPr>
              <w:t>15.2</w:t>
            </w:r>
            <w:r w:rsidR="00E93CBF" w:rsidRPr="005E0F8C">
              <w:rPr>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E93CBF" w:rsidRPr="006B0603" w:rsidRDefault="009A5BC6" w:rsidP="00664373">
            <w:pPr>
              <w:rPr>
                <w:color w:val="FF0000"/>
              </w:rPr>
            </w:pPr>
            <w:r w:rsidRPr="009A5BC6">
              <w:rPr>
                <w:color w:val="auto"/>
              </w:rPr>
              <w:t>Revenue mobilization</w:t>
            </w:r>
          </w:p>
        </w:tc>
      </w:tr>
      <w:tr w:rsidR="00867386" w:rsidRPr="00C976A1" w:rsidTr="00664373">
        <w:trPr>
          <w:trHeight w:val="162"/>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867386" w:rsidRDefault="00867386" w:rsidP="00664373">
            <w:r>
              <w:t>Revenue</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867386" w:rsidRDefault="00122725" w:rsidP="00D95EF8">
            <w:r>
              <w:t>10</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867386" w:rsidRDefault="00122725" w:rsidP="00664373">
            <w:r>
              <w:t>13</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867386" w:rsidRDefault="00867386" w:rsidP="00664373">
            <w: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867386" w:rsidRPr="00DB60D4" w:rsidRDefault="005E0F8C" w:rsidP="00664373">
            <w:pPr>
              <w:rPr>
                <w:color w:val="FF0000"/>
              </w:rPr>
            </w:pPr>
            <w:r w:rsidRPr="005E0F8C">
              <w:rPr>
                <w:color w:val="auto"/>
              </w:rPr>
              <w:t>23.07%</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867386" w:rsidRPr="006B0603" w:rsidRDefault="00867386" w:rsidP="00664373">
            <w:pPr>
              <w:rPr>
                <w:color w:val="FF0000"/>
              </w:rPr>
            </w:pPr>
          </w:p>
        </w:tc>
      </w:tr>
      <w:tr w:rsidR="00BF2E25" w:rsidRPr="00C976A1" w:rsidTr="000C1C2A">
        <w:trPr>
          <w:trHeight w:val="35"/>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Pr="00BF2E25" w:rsidRDefault="00BF2E25" w:rsidP="00664373">
            <w:pPr>
              <w:rPr>
                <w:b/>
              </w:rPr>
            </w:pPr>
            <w:r w:rsidRPr="00BF2E25">
              <w:rPr>
                <w:b/>
              </w:rPr>
              <w:t>Central Administration</w:t>
            </w:r>
          </w:p>
        </w:tc>
        <w:tc>
          <w:tcPr>
            <w:tcW w:w="1367" w:type="dxa"/>
            <w:tcBorders>
              <w:top w:val="single" w:sz="4" w:space="0" w:color="auto"/>
              <w:left w:val="single" w:sz="4" w:space="0" w:color="auto"/>
              <w:right w:val="single" w:sz="4" w:space="0" w:color="auto"/>
            </w:tcBorders>
            <w:shd w:val="clear" w:color="auto" w:fill="auto"/>
            <w:noWrap/>
          </w:tcPr>
          <w:p w:rsidR="00BF2E25" w:rsidRPr="00BF2E25" w:rsidRDefault="00BF2E25" w:rsidP="00664373">
            <w:pPr>
              <w:rPr>
                <w:b/>
              </w:rPr>
            </w:pPr>
            <w:r w:rsidRPr="00BF2E25">
              <w:rPr>
                <w:b/>
              </w:rPr>
              <w:t>96</w:t>
            </w:r>
          </w:p>
        </w:tc>
        <w:tc>
          <w:tcPr>
            <w:tcW w:w="1283" w:type="dxa"/>
            <w:tcBorders>
              <w:top w:val="single" w:sz="4" w:space="0" w:color="auto"/>
              <w:left w:val="single" w:sz="4" w:space="0" w:color="auto"/>
              <w:right w:val="single" w:sz="4" w:space="0" w:color="auto"/>
            </w:tcBorders>
            <w:shd w:val="clear" w:color="auto" w:fill="auto"/>
            <w:noWrap/>
          </w:tcPr>
          <w:p w:rsidR="00BF2E25" w:rsidRPr="00BF2E25" w:rsidRDefault="00BF2E25" w:rsidP="00664373">
            <w:pPr>
              <w:rPr>
                <w:b/>
              </w:rPr>
            </w:pPr>
            <w:r w:rsidRPr="00BF2E25">
              <w:rPr>
                <w:b/>
              </w:rPr>
              <w:t>128</w:t>
            </w:r>
          </w:p>
        </w:tc>
        <w:tc>
          <w:tcPr>
            <w:tcW w:w="985" w:type="dxa"/>
            <w:tcBorders>
              <w:top w:val="single" w:sz="4" w:space="0" w:color="auto"/>
              <w:left w:val="single" w:sz="4" w:space="0" w:color="auto"/>
              <w:right w:val="single" w:sz="4" w:space="0" w:color="auto"/>
            </w:tcBorders>
            <w:shd w:val="clear" w:color="auto" w:fill="auto"/>
            <w:noWrap/>
          </w:tcPr>
          <w:p w:rsidR="00BF2E25" w:rsidRPr="00BF2E25" w:rsidRDefault="00BF2E25" w:rsidP="00664373">
            <w:pPr>
              <w:rPr>
                <w:b/>
              </w:rPr>
            </w:pPr>
            <w:r>
              <w:rPr>
                <w:b/>
              </w:rPr>
              <w:t>37</w:t>
            </w:r>
          </w:p>
        </w:tc>
        <w:tc>
          <w:tcPr>
            <w:tcW w:w="1417" w:type="dxa"/>
            <w:vMerge w:val="restart"/>
            <w:tcBorders>
              <w:top w:val="single" w:sz="4" w:space="0" w:color="auto"/>
              <w:left w:val="single" w:sz="4" w:space="0" w:color="auto"/>
              <w:right w:val="single" w:sz="4" w:space="0" w:color="auto"/>
            </w:tcBorders>
            <w:shd w:val="clear" w:color="auto" w:fill="auto"/>
            <w:noWrap/>
          </w:tcPr>
          <w:p w:rsidR="00BF2E25" w:rsidRPr="00DB60D4" w:rsidRDefault="00BF2E25" w:rsidP="00664373">
            <w:pPr>
              <w:rPr>
                <w:color w:val="FF0000"/>
              </w:rPr>
            </w:pPr>
            <w:r w:rsidRPr="005E0F8C">
              <w:rPr>
                <w:color w:val="auto"/>
              </w:rPr>
              <w:t>28.12%</w:t>
            </w:r>
          </w:p>
        </w:tc>
        <w:tc>
          <w:tcPr>
            <w:tcW w:w="2965" w:type="dxa"/>
            <w:vMerge w:val="restart"/>
            <w:tcBorders>
              <w:top w:val="single" w:sz="4" w:space="0" w:color="auto"/>
              <w:left w:val="single" w:sz="4" w:space="0" w:color="auto"/>
              <w:right w:val="single" w:sz="4" w:space="0" w:color="auto"/>
            </w:tcBorders>
            <w:shd w:val="clear" w:color="auto" w:fill="auto"/>
            <w:noWrap/>
          </w:tcPr>
          <w:p w:rsidR="009A5BC6" w:rsidRDefault="009A5BC6" w:rsidP="00664373">
            <w:pPr>
              <w:rPr>
                <w:rFonts w:eastAsia="Calibri"/>
                <w:bCs/>
                <w:color w:val="FF0000"/>
              </w:rPr>
            </w:pPr>
          </w:p>
          <w:p w:rsidR="009A5BC6" w:rsidRDefault="009A5BC6" w:rsidP="009A5BC6">
            <w:pPr>
              <w:ind w:left="0" w:firstLine="0"/>
              <w:rPr>
                <w:rFonts w:eastAsia="Calibri"/>
                <w:bCs/>
                <w:color w:val="FF0000"/>
              </w:rPr>
            </w:pPr>
          </w:p>
          <w:p w:rsidR="00BF2E25" w:rsidRPr="006B0603" w:rsidRDefault="009A5BC6" w:rsidP="009A5BC6">
            <w:pPr>
              <w:ind w:left="0" w:firstLine="0"/>
              <w:rPr>
                <w:color w:val="FF0000"/>
              </w:rPr>
            </w:pPr>
            <w:r w:rsidRPr="009A5BC6">
              <w:rPr>
                <w:rFonts w:eastAsia="Calibri"/>
                <w:bCs/>
                <w:color w:val="auto"/>
              </w:rPr>
              <w:t xml:space="preserve">Training on the new record software, Procurement and contract management,  Monitoring, evaluation, </w:t>
            </w:r>
            <w:r w:rsidR="00BF2E25" w:rsidRPr="009A5BC6">
              <w:rPr>
                <w:rFonts w:eastAsia="Calibri"/>
                <w:bCs/>
                <w:color w:val="auto"/>
              </w:rPr>
              <w:t>public administration</w:t>
            </w:r>
            <w:r w:rsidRPr="009A5BC6">
              <w:rPr>
                <w:rFonts w:eastAsia="Calibri"/>
                <w:bCs/>
                <w:color w:val="auto"/>
              </w:rPr>
              <w:t xml:space="preserve">, </w:t>
            </w:r>
            <w:r>
              <w:rPr>
                <w:rFonts w:eastAsia="Calibri"/>
                <w:bCs/>
                <w:color w:val="auto"/>
              </w:rPr>
              <w:t>data base management, training on capacity building, training on composite budget and budget prepation.</w:t>
            </w: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DCD</w:t>
            </w:r>
          </w:p>
        </w:tc>
        <w:tc>
          <w:tcPr>
            <w:tcW w:w="1367" w:type="dxa"/>
            <w:tcBorders>
              <w:left w:val="single" w:sz="4" w:space="0" w:color="auto"/>
              <w:right w:val="single" w:sz="4" w:space="0" w:color="auto"/>
            </w:tcBorders>
            <w:shd w:val="clear" w:color="auto" w:fill="auto"/>
            <w:noWrap/>
          </w:tcPr>
          <w:p w:rsidR="00BF2E25" w:rsidRDefault="00BF2E25" w:rsidP="00664373">
            <w:r>
              <w:t>1</w:t>
            </w:r>
          </w:p>
        </w:tc>
        <w:tc>
          <w:tcPr>
            <w:tcW w:w="1283" w:type="dxa"/>
            <w:tcBorders>
              <w:left w:val="single" w:sz="4" w:space="0" w:color="auto"/>
              <w:right w:val="single" w:sz="4" w:space="0" w:color="auto"/>
            </w:tcBorders>
            <w:shd w:val="clear" w:color="auto" w:fill="auto"/>
            <w:noWrap/>
          </w:tcPr>
          <w:p w:rsidR="00BF2E25" w:rsidRDefault="00BF2E25" w:rsidP="00664373">
            <w:r>
              <w:t>1</w:t>
            </w:r>
          </w:p>
        </w:tc>
        <w:tc>
          <w:tcPr>
            <w:tcW w:w="985" w:type="dxa"/>
            <w:tcBorders>
              <w:left w:val="single" w:sz="4" w:space="0" w:color="auto"/>
              <w:right w:val="single" w:sz="4" w:space="0" w:color="auto"/>
            </w:tcBorders>
            <w:shd w:val="clear" w:color="auto" w:fill="auto"/>
            <w:noWrap/>
          </w:tcPr>
          <w:p w:rsidR="00BF2E25" w:rsidRDefault="00BF2E25" w:rsidP="00664373">
            <w:r>
              <w:t>1</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Records</w:t>
            </w:r>
          </w:p>
        </w:tc>
        <w:tc>
          <w:tcPr>
            <w:tcW w:w="1367" w:type="dxa"/>
            <w:tcBorders>
              <w:left w:val="single" w:sz="4" w:space="0" w:color="auto"/>
              <w:right w:val="single" w:sz="4" w:space="0" w:color="auto"/>
            </w:tcBorders>
            <w:shd w:val="clear" w:color="auto" w:fill="auto"/>
            <w:noWrap/>
          </w:tcPr>
          <w:p w:rsidR="00BF2E25" w:rsidRDefault="00BF2E25" w:rsidP="00664373">
            <w:r>
              <w:t>2</w:t>
            </w:r>
          </w:p>
        </w:tc>
        <w:tc>
          <w:tcPr>
            <w:tcW w:w="1283" w:type="dxa"/>
            <w:tcBorders>
              <w:left w:val="single" w:sz="4" w:space="0" w:color="auto"/>
              <w:right w:val="single" w:sz="4" w:space="0" w:color="auto"/>
            </w:tcBorders>
            <w:shd w:val="clear" w:color="auto" w:fill="auto"/>
            <w:noWrap/>
          </w:tcPr>
          <w:p w:rsidR="00BF2E25" w:rsidRDefault="00BF2E25" w:rsidP="00530981">
            <w:pPr>
              <w:ind w:left="0" w:firstLine="0"/>
            </w:pPr>
            <w:r>
              <w:t>2</w:t>
            </w:r>
          </w:p>
        </w:tc>
        <w:tc>
          <w:tcPr>
            <w:tcW w:w="985" w:type="dxa"/>
            <w:tcBorders>
              <w:left w:val="single" w:sz="4" w:space="0" w:color="auto"/>
              <w:right w:val="single" w:sz="4" w:space="0" w:color="auto"/>
            </w:tcBorders>
            <w:shd w:val="clear" w:color="auto" w:fill="auto"/>
            <w:noWrap/>
          </w:tcPr>
          <w:p w:rsidR="00BF2E25" w:rsidRDefault="00BF2E25" w:rsidP="00664373">
            <w:r>
              <w:t>3</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Stores</w:t>
            </w:r>
          </w:p>
        </w:tc>
        <w:tc>
          <w:tcPr>
            <w:tcW w:w="1367" w:type="dxa"/>
            <w:tcBorders>
              <w:left w:val="single" w:sz="4" w:space="0" w:color="auto"/>
              <w:right w:val="single" w:sz="4" w:space="0" w:color="auto"/>
            </w:tcBorders>
            <w:shd w:val="clear" w:color="auto" w:fill="auto"/>
            <w:noWrap/>
          </w:tcPr>
          <w:p w:rsidR="00BF2E25" w:rsidRDefault="00BF2E25" w:rsidP="00664373">
            <w:r>
              <w:t>1</w:t>
            </w:r>
          </w:p>
        </w:tc>
        <w:tc>
          <w:tcPr>
            <w:tcW w:w="1283" w:type="dxa"/>
            <w:tcBorders>
              <w:left w:val="single" w:sz="4" w:space="0" w:color="auto"/>
              <w:right w:val="single" w:sz="4" w:space="0" w:color="auto"/>
            </w:tcBorders>
            <w:shd w:val="clear" w:color="auto" w:fill="auto"/>
            <w:noWrap/>
          </w:tcPr>
          <w:p w:rsidR="00BF2E25" w:rsidRDefault="00BF2E25" w:rsidP="00664373">
            <w:r>
              <w:t>1</w:t>
            </w:r>
          </w:p>
        </w:tc>
        <w:tc>
          <w:tcPr>
            <w:tcW w:w="985" w:type="dxa"/>
            <w:tcBorders>
              <w:left w:val="single" w:sz="4" w:space="0" w:color="auto"/>
              <w:right w:val="single" w:sz="4" w:space="0" w:color="auto"/>
            </w:tcBorders>
            <w:shd w:val="clear" w:color="auto" w:fill="auto"/>
            <w:noWrap/>
          </w:tcPr>
          <w:p w:rsidR="00BF2E25" w:rsidRDefault="00BF2E25" w:rsidP="00664373">
            <w:r>
              <w:t>1</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Procurement</w:t>
            </w:r>
          </w:p>
        </w:tc>
        <w:tc>
          <w:tcPr>
            <w:tcW w:w="1367" w:type="dxa"/>
            <w:tcBorders>
              <w:left w:val="single" w:sz="4" w:space="0" w:color="auto"/>
              <w:right w:val="single" w:sz="4" w:space="0" w:color="auto"/>
            </w:tcBorders>
            <w:shd w:val="clear" w:color="auto" w:fill="auto"/>
            <w:noWrap/>
          </w:tcPr>
          <w:p w:rsidR="00BF2E25" w:rsidRDefault="00BF2E25" w:rsidP="00664373">
            <w:r>
              <w:t>1</w:t>
            </w:r>
          </w:p>
        </w:tc>
        <w:tc>
          <w:tcPr>
            <w:tcW w:w="1283" w:type="dxa"/>
            <w:tcBorders>
              <w:left w:val="single" w:sz="4" w:space="0" w:color="auto"/>
              <w:right w:val="single" w:sz="4" w:space="0" w:color="auto"/>
            </w:tcBorders>
            <w:shd w:val="clear" w:color="auto" w:fill="auto"/>
            <w:noWrap/>
          </w:tcPr>
          <w:p w:rsidR="00BF2E25" w:rsidRDefault="00BF2E25" w:rsidP="00664373">
            <w:r>
              <w:t>1</w:t>
            </w:r>
          </w:p>
        </w:tc>
        <w:tc>
          <w:tcPr>
            <w:tcW w:w="985" w:type="dxa"/>
            <w:tcBorders>
              <w:left w:val="single" w:sz="4" w:space="0" w:color="auto"/>
              <w:right w:val="single" w:sz="4" w:space="0" w:color="auto"/>
            </w:tcBorders>
            <w:shd w:val="clear" w:color="auto" w:fill="auto"/>
            <w:noWrap/>
          </w:tcPr>
          <w:p w:rsidR="00BF2E25" w:rsidRDefault="00BF2E25" w:rsidP="00664373">
            <w:r>
              <w:t>1</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530981">
            <w:r>
              <w:t>Assistant Director IIB</w:t>
            </w:r>
          </w:p>
        </w:tc>
        <w:tc>
          <w:tcPr>
            <w:tcW w:w="1367" w:type="dxa"/>
            <w:tcBorders>
              <w:left w:val="single" w:sz="4" w:space="0" w:color="auto"/>
              <w:right w:val="single" w:sz="4" w:space="0" w:color="auto"/>
            </w:tcBorders>
            <w:shd w:val="clear" w:color="auto" w:fill="auto"/>
            <w:noWrap/>
          </w:tcPr>
          <w:p w:rsidR="00BF2E25" w:rsidRDefault="00BF2E25" w:rsidP="00664373">
            <w:r>
              <w:t>3</w:t>
            </w:r>
          </w:p>
        </w:tc>
        <w:tc>
          <w:tcPr>
            <w:tcW w:w="1283" w:type="dxa"/>
            <w:tcBorders>
              <w:left w:val="single" w:sz="4" w:space="0" w:color="auto"/>
              <w:right w:val="single" w:sz="4" w:space="0" w:color="auto"/>
            </w:tcBorders>
            <w:shd w:val="clear" w:color="auto" w:fill="auto"/>
            <w:noWrap/>
          </w:tcPr>
          <w:p w:rsidR="00BF2E25" w:rsidRDefault="00BF2E25" w:rsidP="00664373">
            <w:r>
              <w:t>3</w:t>
            </w:r>
          </w:p>
        </w:tc>
        <w:tc>
          <w:tcPr>
            <w:tcW w:w="985" w:type="dxa"/>
            <w:tcBorders>
              <w:left w:val="single" w:sz="4" w:space="0" w:color="auto"/>
              <w:right w:val="single" w:sz="4" w:space="0" w:color="auto"/>
            </w:tcBorders>
            <w:shd w:val="clear" w:color="auto" w:fill="auto"/>
            <w:noWrap/>
          </w:tcPr>
          <w:p w:rsidR="00BF2E25" w:rsidRDefault="00BF2E25" w:rsidP="00664373">
            <w:r>
              <w:t>2</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Development Planning</w:t>
            </w:r>
          </w:p>
        </w:tc>
        <w:tc>
          <w:tcPr>
            <w:tcW w:w="1367" w:type="dxa"/>
            <w:tcBorders>
              <w:left w:val="single" w:sz="4" w:space="0" w:color="auto"/>
              <w:right w:val="single" w:sz="4" w:space="0" w:color="auto"/>
            </w:tcBorders>
            <w:shd w:val="clear" w:color="auto" w:fill="auto"/>
            <w:noWrap/>
          </w:tcPr>
          <w:p w:rsidR="00BF2E25" w:rsidRDefault="00BF2E25" w:rsidP="00664373">
            <w:r>
              <w:t>3</w:t>
            </w:r>
          </w:p>
        </w:tc>
        <w:tc>
          <w:tcPr>
            <w:tcW w:w="1283" w:type="dxa"/>
            <w:tcBorders>
              <w:left w:val="single" w:sz="4" w:space="0" w:color="auto"/>
              <w:right w:val="single" w:sz="4" w:space="0" w:color="auto"/>
            </w:tcBorders>
            <w:shd w:val="clear" w:color="auto" w:fill="auto"/>
            <w:noWrap/>
          </w:tcPr>
          <w:p w:rsidR="00BF2E25" w:rsidRDefault="00BF2E25" w:rsidP="00664373">
            <w:r>
              <w:t>4</w:t>
            </w:r>
          </w:p>
        </w:tc>
        <w:tc>
          <w:tcPr>
            <w:tcW w:w="985" w:type="dxa"/>
            <w:tcBorders>
              <w:left w:val="single" w:sz="4" w:space="0" w:color="auto"/>
              <w:right w:val="single" w:sz="4" w:space="0" w:color="auto"/>
            </w:tcBorders>
            <w:shd w:val="clear" w:color="auto" w:fill="auto"/>
            <w:noWrap/>
          </w:tcPr>
          <w:p w:rsidR="00BF2E25" w:rsidRDefault="00BF2E25" w:rsidP="00664373">
            <w:r>
              <w:t>2</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Budget</w:t>
            </w:r>
          </w:p>
        </w:tc>
        <w:tc>
          <w:tcPr>
            <w:tcW w:w="1367" w:type="dxa"/>
            <w:tcBorders>
              <w:left w:val="single" w:sz="4" w:space="0" w:color="auto"/>
              <w:right w:val="single" w:sz="4" w:space="0" w:color="auto"/>
            </w:tcBorders>
            <w:shd w:val="clear" w:color="auto" w:fill="auto"/>
            <w:noWrap/>
          </w:tcPr>
          <w:p w:rsidR="00BF2E25" w:rsidRDefault="00BF2E25" w:rsidP="00664373">
            <w:r>
              <w:t>3</w:t>
            </w:r>
          </w:p>
        </w:tc>
        <w:tc>
          <w:tcPr>
            <w:tcW w:w="1283" w:type="dxa"/>
            <w:tcBorders>
              <w:left w:val="single" w:sz="4" w:space="0" w:color="auto"/>
              <w:right w:val="single" w:sz="4" w:space="0" w:color="auto"/>
            </w:tcBorders>
            <w:shd w:val="clear" w:color="auto" w:fill="auto"/>
            <w:noWrap/>
          </w:tcPr>
          <w:p w:rsidR="00BF2E25" w:rsidRDefault="00BF2E25" w:rsidP="00664373">
            <w:r>
              <w:t>4</w:t>
            </w:r>
          </w:p>
        </w:tc>
        <w:tc>
          <w:tcPr>
            <w:tcW w:w="985" w:type="dxa"/>
            <w:tcBorders>
              <w:left w:val="single" w:sz="4" w:space="0" w:color="auto"/>
              <w:right w:val="single" w:sz="4" w:space="0" w:color="auto"/>
            </w:tcBorders>
            <w:shd w:val="clear" w:color="auto" w:fill="auto"/>
            <w:noWrap/>
          </w:tcPr>
          <w:p w:rsidR="00BF2E25" w:rsidRDefault="00BF2E25" w:rsidP="00664373">
            <w:r>
              <w:t>6</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Internal Audit</w:t>
            </w:r>
          </w:p>
        </w:tc>
        <w:tc>
          <w:tcPr>
            <w:tcW w:w="1367" w:type="dxa"/>
            <w:tcBorders>
              <w:left w:val="single" w:sz="4" w:space="0" w:color="auto"/>
              <w:right w:val="single" w:sz="4" w:space="0" w:color="auto"/>
            </w:tcBorders>
            <w:shd w:val="clear" w:color="auto" w:fill="auto"/>
            <w:noWrap/>
          </w:tcPr>
          <w:p w:rsidR="00BF2E25" w:rsidRDefault="00BF2E25" w:rsidP="00664373">
            <w:r>
              <w:t>3</w:t>
            </w:r>
          </w:p>
        </w:tc>
        <w:tc>
          <w:tcPr>
            <w:tcW w:w="1283" w:type="dxa"/>
            <w:tcBorders>
              <w:left w:val="single" w:sz="4" w:space="0" w:color="auto"/>
              <w:right w:val="single" w:sz="4" w:space="0" w:color="auto"/>
            </w:tcBorders>
            <w:shd w:val="clear" w:color="auto" w:fill="auto"/>
            <w:noWrap/>
          </w:tcPr>
          <w:p w:rsidR="00BF2E25" w:rsidRDefault="00BF2E25" w:rsidP="00664373">
            <w:r>
              <w:t>3</w:t>
            </w:r>
          </w:p>
        </w:tc>
        <w:tc>
          <w:tcPr>
            <w:tcW w:w="985" w:type="dxa"/>
            <w:tcBorders>
              <w:left w:val="single" w:sz="4" w:space="0" w:color="auto"/>
              <w:right w:val="single" w:sz="4" w:space="0" w:color="auto"/>
            </w:tcBorders>
            <w:shd w:val="clear" w:color="auto" w:fill="auto"/>
            <w:noWrap/>
          </w:tcPr>
          <w:p w:rsidR="00BF2E25" w:rsidRDefault="00BF2E25" w:rsidP="00664373">
            <w:r>
              <w:t>6</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MIS</w:t>
            </w:r>
          </w:p>
        </w:tc>
        <w:tc>
          <w:tcPr>
            <w:tcW w:w="1367" w:type="dxa"/>
            <w:tcBorders>
              <w:left w:val="single" w:sz="4" w:space="0" w:color="auto"/>
              <w:right w:val="single" w:sz="4" w:space="0" w:color="auto"/>
            </w:tcBorders>
            <w:shd w:val="clear" w:color="auto" w:fill="auto"/>
            <w:noWrap/>
          </w:tcPr>
          <w:p w:rsidR="00BF2E25" w:rsidRDefault="00BF2E25" w:rsidP="00664373">
            <w:r>
              <w:t>5</w:t>
            </w:r>
          </w:p>
        </w:tc>
        <w:tc>
          <w:tcPr>
            <w:tcW w:w="1283" w:type="dxa"/>
            <w:tcBorders>
              <w:left w:val="single" w:sz="4" w:space="0" w:color="auto"/>
              <w:right w:val="single" w:sz="4" w:space="0" w:color="auto"/>
            </w:tcBorders>
            <w:shd w:val="clear" w:color="auto" w:fill="auto"/>
            <w:noWrap/>
          </w:tcPr>
          <w:p w:rsidR="00BF2E25" w:rsidRDefault="00BF2E25" w:rsidP="00664373">
            <w:r>
              <w:t>5</w:t>
            </w:r>
          </w:p>
        </w:tc>
        <w:tc>
          <w:tcPr>
            <w:tcW w:w="985" w:type="dxa"/>
            <w:tcBorders>
              <w:left w:val="single" w:sz="4" w:space="0" w:color="auto"/>
              <w:right w:val="single" w:sz="4" w:space="0" w:color="auto"/>
            </w:tcBorders>
            <w:shd w:val="clear" w:color="auto" w:fill="auto"/>
            <w:noWrap/>
          </w:tcPr>
          <w:p w:rsidR="00BF2E25" w:rsidRDefault="00BF2E25" w:rsidP="00664373">
            <w:r>
              <w:t>2</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664373">
            <w:r>
              <w:t>Drivers</w:t>
            </w:r>
          </w:p>
        </w:tc>
        <w:tc>
          <w:tcPr>
            <w:tcW w:w="1367" w:type="dxa"/>
            <w:tcBorders>
              <w:left w:val="single" w:sz="4" w:space="0" w:color="auto"/>
              <w:right w:val="single" w:sz="4" w:space="0" w:color="auto"/>
            </w:tcBorders>
            <w:shd w:val="clear" w:color="auto" w:fill="auto"/>
            <w:noWrap/>
          </w:tcPr>
          <w:p w:rsidR="00BF2E25" w:rsidRDefault="00BF2E25" w:rsidP="00664373">
            <w:r>
              <w:t>9</w:t>
            </w:r>
          </w:p>
        </w:tc>
        <w:tc>
          <w:tcPr>
            <w:tcW w:w="1283" w:type="dxa"/>
            <w:tcBorders>
              <w:left w:val="single" w:sz="4" w:space="0" w:color="auto"/>
              <w:right w:val="single" w:sz="4" w:space="0" w:color="auto"/>
            </w:tcBorders>
            <w:shd w:val="clear" w:color="auto" w:fill="auto"/>
            <w:noWrap/>
          </w:tcPr>
          <w:p w:rsidR="00BF2E25" w:rsidRDefault="00BF2E25" w:rsidP="00664373">
            <w:r>
              <w:t>17</w:t>
            </w:r>
          </w:p>
        </w:tc>
        <w:tc>
          <w:tcPr>
            <w:tcW w:w="985" w:type="dxa"/>
            <w:tcBorders>
              <w:left w:val="single" w:sz="4" w:space="0" w:color="auto"/>
              <w:right w:val="single" w:sz="4" w:space="0" w:color="auto"/>
            </w:tcBorders>
            <w:shd w:val="clear" w:color="auto" w:fill="auto"/>
            <w:noWrap/>
          </w:tcPr>
          <w:p w:rsidR="00BF2E25" w:rsidRDefault="00BF2E25" w:rsidP="00664373">
            <w:r>
              <w:t>4</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BF2E25">
        <w:trPr>
          <w:trHeight w:val="119"/>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Cleaner</w:t>
            </w:r>
          </w:p>
        </w:tc>
        <w:tc>
          <w:tcPr>
            <w:tcW w:w="1367" w:type="dxa"/>
            <w:tcBorders>
              <w:left w:val="single" w:sz="4" w:space="0" w:color="auto"/>
              <w:right w:val="single" w:sz="4" w:space="0" w:color="auto"/>
            </w:tcBorders>
            <w:shd w:val="clear" w:color="auto" w:fill="auto"/>
            <w:noWrap/>
          </w:tcPr>
          <w:p w:rsidR="00BF2E25" w:rsidRDefault="00BF2E25" w:rsidP="00664373">
            <w:r>
              <w:t>2</w:t>
            </w:r>
          </w:p>
        </w:tc>
        <w:tc>
          <w:tcPr>
            <w:tcW w:w="1283" w:type="dxa"/>
            <w:tcBorders>
              <w:left w:val="single" w:sz="4" w:space="0" w:color="auto"/>
              <w:right w:val="single" w:sz="4" w:space="0" w:color="auto"/>
            </w:tcBorders>
            <w:shd w:val="clear" w:color="auto" w:fill="auto"/>
            <w:noWrap/>
          </w:tcPr>
          <w:p w:rsidR="00BF2E25" w:rsidRDefault="00BF2E25" w:rsidP="00664373">
            <w:r>
              <w:t>2</w:t>
            </w:r>
          </w:p>
        </w:tc>
        <w:tc>
          <w:tcPr>
            <w:tcW w:w="985" w:type="dxa"/>
            <w:tcBorders>
              <w:left w:val="single" w:sz="4" w:space="0" w:color="auto"/>
              <w:right w:val="single" w:sz="4" w:space="0" w:color="auto"/>
            </w:tcBorders>
            <w:shd w:val="clear" w:color="auto" w:fill="auto"/>
            <w:noWrap/>
          </w:tcPr>
          <w:p w:rsidR="00BF2E25" w:rsidRDefault="00BF2E25" w:rsidP="00664373">
            <w:r>
              <w:t>2</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119"/>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Cook</w:t>
            </w:r>
          </w:p>
        </w:tc>
        <w:tc>
          <w:tcPr>
            <w:tcW w:w="1367" w:type="dxa"/>
            <w:tcBorders>
              <w:left w:val="single" w:sz="4" w:space="0" w:color="auto"/>
              <w:right w:val="single" w:sz="4" w:space="0" w:color="auto"/>
            </w:tcBorders>
            <w:shd w:val="clear" w:color="auto" w:fill="auto"/>
            <w:noWrap/>
          </w:tcPr>
          <w:p w:rsidR="00BF2E25" w:rsidRDefault="00BF2E25" w:rsidP="00664373">
            <w:r>
              <w:t>1</w:t>
            </w:r>
          </w:p>
        </w:tc>
        <w:tc>
          <w:tcPr>
            <w:tcW w:w="1283" w:type="dxa"/>
            <w:tcBorders>
              <w:left w:val="single" w:sz="4" w:space="0" w:color="auto"/>
              <w:right w:val="single" w:sz="4" w:space="0" w:color="auto"/>
            </w:tcBorders>
            <w:shd w:val="clear" w:color="auto" w:fill="auto"/>
            <w:noWrap/>
          </w:tcPr>
          <w:p w:rsidR="00BF2E25" w:rsidRDefault="00BF2E25" w:rsidP="00664373">
            <w:r>
              <w:t>1</w:t>
            </w:r>
          </w:p>
        </w:tc>
        <w:tc>
          <w:tcPr>
            <w:tcW w:w="985" w:type="dxa"/>
            <w:tcBorders>
              <w:left w:val="single" w:sz="4" w:space="0" w:color="auto"/>
              <w:right w:val="single" w:sz="4" w:space="0" w:color="auto"/>
            </w:tcBorders>
            <w:shd w:val="clear" w:color="auto" w:fill="auto"/>
            <w:noWrap/>
          </w:tcPr>
          <w:p w:rsidR="00BF2E25" w:rsidRDefault="00BF2E25" w:rsidP="00664373">
            <w:r>
              <w:t>1</w:t>
            </w:r>
          </w:p>
        </w:tc>
        <w:tc>
          <w:tcPr>
            <w:tcW w:w="1417" w:type="dxa"/>
            <w:vMerge/>
            <w:tcBorders>
              <w:left w:val="single" w:sz="4" w:space="0" w:color="auto"/>
              <w:right w:val="single" w:sz="4" w:space="0" w:color="auto"/>
            </w:tcBorders>
            <w:shd w:val="clear" w:color="auto" w:fill="auto"/>
            <w:noWrap/>
          </w:tcPr>
          <w:p w:rsidR="00BF2E25" w:rsidRPr="005E0F8C" w:rsidRDefault="00BF2E25" w:rsidP="00664373">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664373">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Drivers</w:t>
            </w:r>
          </w:p>
        </w:tc>
        <w:tc>
          <w:tcPr>
            <w:tcW w:w="1367" w:type="dxa"/>
            <w:tcBorders>
              <w:left w:val="single" w:sz="4" w:space="0" w:color="auto"/>
              <w:right w:val="single" w:sz="4" w:space="0" w:color="auto"/>
            </w:tcBorders>
            <w:shd w:val="clear" w:color="auto" w:fill="auto"/>
            <w:noWrap/>
          </w:tcPr>
          <w:p w:rsidR="00BF2E25" w:rsidRDefault="00BF2E25" w:rsidP="00BF2E25">
            <w:r>
              <w:t>2</w:t>
            </w:r>
          </w:p>
        </w:tc>
        <w:tc>
          <w:tcPr>
            <w:tcW w:w="1283" w:type="dxa"/>
            <w:tcBorders>
              <w:left w:val="single" w:sz="4" w:space="0" w:color="auto"/>
              <w:right w:val="single" w:sz="4" w:space="0" w:color="auto"/>
            </w:tcBorders>
            <w:shd w:val="clear" w:color="auto" w:fill="auto"/>
            <w:noWrap/>
          </w:tcPr>
          <w:p w:rsidR="00BF2E25" w:rsidRDefault="00BF2E25" w:rsidP="00BF2E25">
            <w:r>
              <w:t>3</w:t>
            </w:r>
          </w:p>
        </w:tc>
        <w:tc>
          <w:tcPr>
            <w:tcW w:w="985" w:type="dxa"/>
            <w:tcBorders>
              <w:left w:val="single" w:sz="4" w:space="0" w:color="auto"/>
              <w:right w:val="single" w:sz="4" w:space="0" w:color="auto"/>
            </w:tcBorders>
            <w:shd w:val="clear" w:color="auto" w:fill="auto"/>
            <w:noWrap/>
          </w:tcPr>
          <w:p w:rsidR="00BF2E25" w:rsidRDefault="00BF2E25" w:rsidP="00BF2E25">
            <w:r>
              <w:t>4</w:t>
            </w:r>
          </w:p>
        </w:tc>
        <w:tc>
          <w:tcPr>
            <w:tcW w:w="1417" w:type="dxa"/>
            <w:vMerge/>
            <w:tcBorders>
              <w:left w:val="single" w:sz="4" w:space="0" w:color="auto"/>
              <w:right w:val="single" w:sz="4" w:space="0" w:color="auto"/>
            </w:tcBorders>
            <w:shd w:val="clear" w:color="auto" w:fill="auto"/>
            <w:noWrap/>
          </w:tcPr>
          <w:p w:rsidR="00BF2E25" w:rsidRPr="005E0F8C" w:rsidRDefault="00BF2E25" w:rsidP="00BF2E25">
            <w:pPr>
              <w:rPr>
                <w:color w:val="auto"/>
              </w:rPr>
            </w:pPr>
          </w:p>
        </w:tc>
        <w:tc>
          <w:tcPr>
            <w:tcW w:w="2965" w:type="dxa"/>
            <w:vMerge/>
            <w:tcBorders>
              <w:left w:val="single" w:sz="4" w:space="0" w:color="auto"/>
              <w:right w:val="single" w:sz="4" w:space="0" w:color="auto"/>
            </w:tcBorders>
            <w:shd w:val="clear" w:color="auto" w:fill="auto"/>
            <w:noWrap/>
          </w:tcPr>
          <w:p w:rsidR="00BF2E25" w:rsidRPr="006B0603" w:rsidRDefault="00BF2E25" w:rsidP="00BF2E25">
            <w:pPr>
              <w:rPr>
                <w:rFonts w:eastAsia="Calibri"/>
                <w:bCs/>
                <w:color w:val="FF0000"/>
              </w:rPr>
            </w:pPr>
          </w:p>
        </w:tc>
      </w:tr>
      <w:tr w:rsidR="00BF2E25" w:rsidRPr="00C976A1" w:rsidTr="000C1C2A">
        <w:trPr>
          <w:trHeight w:val="33"/>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Stenographer Secretary</w:t>
            </w:r>
          </w:p>
        </w:tc>
        <w:tc>
          <w:tcPr>
            <w:tcW w:w="1367" w:type="dxa"/>
            <w:tcBorders>
              <w:left w:val="single" w:sz="4" w:space="0" w:color="auto"/>
              <w:bottom w:val="single" w:sz="4" w:space="0" w:color="auto"/>
              <w:right w:val="single" w:sz="4" w:space="0" w:color="auto"/>
            </w:tcBorders>
            <w:shd w:val="clear" w:color="auto" w:fill="auto"/>
            <w:noWrap/>
          </w:tcPr>
          <w:p w:rsidR="00BF2E25" w:rsidRDefault="00BF2E25" w:rsidP="00BF2E25">
            <w:r>
              <w:t>1</w:t>
            </w:r>
          </w:p>
        </w:tc>
        <w:tc>
          <w:tcPr>
            <w:tcW w:w="1283" w:type="dxa"/>
            <w:tcBorders>
              <w:left w:val="single" w:sz="4" w:space="0" w:color="auto"/>
              <w:bottom w:val="single" w:sz="4" w:space="0" w:color="auto"/>
              <w:right w:val="single" w:sz="4" w:space="0" w:color="auto"/>
            </w:tcBorders>
            <w:shd w:val="clear" w:color="auto" w:fill="auto"/>
            <w:noWrap/>
          </w:tcPr>
          <w:p w:rsidR="00BF2E25" w:rsidRDefault="00BF2E25" w:rsidP="00BF2E25">
            <w:r>
              <w:t>3</w:t>
            </w:r>
          </w:p>
        </w:tc>
        <w:tc>
          <w:tcPr>
            <w:tcW w:w="985" w:type="dxa"/>
            <w:tcBorders>
              <w:left w:val="single" w:sz="4" w:space="0" w:color="auto"/>
              <w:bottom w:val="single" w:sz="4" w:space="0" w:color="auto"/>
              <w:right w:val="single" w:sz="4" w:space="0" w:color="auto"/>
            </w:tcBorders>
            <w:shd w:val="clear" w:color="auto" w:fill="auto"/>
            <w:noWrap/>
          </w:tcPr>
          <w:p w:rsidR="00BF2E25" w:rsidRDefault="00BF2E25" w:rsidP="00BF2E25">
            <w:r>
              <w:t>2</w:t>
            </w:r>
          </w:p>
        </w:tc>
        <w:tc>
          <w:tcPr>
            <w:tcW w:w="1417" w:type="dxa"/>
            <w:vMerge/>
            <w:tcBorders>
              <w:left w:val="single" w:sz="4" w:space="0" w:color="auto"/>
              <w:bottom w:val="single" w:sz="4" w:space="0" w:color="auto"/>
              <w:right w:val="single" w:sz="4" w:space="0" w:color="auto"/>
            </w:tcBorders>
            <w:shd w:val="clear" w:color="auto" w:fill="auto"/>
            <w:noWrap/>
          </w:tcPr>
          <w:p w:rsidR="00BF2E25" w:rsidRPr="005E0F8C" w:rsidRDefault="00BF2E25" w:rsidP="00BF2E25">
            <w:pPr>
              <w:rPr>
                <w:color w:val="auto"/>
              </w:rPr>
            </w:pPr>
          </w:p>
        </w:tc>
        <w:tc>
          <w:tcPr>
            <w:tcW w:w="2965" w:type="dxa"/>
            <w:vMerge/>
            <w:tcBorders>
              <w:left w:val="single" w:sz="4" w:space="0" w:color="auto"/>
              <w:bottom w:val="single" w:sz="4" w:space="0" w:color="auto"/>
              <w:right w:val="single" w:sz="4" w:space="0" w:color="auto"/>
            </w:tcBorders>
            <w:shd w:val="clear" w:color="auto" w:fill="auto"/>
            <w:noWrap/>
          </w:tcPr>
          <w:p w:rsidR="00BF2E25" w:rsidRPr="006B0603" w:rsidRDefault="00BF2E25" w:rsidP="00BF2E25">
            <w:pPr>
              <w:rPr>
                <w:rFonts w:eastAsia="Calibri"/>
                <w:bCs/>
                <w:color w:val="FF0000"/>
              </w:rPr>
            </w:pPr>
          </w:p>
        </w:tc>
      </w:tr>
      <w:tr w:rsidR="00BF2E25" w:rsidRPr="00C976A1" w:rsidTr="00664373">
        <w:trPr>
          <w:trHeight w:val="197"/>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r>
              <w:lastRenderedPageBreak/>
              <w:t>Human Resources</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r>
              <w:t>3</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r>
              <w:t>4</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BF2E25" w:rsidRPr="00DB60D4" w:rsidRDefault="00BF2E25" w:rsidP="00BF2E25">
            <w:pPr>
              <w:rPr>
                <w:color w:val="FF0000"/>
              </w:rPr>
            </w:pPr>
            <w:r w:rsidRPr="005E0F8C">
              <w:rPr>
                <w:color w:val="auto"/>
              </w:rPr>
              <w:t>75%</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BF2E25" w:rsidRPr="006B0603" w:rsidRDefault="00BF2E25" w:rsidP="00BF2E25">
            <w:pPr>
              <w:rPr>
                <w:color w:val="FF0000"/>
              </w:rPr>
            </w:pPr>
            <w:r w:rsidRPr="009A5BC6">
              <w:rPr>
                <w:color w:val="auto"/>
              </w:rPr>
              <w:t>Prese</w:t>
            </w:r>
            <w:r w:rsidR="009A5BC6" w:rsidRPr="009A5BC6">
              <w:rPr>
                <w:color w:val="auto"/>
              </w:rPr>
              <w:t>ntation skills and training on performance contract</w:t>
            </w:r>
          </w:p>
        </w:tc>
      </w:tr>
      <w:tr w:rsidR="00BF2E25" w:rsidRPr="00C976A1" w:rsidTr="00664373">
        <w:trPr>
          <w:trHeight w:val="197"/>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Environmental Health &amp; Sanitation</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19</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34</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BF2E25" w:rsidRDefault="00BF2E25" w:rsidP="00BF2E25">
            <w:r>
              <w:t>14</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BF2E25" w:rsidRPr="00DB60D4" w:rsidRDefault="00BF2E25" w:rsidP="00BF2E25">
            <w:pPr>
              <w:rPr>
                <w:color w:val="FF0000"/>
              </w:rPr>
            </w:pPr>
            <w:r w:rsidRPr="005E0F8C">
              <w:rPr>
                <w:color w:val="auto"/>
              </w:rPr>
              <w:t>41.17%</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BF2E25" w:rsidRPr="006B0603" w:rsidRDefault="00BF2E25" w:rsidP="00BF2E25">
            <w:pPr>
              <w:rPr>
                <w:color w:val="FF0000"/>
              </w:rPr>
            </w:pPr>
          </w:p>
        </w:tc>
      </w:tr>
      <w:tr w:rsidR="00BF2E25" w:rsidRPr="00C976A1" w:rsidTr="00664373">
        <w:trPr>
          <w:trHeight w:val="91"/>
        </w:trPr>
        <w:tc>
          <w:tcPr>
            <w:tcW w:w="2524" w:type="dxa"/>
            <w:tcBorders>
              <w:top w:val="single" w:sz="4" w:space="0" w:color="auto"/>
              <w:left w:val="single" w:sz="4" w:space="0" w:color="auto"/>
              <w:bottom w:val="single" w:sz="4" w:space="0" w:color="auto"/>
              <w:right w:val="single" w:sz="4" w:space="0" w:color="auto"/>
            </w:tcBorders>
            <w:shd w:val="clear" w:color="auto" w:fill="auto"/>
            <w:noWrap/>
          </w:tcPr>
          <w:p w:rsidR="00BF2E25" w:rsidRPr="004945D4" w:rsidRDefault="00BF2E25" w:rsidP="00BF2E25">
            <w:pPr>
              <w:rPr>
                <w:b/>
                <w:bCs/>
              </w:rPr>
            </w:pPr>
            <w:r w:rsidRPr="004945D4">
              <w:rPr>
                <w:b/>
                <w:bCs/>
              </w:rPr>
              <w:t>Total</w:t>
            </w:r>
          </w:p>
        </w:tc>
        <w:tc>
          <w:tcPr>
            <w:tcW w:w="1367"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pPr>
              <w:rPr>
                <w:b/>
                <w:bCs/>
              </w:rPr>
            </w:pPr>
            <w:r>
              <w:rPr>
                <w:b/>
                <w:bCs/>
              </w:rPr>
              <w:t>233</w:t>
            </w:r>
          </w:p>
        </w:tc>
        <w:tc>
          <w:tcPr>
            <w:tcW w:w="1283"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pPr>
              <w:rPr>
                <w:b/>
                <w:bCs/>
              </w:rPr>
            </w:pPr>
            <w:r>
              <w:rPr>
                <w:b/>
                <w:bCs/>
              </w:rPr>
              <w:t>340</w:t>
            </w:r>
          </w:p>
        </w:tc>
        <w:tc>
          <w:tcPr>
            <w:tcW w:w="985"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FC0194" w:rsidP="00BF2E25">
            <w:pPr>
              <w:rPr>
                <w:b/>
                <w:bCs/>
              </w:rPr>
            </w:pPr>
            <w:r>
              <w:rPr>
                <w:b/>
                <w:bCs/>
              </w:rPr>
              <w:t>85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BF2E25" w:rsidRPr="00DB60D4" w:rsidRDefault="007F711A" w:rsidP="00BF2E25">
            <w:pPr>
              <w:rPr>
                <w:b/>
                <w:bCs/>
                <w:color w:val="FF0000"/>
              </w:rPr>
            </w:pPr>
            <w:r>
              <w:rPr>
                <w:b/>
                <w:bCs/>
                <w:color w:val="auto"/>
              </w:rPr>
              <w:t>25</w:t>
            </w:r>
            <w:r w:rsidR="00BF2E25" w:rsidRPr="005E0F8C">
              <w:rPr>
                <w:b/>
                <w:bCs/>
                <w:color w:val="auto"/>
              </w:rPr>
              <w:t>%</w:t>
            </w:r>
          </w:p>
        </w:tc>
        <w:tc>
          <w:tcPr>
            <w:tcW w:w="2965" w:type="dxa"/>
            <w:tcBorders>
              <w:top w:val="single" w:sz="4" w:space="0" w:color="auto"/>
              <w:left w:val="single" w:sz="4" w:space="0" w:color="auto"/>
              <w:bottom w:val="single" w:sz="4" w:space="0" w:color="auto"/>
              <w:right w:val="single" w:sz="4" w:space="0" w:color="auto"/>
            </w:tcBorders>
            <w:shd w:val="clear" w:color="auto" w:fill="auto"/>
            <w:noWrap/>
          </w:tcPr>
          <w:p w:rsidR="00BF2E25" w:rsidRPr="00C976A1" w:rsidRDefault="00BF2E25" w:rsidP="00BF2E25">
            <w:pPr>
              <w:rPr>
                <w:b/>
                <w:bCs/>
              </w:rPr>
            </w:pPr>
          </w:p>
        </w:tc>
      </w:tr>
    </w:tbl>
    <w:p w:rsidR="00E93CBF" w:rsidRPr="00C976A1" w:rsidRDefault="00E93CBF" w:rsidP="00E93CBF">
      <w:pPr>
        <w:spacing w:after="240" w:line="360" w:lineRule="auto"/>
      </w:pPr>
    </w:p>
    <w:p w:rsidR="00E93CBF" w:rsidRPr="004945D4" w:rsidRDefault="00E93CBF" w:rsidP="00E93CBF">
      <w:pPr>
        <w:pStyle w:val="Heading2"/>
      </w:pPr>
      <w:bookmarkStart w:id="58" w:name="_Toc159101312"/>
      <w:r w:rsidRPr="004945D4">
        <w:t>2.7 Human Resource Development</w:t>
      </w:r>
      <w:bookmarkEnd w:id="58"/>
    </w:p>
    <w:p w:rsidR="00E93CBF" w:rsidRPr="006E5FE3" w:rsidRDefault="00AE0FAE" w:rsidP="00E93CBF">
      <w:pPr>
        <w:spacing w:after="240" w:line="360" w:lineRule="auto"/>
        <w:jc w:val="both"/>
        <w:rPr>
          <w:rFonts w:eastAsia="Calibri"/>
          <w:color w:val="auto"/>
        </w:rPr>
      </w:pPr>
      <w:r w:rsidRPr="006E5FE3">
        <w:rPr>
          <w:color w:val="auto"/>
        </w:rPr>
        <w:t xml:space="preserve">Presented on </w:t>
      </w:r>
      <w:r w:rsidR="00E93CBF" w:rsidRPr="006E5FE3">
        <w:rPr>
          <w:color w:val="auto"/>
        </w:rPr>
        <w:t xml:space="preserve">Table 13 </w:t>
      </w:r>
      <w:r w:rsidRPr="006E5FE3">
        <w:rPr>
          <w:color w:val="auto"/>
        </w:rPr>
        <w:t xml:space="preserve">is capacity building interventions executed during the period under review. A total of 66, out of which 54 </w:t>
      </w:r>
      <w:r w:rsidR="00BD2321" w:rsidRPr="006E5FE3">
        <w:rPr>
          <w:color w:val="auto"/>
        </w:rPr>
        <w:t xml:space="preserve">were </w:t>
      </w:r>
      <w:r w:rsidRPr="006E5FE3">
        <w:rPr>
          <w:color w:val="auto"/>
        </w:rPr>
        <w:t>males and 12</w:t>
      </w:r>
      <w:r w:rsidR="00BD2321" w:rsidRPr="006E5FE3">
        <w:rPr>
          <w:color w:val="auto"/>
        </w:rPr>
        <w:t>,</w:t>
      </w:r>
      <w:r w:rsidRPr="006E5FE3">
        <w:rPr>
          <w:color w:val="auto"/>
        </w:rPr>
        <w:t xml:space="preserve"> females</w:t>
      </w:r>
      <w:r w:rsidR="00BD2321" w:rsidRPr="006E5FE3">
        <w:rPr>
          <w:color w:val="auto"/>
        </w:rPr>
        <w:t xml:space="preserve"> representing 81.8% and 18.2% respectively. </w:t>
      </w:r>
      <w:r w:rsidR="00E93CBF" w:rsidRPr="006E5FE3">
        <w:rPr>
          <w:color w:val="auto"/>
        </w:rPr>
        <w:t xml:space="preserve">Management should ensure </w:t>
      </w:r>
      <w:r w:rsidR="006E5FE3" w:rsidRPr="006E5FE3">
        <w:rPr>
          <w:color w:val="auto"/>
        </w:rPr>
        <w:t>that there is equal</w:t>
      </w:r>
      <w:r w:rsidR="00E93CBF" w:rsidRPr="006E5FE3">
        <w:rPr>
          <w:color w:val="auto"/>
        </w:rPr>
        <w:t xml:space="preserve"> opportunity for all staff in the various departments in capacity building programmes to improve their skills and knowledge </w:t>
      </w:r>
      <w:r w:rsidR="006E5FE3" w:rsidRPr="006E5FE3">
        <w:rPr>
          <w:color w:val="auto"/>
        </w:rPr>
        <w:t>for delivery of its service</w:t>
      </w:r>
      <w:r w:rsidR="00E93CBF" w:rsidRPr="006E5FE3">
        <w:rPr>
          <w:color w:val="auto"/>
        </w:rPr>
        <w:t>.</w:t>
      </w:r>
    </w:p>
    <w:p w:rsidR="00E93CBF" w:rsidRPr="005B3530" w:rsidRDefault="00E93CBF" w:rsidP="00E93CBF">
      <w:pPr>
        <w:pStyle w:val="Caption"/>
        <w:keepNext/>
        <w:spacing w:line="360" w:lineRule="auto"/>
        <w:rPr>
          <w:b w:val="0"/>
          <w:bCs w:val="0"/>
          <w:i w:val="0"/>
          <w:iCs w:val="0"/>
        </w:rPr>
      </w:pPr>
      <w:bookmarkStart w:id="59" w:name="_Toc159101375"/>
      <w:r w:rsidRPr="005B3530">
        <w:rPr>
          <w:b w:val="0"/>
          <w:bCs w:val="0"/>
          <w:i w:val="0"/>
          <w:iCs w:val="0"/>
        </w:rPr>
        <w:t xml:space="preserve">Table </w:t>
      </w:r>
      <w:r w:rsidRPr="005B3530">
        <w:rPr>
          <w:b w:val="0"/>
          <w:bCs w:val="0"/>
          <w:i w:val="0"/>
          <w:iCs w:val="0"/>
        </w:rPr>
        <w:fldChar w:fldCharType="begin"/>
      </w:r>
      <w:r w:rsidRPr="005B3530">
        <w:rPr>
          <w:b w:val="0"/>
          <w:bCs w:val="0"/>
          <w:i w:val="0"/>
          <w:iCs w:val="0"/>
        </w:rPr>
        <w:instrText xml:space="preserve"> SEQ Table \* ARABIC </w:instrText>
      </w:r>
      <w:r w:rsidRPr="005B3530">
        <w:rPr>
          <w:b w:val="0"/>
          <w:bCs w:val="0"/>
          <w:i w:val="0"/>
          <w:iCs w:val="0"/>
        </w:rPr>
        <w:fldChar w:fldCharType="separate"/>
      </w:r>
      <w:r>
        <w:rPr>
          <w:b w:val="0"/>
          <w:bCs w:val="0"/>
          <w:i w:val="0"/>
          <w:iCs w:val="0"/>
          <w:noProof/>
        </w:rPr>
        <w:t>13</w:t>
      </w:r>
      <w:r w:rsidRPr="005B3530">
        <w:rPr>
          <w:b w:val="0"/>
          <w:bCs w:val="0"/>
          <w:i w:val="0"/>
          <w:iCs w:val="0"/>
        </w:rPr>
        <w:fldChar w:fldCharType="end"/>
      </w:r>
      <w:r w:rsidRPr="005B3530">
        <w:rPr>
          <w:b w:val="0"/>
          <w:bCs w:val="0"/>
          <w:i w:val="0"/>
          <w:iCs w:val="0"/>
        </w:rPr>
        <w:t xml:space="preserve">: Staff </w:t>
      </w:r>
      <w:r>
        <w:rPr>
          <w:b w:val="0"/>
          <w:bCs w:val="0"/>
          <w:i w:val="0"/>
          <w:iCs w:val="0"/>
        </w:rPr>
        <w:t>Capacity Building</w:t>
      </w:r>
      <w:bookmarkEnd w:id="59"/>
    </w:p>
    <w:tbl>
      <w:tblPr>
        <w:tblW w:w="5633" w:type="pct"/>
        <w:tblInd w:w="-7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78"/>
        <w:gridCol w:w="1571"/>
        <w:gridCol w:w="1682"/>
        <w:gridCol w:w="1097"/>
        <w:gridCol w:w="1205"/>
        <w:gridCol w:w="1019"/>
        <w:gridCol w:w="1019"/>
        <w:gridCol w:w="832"/>
        <w:gridCol w:w="834"/>
      </w:tblGrid>
      <w:tr w:rsidR="00E93CBF" w:rsidRPr="00C976A1" w:rsidTr="003E6696">
        <w:trPr>
          <w:trHeight w:val="435"/>
        </w:trPr>
        <w:tc>
          <w:tcPr>
            <w:tcW w:w="728" w:type="pct"/>
            <w:vMerge w:val="restart"/>
            <w:shd w:val="clear" w:color="auto" w:fill="F2F2F2"/>
          </w:tcPr>
          <w:p w:rsidR="00E93CBF" w:rsidRPr="004635DE" w:rsidRDefault="00E93CBF" w:rsidP="00664373">
            <w:pPr>
              <w:rPr>
                <w:rFonts w:eastAsia="Calibri"/>
                <w:b/>
                <w:sz w:val="22"/>
              </w:rPr>
            </w:pPr>
            <w:r w:rsidRPr="004635DE">
              <w:rPr>
                <w:rFonts w:eastAsia="Calibri"/>
                <w:b/>
                <w:sz w:val="22"/>
              </w:rPr>
              <w:t>Name or type of the Capacity Development</w:t>
            </w:r>
          </w:p>
        </w:tc>
        <w:tc>
          <w:tcPr>
            <w:tcW w:w="725" w:type="pct"/>
            <w:vMerge w:val="restart"/>
            <w:shd w:val="clear" w:color="auto" w:fill="F2F2F2"/>
          </w:tcPr>
          <w:p w:rsidR="00E93CBF" w:rsidRPr="004635DE" w:rsidRDefault="00E93CBF" w:rsidP="00664373">
            <w:pPr>
              <w:rPr>
                <w:rFonts w:eastAsia="Calibri"/>
                <w:b/>
                <w:sz w:val="22"/>
              </w:rPr>
            </w:pPr>
            <w:r w:rsidRPr="004635DE">
              <w:rPr>
                <w:rFonts w:eastAsia="Calibri"/>
                <w:b/>
                <w:sz w:val="22"/>
              </w:rPr>
              <w:t>Venue/Location</w:t>
            </w:r>
          </w:p>
        </w:tc>
        <w:tc>
          <w:tcPr>
            <w:tcW w:w="776" w:type="pct"/>
            <w:vMerge w:val="restart"/>
            <w:shd w:val="clear" w:color="auto" w:fill="F2F2F2"/>
          </w:tcPr>
          <w:p w:rsidR="00E93CBF" w:rsidRPr="004635DE" w:rsidRDefault="00E93CBF" w:rsidP="00664373">
            <w:pPr>
              <w:rPr>
                <w:rFonts w:eastAsia="Calibri"/>
                <w:b/>
                <w:sz w:val="22"/>
              </w:rPr>
            </w:pPr>
            <w:r w:rsidRPr="004635DE">
              <w:rPr>
                <w:rFonts w:eastAsia="Calibri"/>
                <w:b/>
                <w:sz w:val="22"/>
              </w:rPr>
              <w:t>Purpose of the programme</w:t>
            </w:r>
          </w:p>
        </w:tc>
        <w:tc>
          <w:tcPr>
            <w:tcW w:w="506" w:type="pct"/>
            <w:vMerge w:val="restart"/>
            <w:shd w:val="clear" w:color="auto" w:fill="F2F2F2"/>
          </w:tcPr>
          <w:p w:rsidR="00E93CBF" w:rsidRPr="004635DE" w:rsidRDefault="00E93CBF" w:rsidP="00664373">
            <w:pPr>
              <w:rPr>
                <w:rFonts w:eastAsia="Calibri"/>
                <w:b/>
                <w:sz w:val="22"/>
              </w:rPr>
            </w:pPr>
            <w:r w:rsidRPr="004635DE">
              <w:rPr>
                <w:rFonts w:eastAsia="Calibri"/>
                <w:b/>
                <w:sz w:val="22"/>
              </w:rPr>
              <w:t>Source of funding</w:t>
            </w:r>
          </w:p>
        </w:tc>
        <w:tc>
          <w:tcPr>
            <w:tcW w:w="556" w:type="pct"/>
            <w:vMerge w:val="restart"/>
            <w:shd w:val="clear" w:color="auto" w:fill="F2F2F2"/>
          </w:tcPr>
          <w:p w:rsidR="00E93CBF" w:rsidRPr="004635DE" w:rsidRDefault="00E93CBF" w:rsidP="00664373">
            <w:pPr>
              <w:rPr>
                <w:rFonts w:eastAsia="Calibri"/>
                <w:b/>
                <w:sz w:val="22"/>
              </w:rPr>
            </w:pPr>
            <w:r w:rsidRPr="004635DE">
              <w:rPr>
                <w:rFonts w:eastAsia="Calibri"/>
                <w:b/>
                <w:sz w:val="22"/>
              </w:rPr>
              <w:t>Target group</w:t>
            </w:r>
          </w:p>
        </w:tc>
        <w:tc>
          <w:tcPr>
            <w:tcW w:w="470" w:type="pct"/>
            <w:vMerge w:val="restart"/>
            <w:shd w:val="clear" w:color="auto" w:fill="F2F2F2"/>
          </w:tcPr>
          <w:p w:rsidR="00E93CBF" w:rsidRPr="004635DE" w:rsidRDefault="00E93CBF" w:rsidP="00664373">
            <w:pPr>
              <w:rPr>
                <w:rFonts w:eastAsia="Calibri"/>
                <w:b/>
                <w:sz w:val="22"/>
              </w:rPr>
            </w:pPr>
            <w:r w:rsidRPr="004635DE">
              <w:rPr>
                <w:rFonts w:eastAsia="Calibri"/>
                <w:b/>
                <w:sz w:val="22"/>
              </w:rPr>
              <w:t>Facilitators</w:t>
            </w:r>
          </w:p>
        </w:tc>
        <w:tc>
          <w:tcPr>
            <w:tcW w:w="1239" w:type="pct"/>
            <w:gridSpan w:val="3"/>
            <w:tcBorders>
              <w:right w:val="single" w:sz="4" w:space="0" w:color="auto"/>
            </w:tcBorders>
            <w:shd w:val="clear" w:color="auto" w:fill="F2F2F2"/>
          </w:tcPr>
          <w:p w:rsidR="00E93CBF" w:rsidRPr="004635DE" w:rsidRDefault="00E93CBF" w:rsidP="00664373">
            <w:pPr>
              <w:rPr>
                <w:rFonts w:eastAsia="Calibri"/>
                <w:b/>
                <w:sz w:val="22"/>
              </w:rPr>
            </w:pPr>
            <w:r w:rsidRPr="004635DE">
              <w:rPr>
                <w:rFonts w:eastAsia="Calibri"/>
                <w:b/>
                <w:sz w:val="22"/>
              </w:rPr>
              <w:t>No. of beneficiaries</w:t>
            </w:r>
          </w:p>
        </w:tc>
      </w:tr>
      <w:tr w:rsidR="00E93CBF" w:rsidRPr="00C976A1" w:rsidTr="003E6696">
        <w:trPr>
          <w:trHeight w:val="75"/>
        </w:trPr>
        <w:tc>
          <w:tcPr>
            <w:tcW w:w="728" w:type="pct"/>
            <w:vMerge/>
          </w:tcPr>
          <w:p w:rsidR="00E93CBF" w:rsidRPr="004635DE" w:rsidRDefault="00E93CBF" w:rsidP="00664373">
            <w:pPr>
              <w:rPr>
                <w:rFonts w:eastAsia="Calibri"/>
                <w:b/>
                <w:sz w:val="22"/>
              </w:rPr>
            </w:pPr>
          </w:p>
        </w:tc>
        <w:tc>
          <w:tcPr>
            <w:tcW w:w="725" w:type="pct"/>
            <w:vMerge/>
          </w:tcPr>
          <w:p w:rsidR="00E93CBF" w:rsidRPr="004635DE" w:rsidRDefault="00E93CBF" w:rsidP="00664373">
            <w:pPr>
              <w:rPr>
                <w:rFonts w:eastAsia="Calibri"/>
                <w:b/>
                <w:sz w:val="22"/>
              </w:rPr>
            </w:pPr>
          </w:p>
        </w:tc>
        <w:tc>
          <w:tcPr>
            <w:tcW w:w="776" w:type="pct"/>
            <w:vMerge/>
          </w:tcPr>
          <w:p w:rsidR="00E93CBF" w:rsidRPr="004635DE" w:rsidRDefault="00E93CBF" w:rsidP="00664373">
            <w:pPr>
              <w:rPr>
                <w:rFonts w:eastAsia="Calibri"/>
                <w:b/>
                <w:sz w:val="22"/>
              </w:rPr>
            </w:pPr>
          </w:p>
        </w:tc>
        <w:tc>
          <w:tcPr>
            <w:tcW w:w="506" w:type="pct"/>
            <w:vMerge/>
          </w:tcPr>
          <w:p w:rsidR="00E93CBF" w:rsidRPr="004635DE" w:rsidRDefault="00E93CBF" w:rsidP="00664373">
            <w:pPr>
              <w:rPr>
                <w:rFonts w:eastAsia="Calibri"/>
                <w:b/>
                <w:sz w:val="22"/>
              </w:rPr>
            </w:pPr>
          </w:p>
        </w:tc>
        <w:tc>
          <w:tcPr>
            <w:tcW w:w="556" w:type="pct"/>
            <w:vMerge/>
          </w:tcPr>
          <w:p w:rsidR="00E93CBF" w:rsidRPr="004635DE" w:rsidRDefault="00E93CBF" w:rsidP="00664373">
            <w:pPr>
              <w:rPr>
                <w:rFonts w:eastAsia="Calibri"/>
                <w:b/>
                <w:sz w:val="22"/>
              </w:rPr>
            </w:pPr>
          </w:p>
        </w:tc>
        <w:tc>
          <w:tcPr>
            <w:tcW w:w="470" w:type="pct"/>
            <w:vMerge/>
            <w:shd w:val="clear" w:color="auto" w:fill="F2F2F2"/>
          </w:tcPr>
          <w:p w:rsidR="00E93CBF" w:rsidRPr="004635DE" w:rsidRDefault="00E93CBF" w:rsidP="00664373">
            <w:pPr>
              <w:rPr>
                <w:rFonts w:eastAsia="Calibri"/>
                <w:b/>
                <w:sz w:val="22"/>
              </w:rPr>
            </w:pPr>
          </w:p>
        </w:tc>
        <w:tc>
          <w:tcPr>
            <w:tcW w:w="470" w:type="pct"/>
            <w:shd w:val="clear" w:color="auto" w:fill="F2F2F2"/>
          </w:tcPr>
          <w:p w:rsidR="00E93CBF" w:rsidRPr="004635DE" w:rsidRDefault="00E93CBF" w:rsidP="00664373">
            <w:pPr>
              <w:rPr>
                <w:rFonts w:eastAsia="Calibri"/>
                <w:b/>
                <w:sz w:val="22"/>
              </w:rPr>
            </w:pPr>
            <w:r w:rsidRPr="004635DE">
              <w:rPr>
                <w:rFonts w:eastAsia="Calibri"/>
                <w:b/>
                <w:sz w:val="22"/>
              </w:rPr>
              <w:t>Total</w:t>
            </w:r>
          </w:p>
        </w:tc>
        <w:tc>
          <w:tcPr>
            <w:tcW w:w="384" w:type="pct"/>
            <w:shd w:val="clear" w:color="auto" w:fill="F2F2F2"/>
          </w:tcPr>
          <w:p w:rsidR="00E93CBF" w:rsidRPr="004635DE" w:rsidRDefault="00E93CBF" w:rsidP="00664373">
            <w:pPr>
              <w:rPr>
                <w:rFonts w:eastAsia="Calibri"/>
                <w:b/>
                <w:sz w:val="22"/>
              </w:rPr>
            </w:pPr>
            <w:r w:rsidRPr="004635DE">
              <w:rPr>
                <w:rFonts w:eastAsia="Calibri"/>
                <w:b/>
                <w:sz w:val="22"/>
              </w:rPr>
              <w:t>Male</w:t>
            </w:r>
          </w:p>
        </w:tc>
        <w:tc>
          <w:tcPr>
            <w:tcW w:w="385" w:type="pct"/>
            <w:tcBorders>
              <w:right w:val="single" w:sz="4" w:space="0" w:color="auto"/>
            </w:tcBorders>
            <w:shd w:val="clear" w:color="auto" w:fill="F2F2F2"/>
          </w:tcPr>
          <w:p w:rsidR="00E93CBF" w:rsidRPr="004635DE" w:rsidRDefault="00E93CBF" w:rsidP="00664373">
            <w:pPr>
              <w:rPr>
                <w:rFonts w:eastAsia="Calibri"/>
                <w:b/>
                <w:sz w:val="22"/>
              </w:rPr>
            </w:pPr>
            <w:r w:rsidRPr="004635DE">
              <w:rPr>
                <w:rFonts w:eastAsia="Calibri"/>
                <w:b/>
                <w:sz w:val="22"/>
              </w:rPr>
              <w:t>Female</w:t>
            </w:r>
          </w:p>
        </w:tc>
      </w:tr>
      <w:tr w:rsidR="00E93CBF" w:rsidRPr="00C976A1" w:rsidTr="003E6696">
        <w:trPr>
          <w:trHeight w:val="71"/>
        </w:trPr>
        <w:tc>
          <w:tcPr>
            <w:tcW w:w="728" w:type="pct"/>
          </w:tcPr>
          <w:p w:rsidR="00E93CBF" w:rsidRPr="004635DE" w:rsidRDefault="00A97FD3" w:rsidP="00664373">
            <w:pPr>
              <w:widowControl w:val="0"/>
              <w:autoSpaceDE w:val="0"/>
              <w:autoSpaceDN w:val="0"/>
              <w:spacing w:after="240"/>
              <w:rPr>
                <w:sz w:val="22"/>
              </w:rPr>
            </w:pPr>
            <w:r>
              <w:rPr>
                <w:sz w:val="22"/>
              </w:rPr>
              <w:t>Workplace Health and Safety</w:t>
            </w:r>
            <w:r w:rsidR="00E93CBF" w:rsidRPr="004635DE">
              <w:rPr>
                <w:sz w:val="22"/>
              </w:rPr>
              <w:t xml:space="preserve"> </w:t>
            </w:r>
          </w:p>
        </w:tc>
        <w:tc>
          <w:tcPr>
            <w:tcW w:w="725" w:type="pct"/>
          </w:tcPr>
          <w:p w:rsidR="00E93CBF" w:rsidRPr="004635DE" w:rsidRDefault="00E93CBF" w:rsidP="00664373">
            <w:pPr>
              <w:widowControl w:val="0"/>
              <w:autoSpaceDE w:val="0"/>
              <w:autoSpaceDN w:val="0"/>
              <w:spacing w:after="240"/>
              <w:rPr>
                <w:sz w:val="22"/>
              </w:rPr>
            </w:pPr>
            <w:r w:rsidRPr="004635DE">
              <w:rPr>
                <w:sz w:val="22"/>
              </w:rPr>
              <w:t>Assembly Hall</w:t>
            </w:r>
          </w:p>
        </w:tc>
        <w:tc>
          <w:tcPr>
            <w:tcW w:w="776" w:type="pct"/>
          </w:tcPr>
          <w:p w:rsidR="00E93CBF" w:rsidRPr="004635DE" w:rsidRDefault="00A97FD3" w:rsidP="00664373">
            <w:pPr>
              <w:widowControl w:val="0"/>
              <w:autoSpaceDE w:val="0"/>
              <w:autoSpaceDN w:val="0"/>
              <w:rPr>
                <w:sz w:val="22"/>
              </w:rPr>
            </w:pPr>
            <w:r>
              <w:rPr>
                <w:sz w:val="22"/>
              </w:rPr>
              <w:t>Improve occupational hazard and risk assessment management</w:t>
            </w:r>
          </w:p>
        </w:tc>
        <w:tc>
          <w:tcPr>
            <w:tcW w:w="506" w:type="pct"/>
          </w:tcPr>
          <w:p w:rsidR="00E93CBF" w:rsidRPr="004635DE" w:rsidRDefault="00A97FD3" w:rsidP="00664373">
            <w:pPr>
              <w:widowControl w:val="0"/>
              <w:autoSpaceDE w:val="0"/>
              <w:autoSpaceDN w:val="0"/>
              <w:spacing w:after="240"/>
              <w:rPr>
                <w:sz w:val="22"/>
              </w:rPr>
            </w:pPr>
            <w:r w:rsidRPr="004635DE">
              <w:rPr>
                <w:sz w:val="22"/>
              </w:rPr>
              <w:t>IGF</w:t>
            </w:r>
          </w:p>
        </w:tc>
        <w:tc>
          <w:tcPr>
            <w:tcW w:w="556" w:type="pct"/>
          </w:tcPr>
          <w:p w:rsidR="00E93CBF" w:rsidRPr="004635DE" w:rsidRDefault="00E93CBF" w:rsidP="00664373">
            <w:pPr>
              <w:widowControl w:val="0"/>
              <w:autoSpaceDE w:val="0"/>
              <w:autoSpaceDN w:val="0"/>
              <w:spacing w:after="240"/>
              <w:rPr>
                <w:sz w:val="22"/>
              </w:rPr>
            </w:pPr>
            <w:r w:rsidRPr="004635DE">
              <w:rPr>
                <w:sz w:val="22"/>
              </w:rPr>
              <w:t xml:space="preserve">All assembly staffs </w:t>
            </w:r>
          </w:p>
        </w:tc>
        <w:tc>
          <w:tcPr>
            <w:tcW w:w="470" w:type="pct"/>
          </w:tcPr>
          <w:p w:rsidR="00E93CBF" w:rsidRPr="004635DE" w:rsidRDefault="00A97FD3" w:rsidP="00664373">
            <w:pPr>
              <w:widowControl w:val="0"/>
              <w:autoSpaceDE w:val="0"/>
              <w:autoSpaceDN w:val="0"/>
              <w:spacing w:after="240"/>
              <w:rPr>
                <w:sz w:val="22"/>
              </w:rPr>
            </w:pPr>
            <w:r>
              <w:rPr>
                <w:sz w:val="22"/>
              </w:rPr>
              <w:t>HR</w:t>
            </w:r>
          </w:p>
        </w:tc>
        <w:tc>
          <w:tcPr>
            <w:tcW w:w="470" w:type="pct"/>
          </w:tcPr>
          <w:p w:rsidR="00E93CBF" w:rsidRPr="004635DE" w:rsidRDefault="00A97FD3" w:rsidP="00664373">
            <w:pPr>
              <w:widowControl w:val="0"/>
              <w:autoSpaceDE w:val="0"/>
              <w:autoSpaceDN w:val="0"/>
              <w:spacing w:after="240"/>
              <w:rPr>
                <w:sz w:val="22"/>
              </w:rPr>
            </w:pPr>
            <w:r>
              <w:rPr>
                <w:sz w:val="22"/>
              </w:rPr>
              <w:t>61</w:t>
            </w:r>
          </w:p>
        </w:tc>
        <w:tc>
          <w:tcPr>
            <w:tcW w:w="384" w:type="pct"/>
          </w:tcPr>
          <w:p w:rsidR="00E93CBF" w:rsidRPr="004635DE" w:rsidRDefault="00A97FD3" w:rsidP="00664373">
            <w:pPr>
              <w:widowControl w:val="0"/>
              <w:autoSpaceDE w:val="0"/>
              <w:autoSpaceDN w:val="0"/>
              <w:spacing w:after="240"/>
              <w:rPr>
                <w:sz w:val="22"/>
              </w:rPr>
            </w:pPr>
            <w:r>
              <w:rPr>
                <w:sz w:val="22"/>
              </w:rPr>
              <w:t>49</w:t>
            </w:r>
          </w:p>
        </w:tc>
        <w:tc>
          <w:tcPr>
            <w:tcW w:w="385" w:type="pct"/>
          </w:tcPr>
          <w:p w:rsidR="00E93CBF" w:rsidRPr="004635DE" w:rsidRDefault="00A97FD3" w:rsidP="00664373">
            <w:pPr>
              <w:widowControl w:val="0"/>
              <w:autoSpaceDE w:val="0"/>
              <w:autoSpaceDN w:val="0"/>
              <w:spacing w:after="240"/>
              <w:rPr>
                <w:sz w:val="22"/>
              </w:rPr>
            </w:pPr>
            <w:r>
              <w:rPr>
                <w:sz w:val="22"/>
              </w:rPr>
              <w:t>12</w:t>
            </w:r>
          </w:p>
        </w:tc>
      </w:tr>
      <w:tr w:rsidR="00E93CBF" w:rsidRPr="00C976A1" w:rsidTr="003E6696">
        <w:trPr>
          <w:trHeight w:val="229"/>
        </w:trPr>
        <w:tc>
          <w:tcPr>
            <w:tcW w:w="728" w:type="pct"/>
          </w:tcPr>
          <w:p w:rsidR="00E93CBF" w:rsidRPr="00AE2EDA" w:rsidRDefault="009A165D" w:rsidP="00664373">
            <w:pPr>
              <w:widowControl w:val="0"/>
              <w:autoSpaceDE w:val="0"/>
              <w:autoSpaceDN w:val="0"/>
              <w:spacing w:after="240"/>
              <w:rPr>
                <w:color w:val="auto"/>
                <w:sz w:val="22"/>
              </w:rPr>
            </w:pPr>
            <w:r w:rsidRPr="00AE2EDA">
              <w:rPr>
                <w:color w:val="auto"/>
                <w:sz w:val="22"/>
              </w:rPr>
              <w:t xml:space="preserve"> </w:t>
            </w:r>
            <w:r w:rsidR="00AE2EDA" w:rsidRPr="00AE2EDA">
              <w:rPr>
                <w:color w:val="auto"/>
                <w:sz w:val="22"/>
              </w:rPr>
              <w:t>LGS Scheme of service training</w:t>
            </w:r>
          </w:p>
        </w:tc>
        <w:tc>
          <w:tcPr>
            <w:tcW w:w="725" w:type="pct"/>
          </w:tcPr>
          <w:p w:rsidR="00E93CBF" w:rsidRPr="00AE2EDA" w:rsidRDefault="00AE2EDA" w:rsidP="00664373">
            <w:pPr>
              <w:widowControl w:val="0"/>
              <w:autoSpaceDE w:val="0"/>
              <w:autoSpaceDN w:val="0"/>
              <w:spacing w:after="240"/>
              <w:rPr>
                <w:color w:val="auto"/>
                <w:sz w:val="22"/>
              </w:rPr>
            </w:pPr>
            <w:r w:rsidRPr="00AE2EDA">
              <w:rPr>
                <w:color w:val="auto"/>
                <w:sz w:val="22"/>
              </w:rPr>
              <w:t>VRCC</w:t>
            </w:r>
          </w:p>
        </w:tc>
        <w:tc>
          <w:tcPr>
            <w:tcW w:w="776" w:type="pct"/>
          </w:tcPr>
          <w:p w:rsidR="00E93CBF" w:rsidRPr="00AE2EDA" w:rsidRDefault="00E93CBF" w:rsidP="00664373">
            <w:pPr>
              <w:widowControl w:val="0"/>
              <w:autoSpaceDE w:val="0"/>
              <w:autoSpaceDN w:val="0"/>
              <w:rPr>
                <w:color w:val="auto"/>
                <w:sz w:val="22"/>
              </w:rPr>
            </w:pPr>
            <w:r w:rsidRPr="00AE2EDA">
              <w:rPr>
                <w:color w:val="auto"/>
                <w:sz w:val="22"/>
              </w:rPr>
              <w:t>Improve performances during promotion interviews</w:t>
            </w:r>
          </w:p>
        </w:tc>
        <w:tc>
          <w:tcPr>
            <w:tcW w:w="506" w:type="pct"/>
          </w:tcPr>
          <w:p w:rsidR="00E93CBF" w:rsidRPr="00AE2EDA" w:rsidRDefault="00E93CBF" w:rsidP="00664373">
            <w:pPr>
              <w:widowControl w:val="0"/>
              <w:autoSpaceDE w:val="0"/>
              <w:autoSpaceDN w:val="0"/>
              <w:spacing w:after="240"/>
              <w:rPr>
                <w:color w:val="auto"/>
                <w:sz w:val="22"/>
              </w:rPr>
            </w:pPr>
            <w:r w:rsidRPr="00AE2EDA">
              <w:rPr>
                <w:color w:val="auto"/>
                <w:sz w:val="22"/>
              </w:rPr>
              <w:t>IGF</w:t>
            </w:r>
          </w:p>
        </w:tc>
        <w:tc>
          <w:tcPr>
            <w:tcW w:w="556" w:type="pct"/>
          </w:tcPr>
          <w:p w:rsidR="00E93CBF" w:rsidRPr="00AE2EDA" w:rsidRDefault="00E93CBF" w:rsidP="00664373">
            <w:pPr>
              <w:widowControl w:val="0"/>
              <w:autoSpaceDE w:val="0"/>
              <w:autoSpaceDN w:val="0"/>
              <w:spacing w:after="240"/>
              <w:rPr>
                <w:color w:val="auto"/>
                <w:sz w:val="22"/>
              </w:rPr>
            </w:pPr>
            <w:r w:rsidRPr="00AE2EDA">
              <w:rPr>
                <w:color w:val="auto"/>
                <w:sz w:val="22"/>
              </w:rPr>
              <w:t>All assembly staffs</w:t>
            </w:r>
          </w:p>
        </w:tc>
        <w:tc>
          <w:tcPr>
            <w:tcW w:w="470" w:type="pct"/>
          </w:tcPr>
          <w:p w:rsidR="00E93CBF" w:rsidRPr="00AE2EDA" w:rsidRDefault="00E93CBF" w:rsidP="00664373">
            <w:pPr>
              <w:widowControl w:val="0"/>
              <w:autoSpaceDE w:val="0"/>
              <w:autoSpaceDN w:val="0"/>
              <w:spacing w:after="240"/>
              <w:rPr>
                <w:color w:val="auto"/>
                <w:sz w:val="22"/>
              </w:rPr>
            </w:pPr>
            <w:r w:rsidRPr="00AE2EDA">
              <w:rPr>
                <w:color w:val="auto"/>
                <w:sz w:val="22"/>
              </w:rPr>
              <w:t>VRCC</w:t>
            </w:r>
          </w:p>
        </w:tc>
        <w:tc>
          <w:tcPr>
            <w:tcW w:w="470" w:type="pct"/>
          </w:tcPr>
          <w:p w:rsidR="00E93CBF" w:rsidRPr="00AE2EDA" w:rsidRDefault="00AE2EDA" w:rsidP="00664373">
            <w:pPr>
              <w:widowControl w:val="0"/>
              <w:autoSpaceDE w:val="0"/>
              <w:autoSpaceDN w:val="0"/>
              <w:spacing w:after="240"/>
              <w:rPr>
                <w:color w:val="auto"/>
                <w:sz w:val="22"/>
              </w:rPr>
            </w:pPr>
            <w:r w:rsidRPr="00AE2EDA">
              <w:rPr>
                <w:color w:val="auto"/>
                <w:sz w:val="22"/>
              </w:rPr>
              <w:t>3</w:t>
            </w:r>
          </w:p>
        </w:tc>
        <w:tc>
          <w:tcPr>
            <w:tcW w:w="384" w:type="pct"/>
          </w:tcPr>
          <w:p w:rsidR="00E93CBF" w:rsidRPr="00AE2EDA" w:rsidRDefault="00E93CBF" w:rsidP="00664373">
            <w:pPr>
              <w:widowControl w:val="0"/>
              <w:autoSpaceDE w:val="0"/>
              <w:autoSpaceDN w:val="0"/>
              <w:spacing w:after="240"/>
              <w:rPr>
                <w:color w:val="auto"/>
                <w:sz w:val="22"/>
              </w:rPr>
            </w:pPr>
            <w:r w:rsidRPr="00AE2EDA">
              <w:rPr>
                <w:color w:val="auto"/>
                <w:sz w:val="22"/>
              </w:rPr>
              <w:t>3</w:t>
            </w:r>
          </w:p>
        </w:tc>
        <w:tc>
          <w:tcPr>
            <w:tcW w:w="385" w:type="pct"/>
          </w:tcPr>
          <w:p w:rsidR="00E93CBF" w:rsidRPr="00AE2EDA" w:rsidRDefault="00AE2EDA" w:rsidP="00664373">
            <w:pPr>
              <w:widowControl w:val="0"/>
              <w:autoSpaceDE w:val="0"/>
              <w:autoSpaceDN w:val="0"/>
              <w:spacing w:after="240"/>
              <w:rPr>
                <w:color w:val="auto"/>
                <w:sz w:val="22"/>
              </w:rPr>
            </w:pPr>
            <w:r w:rsidRPr="00AE2EDA">
              <w:rPr>
                <w:color w:val="auto"/>
                <w:sz w:val="22"/>
              </w:rPr>
              <w:t>0</w:t>
            </w:r>
          </w:p>
        </w:tc>
      </w:tr>
      <w:tr w:rsidR="00E93CBF" w:rsidRPr="00C976A1" w:rsidTr="003E6696">
        <w:trPr>
          <w:trHeight w:val="199"/>
        </w:trPr>
        <w:tc>
          <w:tcPr>
            <w:tcW w:w="728" w:type="pct"/>
          </w:tcPr>
          <w:p w:rsidR="00E93CBF" w:rsidRPr="00AE2EDA" w:rsidRDefault="00AE2EDA" w:rsidP="00664373">
            <w:pPr>
              <w:widowControl w:val="0"/>
              <w:autoSpaceDE w:val="0"/>
              <w:autoSpaceDN w:val="0"/>
              <w:spacing w:after="240"/>
              <w:rPr>
                <w:color w:val="auto"/>
                <w:sz w:val="22"/>
              </w:rPr>
            </w:pPr>
            <w:r w:rsidRPr="00AE2EDA">
              <w:rPr>
                <w:color w:val="auto"/>
                <w:sz w:val="22"/>
              </w:rPr>
              <w:t xml:space="preserve">VRCC training on Enterprise Risk Management  </w:t>
            </w:r>
          </w:p>
        </w:tc>
        <w:tc>
          <w:tcPr>
            <w:tcW w:w="725" w:type="pct"/>
          </w:tcPr>
          <w:p w:rsidR="00E93CBF" w:rsidRPr="00AE2EDA" w:rsidRDefault="00AE2EDA" w:rsidP="00664373">
            <w:pPr>
              <w:widowControl w:val="0"/>
              <w:autoSpaceDE w:val="0"/>
              <w:autoSpaceDN w:val="0"/>
              <w:spacing w:after="240"/>
              <w:rPr>
                <w:color w:val="auto"/>
                <w:sz w:val="22"/>
              </w:rPr>
            </w:pPr>
            <w:r w:rsidRPr="00AE2EDA">
              <w:rPr>
                <w:color w:val="auto"/>
                <w:sz w:val="22"/>
              </w:rPr>
              <w:t>Residency Conference Room</w:t>
            </w:r>
          </w:p>
        </w:tc>
        <w:tc>
          <w:tcPr>
            <w:tcW w:w="776" w:type="pct"/>
          </w:tcPr>
          <w:p w:rsidR="00E93CBF" w:rsidRPr="00AE2EDA" w:rsidRDefault="00E93CBF" w:rsidP="00AE2EDA">
            <w:pPr>
              <w:widowControl w:val="0"/>
              <w:autoSpaceDE w:val="0"/>
              <w:autoSpaceDN w:val="0"/>
              <w:rPr>
                <w:color w:val="auto"/>
                <w:sz w:val="22"/>
              </w:rPr>
            </w:pPr>
            <w:r w:rsidRPr="00AE2EDA">
              <w:rPr>
                <w:color w:val="auto"/>
                <w:sz w:val="22"/>
              </w:rPr>
              <w:t xml:space="preserve">To improve </w:t>
            </w:r>
            <w:r w:rsidR="00AE2EDA" w:rsidRPr="00AE2EDA">
              <w:rPr>
                <w:color w:val="auto"/>
                <w:sz w:val="22"/>
              </w:rPr>
              <w:t>on risk management</w:t>
            </w:r>
          </w:p>
        </w:tc>
        <w:tc>
          <w:tcPr>
            <w:tcW w:w="506" w:type="pct"/>
          </w:tcPr>
          <w:p w:rsidR="00E93CBF" w:rsidRPr="00AE2EDA" w:rsidRDefault="00E93CBF" w:rsidP="00664373">
            <w:pPr>
              <w:widowControl w:val="0"/>
              <w:autoSpaceDE w:val="0"/>
              <w:autoSpaceDN w:val="0"/>
              <w:spacing w:after="240"/>
              <w:rPr>
                <w:color w:val="auto"/>
                <w:sz w:val="22"/>
              </w:rPr>
            </w:pPr>
            <w:r w:rsidRPr="00AE2EDA">
              <w:rPr>
                <w:color w:val="auto"/>
                <w:sz w:val="22"/>
              </w:rPr>
              <w:t>IGF</w:t>
            </w:r>
          </w:p>
        </w:tc>
        <w:tc>
          <w:tcPr>
            <w:tcW w:w="556" w:type="pct"/>
          </w:tcPr>
          <w:p w:rsidR="00E93CBF" w:rsidRPr="00AE2EDA" w:rsidRDefault="00E93CBF" w:rsidP="00664373">
            <w:pPr>
              <w:widowControl w:val="0"/>
              <w:autoSpaceDE w:val="0"/>
              <w:autoSpaceDN w:val="0"/>
              <w:spacing w:after="240"/>
              <w:rPr>
                <w:color w:val="auto"/>
                <w:sz w:val="22"/>
              </w:rPr>
            </w:pPr>
            <w:r w:rsidRPr="00AE2EDA">
              <w:rPr>
                <w:color w:val="auto"/>
                <w:sz w:val="22"/>
              </w:rPr>
              <w:t>executive officers</w:t>
            </w:r>
          </w:p>
        </w:tc>
        <w:tc>
          <w:tcPr>
            <w:tcW w:w="470" w:type="pct"/>
          </w:tcPr>
          <w:p w:rsidR="00E93CBF" w:rsidRPr="00AE2EDA" w:rsidRDefault="00E93CBF" w:rsidP="00664373">
            <w:pPr>
              <w:widowControl w:val="0"/>
              <w:autoSpaceDE w:val="0"/>
              <w:autoSpaceDN w:val="0"/>
              <w:spacing w:after="240"/>
              <w:rPr>
                <w:color w:val="auto"/>
                <w:sz w:val="22"/>
              </w:rPr>
            </w:pPr>
            <w:r w:rsidRPr="00AE2EDA">
              <w:rPr>
                <w:color w:val="auto"/>
                <w:sz w:val="22"/>
              </w:rPr>
              <w:t>VRCC</w:t>
            </w:r>
          </w:p>
        </w:tc>
        <w:tc>
          <w:tcPr>
            <w:tcW w:w="470" w:type="pct"/>
          </w:tcPr>
          <w:p w:rsidR="00E93CBF" w:rsidRPr="00AE2EDA" w:rsidRDefault="00AE2EDA" w:rsidP="00664373">
            <w:pPr>
              <w:widowControl w:val="0"/>
              <w:autoSpaceDE w:val="0"/>
              <w:autoSpaceDN w:val="0"/>
              <w:spacing w:after="240"/>
              <w:rPr>
                <w:color w:val="auto"/>
                <w:sz w:val="22"/>
              </w:rPr>
            </w:pPr>
            <w:r w:rsidRPr="00AE2EDA">
              <w:rPr>
                <w:color w:val="auto"/>
                <w:sz w:val="22"/>
              </w:rPr>
              <w:t>2</w:t>
            </w:r>
          </w:p>
        </w:tc>
        <w:tc>
          <w:tcPr>
            <w:tcW w:w="384" w:type="pct"/>
          </w:tcPr>
          <w:p w:rsidR="00E93CBF" w:rsidRPr="00AE2EDA" w:rsidRDefault="00E93CBF" w:rsidP="00664373">
            <w:pPr>
              <w:widowControl w:val="0"/>
              <w:autoSpaceDE w:val="0"/>
              <w:autoSpaceDN w:val="0"/>
              <w:spacing w:after="240"/>
              <w:rPr>
                <w:color w:val="auto"/>
                <w:sz w:val="22"/>
              </w:rPr>
            </w:pPr>
            <w:r w:rsidRPr="00AE2EDA">
              <w:rPr>
                <w:color w:val="auto"/>
                <w:sz w:val="22"/>
              </w:rPr>
              <w:t>2</w:t>
            </w:r>
          </w:p>
        </w:tc>
        <w:tc>
          <w:tcPr>
            <w:tcW w:w="385" w:type="pct"/>
          </w:tcPr>
          <w:p w:rsidR="00E93CBF" w:rsidRPr="00AE2EDA" w:rsidRDefault="00AE2EDA" w:rsidP="00664373">
            <w:pPr>
              <w:widowControl w:val="0"/>
              <w:autoSpaceDE w:val="0"/>
              <w:autoSpaceDN w:val="0"/>
              <w:spacing w:after="240"/>
              <w:rPr>
                <w:color w:val="auto"/>
                <w:sz w:val="22"/>
              </w:rPr>
            </w:pPr>
            <w:r w:rsidRPr="00AE2EDA">
              <w:rPr>
                <w:color w:val="auto"/>
                <w:sz w:val="22"/>
              </w:rPr>
              <w:t>0</w:t>
            </w:r>
          </w:p>
        </w:tc>
      </w:tr>
    </w:tbl>
    <w:p w:rsidR="00E93CBF" w:rsidRDefault="00E93CBF" w:rsidP="00E93CBF">
      <w:pPr>
        <w:spacing w:after="240" w:line="360" w:lineRule="auto"/>
        <w:rPr>
          <w:bCs/>
        </w:rPr>
      </w:pPr>
    </w:p>
    <w:p w:rsidR="00E93CBF" w:rsidRPr="007879C6" w:rsidRDefault="00E93CBF" w:rsidP="00E93CBF">
      <w:pPr>
        <w:pStyle w:val="Heading2"/>
      </w:pPr>
      <w:bookmarkStart w:id="60" w:name="_Toc159101313"/>
      <w:r w:rsidRPr="007879C6">
        <w:t>2.8 Logistics Capacity and Functionality</w:t>
      </w:r>
      <w:bookmarkEnd w:id="60"/>
    </w:p>
    <w:p w:rsidR="00E93CBF" w:rsidRPr="00C976A1" w:rsidRDefault="00E93CBF" w:rsidP="00E93CBF">
      <w:pPr>
        <w:spacing w:after="240" w:line="360" w:lineRule="auto"/>
        <w:jc w:val="both"/>
        <w:rPr>
          <w:rFonts w:eastAsia="Calibri"/>
        </w:rPr>
      </w:pPr>
      <w:r>
        <w:rPr>
          <w:bCs/>
        </w:rPr>
        <w:t xml:space="preserve">There is a need for sufficient and functional office equipment and tools to enable staff perform effectively. As shown in table 14, Assembly requires additional computers, printers, photocopiers, scanners, binding machine, vehicles, and office space to deliver on its mandate. It is recommended </w:t>
      </w:r>
      <w:r>
        <w:rPr>
          <w:bCs/>
        </w:rPr>
        <w:lastRenderedPageBreak/>
        <w:t>that should ensure the existing equipment and tools are in good condition for usage of staff while sourcing funds to procure new ones.</w:t>
      </w:r>
    </w:p>
    <w:p w:rsidR="00E93CBF" w:rsidRPr="005B3530" w:rsidRDefault="00E93CBF" w:rsidP="00E93CBF">
      <w:pPr>
        <w:pStyle w:val="Caption"/>
        <w:keepNext/>
        <w:spacing w:line="360" w:lineRule="auto"/>
        <w:rPr>
          <w:b w:val="0"/>
          <w:bCs w:val="0"/>
          <w:i w:val="0"/>
          <w:iCs w:val="0"/>
        </w:rPr>
      </w:pPr>
      <w:bookmarkStart w:id="61" w:name="_Toc159101376"/>
      <w:r w:rsidRPr="005B3530">
        <w:rPr>
          <w:b w:val="0"/>
          <w:bCs w:val="0"/>
          <w:i w:val="0"/>
          <w:iCs w:val="0"/>
        </w:rPr>
        <w:t xml:space="preserve">Table </w:t>
      </w:r>
      <w:r w:rsidRPr="005B3530">
        <w:rPr>
          <w:b w:val="0"/>
          <w:bCs w:val="0"/>
          <w:i w:val="0"/>
          <w:iCs w:val="0"/>
        </w:rPr>
        <w:fldChar w:fldCharType="begin"/>
      </w:r>
      <w:r w:rsidRPr="005B3530">
        <w:rPr>
          <w:b w:val="0"/>
          <w:bCs w:val="0"/>
          <w:i w:val="0"/>
          <w:iCs w:val="0"/>
        </w:rPr>
        <w:instrText xml:space="preserve"> SEQ Table \* ARABIC </w:instrText>
      </w:r>
      <w:r w:rsidRPr="005B3530">
        <w:rPr>
          <w:b w:val="0"/>
          <w:bCs w:val="0"/>
          <w:i w:val="0"/>
          <w:iCs w:val="0"/>
        </w:rPr>
        <w:fldChar w:fldCharType="separate"/>
      </w:r>
      <w:r>
        <w:rPr>
          <w:b w:val="0"/>
          <w:bCs w:val="0"/>
          <w:i w:val="0"/>
          <w:iCs w:val="0"/>
          <w:noProof/>
        </w:rPr>
        <w:t>14</w:t>
      </w:r>
      <w:r w:rsidRPr="005B3530">
        <w:rPr>
          <w:b w:val="0"/>
          <w:bCs w:val="0"/>
          <w:i w:val="0"/>
          <w:iCs w:val="0"/>
        </w:rPr>
        <w:fldChar w:fldCharType="end"/>
      </w:r>
      <w:r w:rsidRPr="005B3530">
        <w:rPr>
          <w:b w:val="0"/>
          <w:bCs w:val="0"/>
          <w:i w:val="0"/>
          <w:iCs w:val="0"/>
        </w:rPr>
        <w:t>: Logistics Analysis</w:t>
      </w:r>
      <w:bookmarkEnd w:id="61"/>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6"/>
        <w:gridCol w:w="2038"/>
        <w:gridCol w:w="2172"/>
        <w:gridCol w:w="2540"/>
      </w:tblGrid>
      <w:tr w:rsidR="00E93CBF" w:rsidRPr="00E62205" w:rsidTr="00664373">
        <w:trPr>
          <w:trHeight w:val="151"/>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259" w:lineRule="auto"/>
              <w:rPr>
                <w:rFonts w:eastAsia="Calibri"/>
                <w:b/>
                <w:bCs/>
                <w:color w:val="auto"/>
              </w:rPr>
            </w:pPr>
            <w:r w:rsidRPr="00E62205">
              <w:rPr>
                <w:rFonts w:eastAsia="Calibri"/>
                <w:b/>
                <w:bCs/>
                <w:color w:val="auto"/>
                <w:lang w:val="en-GB"/>
              </w:rPr>
              <w:t xml:space="preserve">Required </w:t>
            </w:r>
          </w:p>
        </w:tc>
        <w:tc>
          <w:tcPr>
            <w:tcW w:w="2038" w:type="dxa"/>
            <w:shd w:val="clear" w:color="auto" w:fill="auto"/>
            <w:tcMar>
              <w:top w:w="15" w:type="dxa"/>
              <w:left w:w="90" w:type="dxa"/>
              <w:bottom w:w="0" w:type="dxa"/>
              <w:right w:w="90" w:type="dxa"/>
            </w:tcMar>
            <w:hideMark/>
          </w:tcPr>
          <w:p w:rsidR="00E93CBF" w:rsidRPr="00E62205" w:rsidRDefault="00E93CBF" w:rsidP="00664373">
            <w:pPr>
              <w:spacing w:line="259" w:lineRule="auto"/>
              <w:jc w:val="center"/>
              <w:rPr>
                <w:rFonts w:eastAsia="Calibri"/>
                <w:b/>
                <w:bCs/>
                <w:color w:val="auto"/>
              </w:rPr>
            </w:pPr>
            <w:r w:rsidRPr="00E62205">
              <w:rPr>
                <w:rFonts w:eastAsia="Calibri"/>
                <w:b/>
                <w:bCs/>
                <w:color w:val="auto"/>
                <w:lang w:val="en-GB"/>
              </w:rPr>
              <w:t>Required</w:t>
            </w:r>
          </w:p>
        </w:tc>
        <w:tc>
          <w:tcPr>
            <w:tcW w:w="2172" w:type="dxa"/>
            <w:shd w:val="clear" w:color="auto" w:fill="auto"/>
            <w:tcMar>
              <w:top w:w="15" w:type="dxa"/>
              <w:left w:w="90" w:type="dxa"/>
              <w:bottom w:w="0" w:type="dxa"/>
              <w:right w:w="90" w:type="dxa"/>
            </w:tcMar>
            <w:hideMark/>
          </w:tcPr>
          <w:p w:rsidR="00E93CBF" w:rsidRPr="00E62205" w:rsidRDefault="00E93CBF" w:rsidP="00664373">
            <w:pPr>
              <w:spacing w:line="259" w:lineRule="auto"/>
              <w:jc w:val="center"/>
              <w:rPr>
                <w:rFonts w:eastAsia="Calibri"/>
                <w:b/>
                <w:bCs/>
                <w:color w:val="auto"/>
              </w:rPr>
            </w:pPr>
            <w:r w:rsidRPr="00E62205">
              <w:rPr>
                <w:rFonts w:eastAsia="Calibri"/>
                <w:b/>
                <w:bCs/>
                <w:color w:val="auto"/>
                <w:lang w:val="en-GB"/>
              </w:rPr>
              <w:t>Actual</w:t>
            </w:r>
          </w:p>
        </w:tc>
        <w:tc>
          <w:tcPr>
            <w:tcW w:w="2540" w:type="dxa"/>
            <w:shd w:val="clear" w:color="auto" w:fill="auto"/>
            <w:tcMar>
              <w:top w:w="72" w:type="dxa"/>
              <w:left w:w="144" w:type="dxa"/>
              <w:bottom w:w="72" w:type="dxa"/>
              <w:right w:w="144" w:type="dxa"/>
            </w:tcMar>
            <w:hideMark/>
          </w:tcPr>
          <w:p w:rsidR="00E93CBF" w:rsidRPr="00E62205" w:rsidRDefault="00E93CBF" w:rsidP="00664373">
            <w:pPr>
              <w:spacing w:line="259" w:lineRule="auto"/>
              <w:jc w:val="center"/>
              <w:rPr>
                <w:rFonts w:eastAsia="Calibri"/>
                <w:b/>
                <w:bCs/>
                <w:color w:val="auto"/>
              </w:rPr>
            </w:pPr>
            <w:r w:rsidRPr="00E62205">
              <w:rPr>
                <w:rFonts w:eastAsia="Calibri"/>
                <w:b/>
                <w:bCs/>
                <w:color w:val="auto"/>
              </w:rPr>
              <w:t>Remarks</w:t>
            </w:r>
          </w:p>
        </w:tc>
      </w:tr>
      <w:tr w:rsidR="00E93CBF" w:rsidRPr="00E62205" w:rsidTr="00664373">
        <w:trPr>
          <w:trHeight w:val="240"/>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360" w:lineRule="auto"/>
              <w:rPr>
                <w:rFonts w:eastAsia="Calibri"/>
                <w:color w:val="auto"/>
              </w:rPr>
            </w:pPr>
            <w:r w:rsidRPr="00E62205">
              <w:rPr>
                <w:rFonts w:eastAsia="Calibri"/>
                <w:color w:val="auto"/>
                <w:lang w:val="en-GB"/>
              </w:rPr>
              <w:t>Computers</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20</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6</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14</w:t>
            </w:r>
            <w:r w:rsidR="00E93CBF" w:rsidRPr="00E62205">
              <w:rPr>
                <w:rFonts w:eastAsia="Calibri"/>
                <w:color w:val="auto"/>
              </w:rPr>
              <w:t xml:space="preserve"> more required</w:t>
            </w:r>
          </w:p>
        </w:tc>
      </w:tr>
      <w:tr w:rsidR="00E93CBF" w:rsidRPr="00E62205" w:rsidTr="00664373">
        <w:trPr>
          <w:trHeight w:val="370"/>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360" w:lineRule="auto"/>
              <w:rPr>
                <w:rFonts w:eastAsia="Calibri"/>
                <w:color w:val="auto"/>
              </w:rPr>
            </w:pPr>
            <w:r w:rsidRPr="00E62205">
              <w:rPr>
                <w:rFonts w:eastAsia="Calibri"/>
                <w:color w:val="auto"/>
                <w:lang w:val="en-GB"/>
              </w:rPr>
              <w:t>Printers</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15</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5</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10</w:t>
            </w:r>
            <w:r w:rsidR="00E93CBF" w:rsidRPr="00E62205">
              <w:rPr>
                <w:rFonts w:eastAsia="Calibri"/>
                <w:color w:val="auto"/>
              </w:rPr>
              <w:t xml:space="preserve"> more required</w:t>
            </w:r>
          </w:p>
        </w:tc>
      </w:tr>
      <w:tr w:rsidR="00E93CBF" w:rsidRPr="00E62205" w:rsidTr="00664373">
        <w:trPr>
          <w:trHeight w:val="127"/>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360" w:lineRule="auto"/>
              <w:rPr>
                <w:rFonts w:eastAsia="Calibri"/>
                <w:color w:val="auto"/>
              </w:rPr>
            </w:pPr>
            <w:r w:rsidRPr="00E62205">
              <w:rPr>
                <w:rFonts w:eastAsia="Calibri"/>
                <w:color w:val="auto"/>
                <w:lang w:val="en-GB"/>
              </w:rPr>
              <w:t>Projectors</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2</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w:t>
            </w:r>
            <w:r w:rsidR="00E93CBF" w:rsidRPr="00E62205">
              <w:rPr>
                <w:rFonts w:eastAsia="Calibri"/>
                <w:color w:val="auto"/>
              </w:rPr>
              <w:t xml:space="preserve"> more required</w:t>
            </w:r>
          </w:p>
        </w:tc>
      </w:tr>
      <w:tr w:rsidR="00E93CBF" w:rsidRPr="00E62205" w:rsidTr="00664373">
        <w:trPr>
          <w:trHeight w:val="127"/>
          <w:jc w:val="center"/>
        </w:trPr>
        <w:tc>
          <w:tcPr>
            <w:tcW w:w="2946"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lang w:val="en-GB"/>
              </w:rPr>
            </w:pPr>
            <w:r w:rsidRPr="00E62205">
              <w:rPr>
                <w:bCs/>
                <w:color w:val="auto"/>
              </w:rPr>
              <w:t>Photocopiers</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3</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w:t>
            </w:r>
          </w:p>
        </w:tc>
        <w:tc>
          <w:tcPr>
            <w:tcW w:w="2540"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rPr>
            </w:pPr>
            <w:r w:rsidRPr="00E62205">
              <w:rPr>
                <w:rFonts w:eastAsia="Calibri"/>
                <w:color w:val="auto"/>
              </w:rPr>
              <w:t>2 more required</w:t>
            </w:r>
          </w:p>
        </w:tc>
      </w:tr>
      <w:tr w:rsidR="00E93CBF" w:rsidRPr="00E62205" w:rsidTr="00664373">
        <w:trPr>
          <w:trHeight w:val="127"/>
          <w:jc w:val="center"/>
        </w:trPr>
        <w:tc>
          <w:tcPr>
            <w:tcW w:w="2946" w:type="dxa"/>
            <w:shd w:val="clear" w:color="auto" w:fill="auto"/>
            <w:tcMar>
              <w:top w:w="15" w:type="dxa"/>
              <w:left w:w="90" w:type="dxa"/>
              <w:bottom w:w="0" w:type="dxa"/>
              <w:right w:w="90" w:type="dxa"/>
            </w:tcMar>
          </w:tcPr>
          <w:p w:rsidR="00E93CBF" w:rsidRPr="00E62205" w:rsidRDefault="00E93CBF" w:rsidP="00664373">
            <w:pPr>
              <w:spacing w:line="360" w:lineRule="auto"/>
              <w:rPr>
                <w:bCs/>
                <w:color w:val="auto"/>
              </w:rPr>
            </w:pPr>
            <w:r w:rsidRPr="00E62205">
              <w:rPr>
                <w:bCs/>
                <w:color w:val="auto"/>
              </w:rPr>
              <w:t>Scanners</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2</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1</w:t>
            </w:r>
            <w:r w:rsidR="00E93CBF" w:rsidRPr="00E62205">
              <w:rPr>
                <w:rFonts w:eastAsia="Calibri"/>
                <w:color w:val="auto"/>
              </w:rPr>
              <w:t xml:space="preserve"> more required</w:t>
            </w:r>
          </w:p>
        </w:tc>
      </w:tr>
      <w:tr w:rsidR="00E93CBF" w:rsidRPr="00E62205" w:rsidTr="00664373">
        <w:trPr>
          <w:trHeight w:val="127"/>
          <w:jc w:val="center"/>
        </w:trPr>
        <w:tc>
          <w:tcPr>
            <w:tcW w:w="2946"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lang w:val="en-GB"/>
              </w:rPr>
            </w:pPr>
            <w:r w:rsidRPr="00E62205">
              <w:rPr>
                <w:bCs/>
                <w:color w:val="auto"/>
              </w:rPr>
              <w:t>Binding machine</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3</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0</w:t>
            </w:r>
          </w:p>
        </w:tc>
        <w:tc>
          <w:tcPr>
            <w:tcW w:w="2540"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rPr>
            </w:pPr>
            <w:r w:rsidRPr="00E62205">
              <w:rPr>
                <w:rFonts w:eastAsia="Calibri"/>
                <w:color w:val="auto"/>
              </w:rPr>
              <w:t>3 more required</w:t>
            </w:r>
          </w:p>
        </w:tc>
      </w:tr>
      <w:tr w:rsidR="00E93CBF" w:rsidRPr="00E62205" w:rsidTr="00664373">
        <w:trPr>
          <w:trHeight w:val="145"/>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360" w:lineRule="auto"/>
              <w:rPr>
                <w:rFonts w:eastAsia="Calibri"/>
                <w:color w:val="auto"/>
              </w:rPr>
            </w:pPr>
            <w:r w:rsidRPr="00E62205">
              <w:rPr>
                <w:rFonts w:eastAsia="Calibri"/>
                <w:color w:val="auto"/>
                <w:lang w:val="en-GB"/>
              </w:rPr>
              <w:t>Office Space </w:t>
            </w:r>
          </w:p>
        </w:tc>
        <w:tc>
          <w:tcPr>
            <w:tcW w:w="2038"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26</w:t>
            </w:r>
          </w:p>
        </w:tc>
        <w:tc>
          <w:tcPr>
            <w:tcW w:w="2172"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rPr>
            </w:pPr>
            <w:r w:rsidRPr="00E62205">
              <w:rPr>
                <w:rFonts w:eastAsia="Calibri"/>
                <w:color w:val="auto"/>
              </w:rPr>
              <w:t>1</w:t>
            </w:r>
            <w:r w:rsidR="0079117E" w:rsidRPr="00E62205">
              <w:rPr>
                <w:rFonts w:eastAsia="Calibri"/>
                <w:color w:val="auto"/>
              </w:rPr>
              <w:t>7</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9</w:t>
            </w:r>
            <w:r w:rsidR="00E93CBF" w:rsidRPr="00E62205">
              <w:rPr>
                <w:rFonts w:eastAsia="Calibri"/>
                <w:color w:val="auto"/>
              </w:rPr>
              <w:t xml:space="preserve"> more required</w:t>
            </w:r>
          </w:p>
        </w:tc>
      </w:tr>
      <w:tr w:rsidR="00E93CBF" w:rsidRPr="00E62205" w:rsidTr="00664373">
        <w:trPr>
          <w:trHeight w:val="45"/>
          <w:jc w:val="center"/>
        </w:trPr>
        <w:tc>
          <w:tcPr>
            <w:tcW w:w="2946" w:type="dxa"/>
            <w:shd w:val="clear" w:color="auto" w:fill="auto"/>
            <w:tcMar>
              <w:top w:w="15" w:type="dxa"/>
              <w:left w:w="90" w:type="dxa"/>
              <w:bottom w:w="0" w:type="dxa"/>
              <w:right w:w="90" w:type="dxa"/>
            </w:tcMar>
            <w:hideMark/>
          </w:tcPr>
          <w:p w:rsidR="00E93CBF" w:rsidRPr="00E62205" w:rsidRDefault="00E93CBF" w:rsidP="00664373">
            <w:pPr>
              <w:spacing w:line="360" w:lineRule="auto"/>
              <w:rPr>
                <w:rFonts w:eastAsia="Calibri"/>
                <w:color w:val="auto"/>
              </w:rPr>
            </w:pPr>
            <w:r w:rsidRPr="00E62205">
              <w:rPr>
                <w:rFonts w:eastAsia="Calibri"/>
                <w:color w:val="auto"/>
                <w:lang w:val="en-GB"/>
              </w:rPr>
              <w:t>Vehicle</w:t>
            </w:r>
          </w:p>
        </w:tc>
        <w:tc>
          <w:tcPr>
            <w:tcW w:w="2038" w:type="dxa"/>
            <w:shd w:val="clear" w:color="auto" w:fill="auto"/>
            <w:tcMar>
              <w:top w:w="15" w:type="dxa"/>
              <w:left w:w="90" w:type="dxa"/>
              <w:bottom w:w="0" w:type="dxa"/>
              <w:right w:w="90" w:type="dxa"/>
            </w:tcMar>
          </w:tcPr>
          <w:p w:rsidR="00E93CBF" w:rsidRPr="00E62205" w:rsidRDefault="00E93CBF" w:rsidP="00664373">
            <w:pPr>
              <w:spacing w:line="360" w:lineRule="auto"/>
              <w:rPr>
                <w:rFonts w:eastAsia="Calibri"/>
                <w:color w:val="auto"/>
              </w:rPr>
            </w:pPr>
            <w:r w:rsidRPr="00E62205">
              <w:rPr>
                <w:rFonts w:eastAsia="Calibri"/>
                <w:color w:val="auto"/>
              </w:rPr>
              <w:t>5</w:t>
            </w:r>
          </w:p>
        </w:tc>
        <w:tc>
          <w:tcPr>
            <w:tcW w:w="2172"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3</w:t>
            </w:r>
          </w:p>
        </w:tc>
        <w:tc>
          <w:tcPr>
            <w:tcW w:w="2540" w:type="dxa"/>
            <w:shd w:val="clear" w:color="auto" w:fill="auto"/>
            <w:tcMar>
              <w:top w:w="15" w:type="dxa"/>
              <w:left w:w="90" w:type="dxa"/>
              <w:bottom w:w="0" w:type="dxa"/>
              <w:right w:w="90" w:type="dxa"/>
            </w:tcMar>
          </w:tcPr>
          <w:p w:rsidR="00E93CBF" w:rsidRPr="00E62205" w:rsidRDefault="0079117E" w:rsidP="00664373">
            <w:pPr>
              <w:spacing w:line="360" w:lineRule="auto"/>
              <w:rPr>
                <w:rFonts w:eastAsia="Calibri"/>
                <w:color w:val="auto"/>
              </w:rPr>
            </w:pPr>
            <w:r w:rsidRPr="00E62205">
              <w:rPr>
                <w:rFonts w:eastAsia="Calibri"/>
                <w:color w:val="auto"/>
              </w:rPr>
              <w:t>2</w:t>
            </w:r>
            <w:r w:rsidR="00E93CBF" w:rsidRPr="00E62205">
              <w:rPr>
                <w:rFonts w:eastAsia="Calibri"/>
                <w:color w:val="auto"/>
              </w:rPr>
              <w:t xml:space="preserve"> more required</w:t>
            </w:r>
          </w:p>
        </w:tc>
      </w:tr>
    </w:tbl>
    <w:p w:rsidR="00E93CBF" w:rsidRDefault="00E93CBF" w:rsidP="00E93CBF">
      <w:pPr>
        <w:spacing w:after="240" w:line="360" w:lineRule="auto"/>
      </w:pPr>
    </w:p>
    <w:p w:rsidR="00E93CBF" w:rsidRPr="00FA5DAE" w:rsidRDefault="00E93CBF" w:rsidP="00E93CBF">
      <w:pPr>
        <w:pStyle w:val="Heading2"/>
      </w:pPr>
      <w:bookmarkStart w:id="62" w:name="_Toc127569620"/>
      <w:bookmarkStart w:id="63" w:name="_Toc159101314"/>
      <w:r w:rsidRPr="00FA5DAE">
        <w:t>2.</w:t>
      </w:r>
      <w:r w:rsidR="00412C9A">
        <w:t>9</w:t>
      </w:r>
      <w:r>
        <w:t xml:space="preserve"> </w:t>
      </w:r>
      <w:r w:rsidRPr="00FA5DAE">
        <w:t>Evaluations Conducted, Findings and Recommendations</w:t>
      </w:r>
      <w:bookmarkEnd w:id="62"/>
      <w:bookmarkEnd w:id="63"/>
    </w:p>
    <w:p w:rsidR="00E93CBF" w:rsidRPr="00835B3B" w:rsidRDefault="00297F27" w:rsidP="00835B3B">
      <w:pPr>
        <w:spacing w:line="360" w:lineRule="auto"/>
        <w:jc w:val="both"/>
        <w:rPr>
          <w:szCs w:val="24"/>
        </w:rPr>
      </w:pPr>
      <w:r w:rsidRPr="00DE7EFB">
        <w:rPr>
          <w:szCs w:val="24"/>
        </w:rPr>
        <w:t>Evaluation of the 2023 Annual Action Plan was conducted to find out whether projects and programmes planned for the period under review were implemented according to pla</w:t>
      </w:r>
      <w:r w:rsidR="00835B3B">
        <w:rPr>
          <w:szCs w:val="24"/>
        </w:rPr>
        <w:t>n. The District Planning and Co</w:t>
      </w:r>
      <w:r w:rsidRPr="00DE7EFB">
        <w:rPr>
          <w:szCs w:val="24"/>
        </w:rPr>
        <w:t xml:space="preserve">ordinating Unit (DPCU) prepared a template based on which data on implementation status of </w:t>
      </w:r>
      <w:r w:rsidR="00CE7941">
        <w:rPr>
          <w:szCs w:val="24"/>
        </w:rPr>
        <w:t xml:space="preserve">some </w:t>
      </w:r>
      <w:r w:rsidRPr="00DE7EFB">
        <w:rPr>
          <w:szCs w:val="24"/>
        </w:rPr>
        <w:t xml:space="preserve">projects and programmes were collected. It was to help track progress of implementation of interventions during </w:t>
      </w:r>
      <w:r w:rsidRPr="0085191D">
        <w:rPr>
          <w:szCs w:val="24"/>
        </w:rPr>
        <w:t>the quarter for informed decision making by all stakeholders. Also, the programmes and projects implementation reports of departments and agencies in the district were reviewed to obtain the necessary information to complement the data co</w:t>
      </w:r>
      <w:r>
        <w:rPr>
          <w:szCs w:val="24"/>
        </w:rPr>
        <w:t>llected from the field. Table 15:</w:t>
      </w:r>
      <w:r w:rsidRPr="0085191D">
        <w:rPr>
          <w:szCs w:val="24"/>
        </w:rPr>
        <w:t xml:space="preserve"> below gives summary of methodology used, findings and recommendations made to enhance policy, programme and project evaluation in the district </w:t>
      </w:r>
      <w:r w:rsidR="00835B3B">
        <w:rPr>
          <w:szCs w:val="24"/>
        </w:rPr>
        <w:t>during the period under review.</w:t>
      </w:r>
    </w:p>
    <w:p w:rsidR="00E93CBF" w:rsidRPr="004E238A" w:rsidRDefault="00E93CBF" w:rsidP="00E93CBF">
      <w:pPr>
        <w:pStyle w:val="Caption"/>
        <w:keepNext/>
        <w:spacing w:after="240"/>
        <w:rPr>
          <w:b w:val="0"/>
          <w:bCs w:val="0"/>
          <w:i w:val="0"/>
          <w:iCs w:val="0"/>
        </w:rPr>
      </w:pPr>
      <w:bookmarkStart w:id="64" w:name="_Toc159101377"/>
      <w:r w:rsidRPr="004E238A">
        <w:rPr>
          <w:b w:val="0"/>
          <w:bCs w:val="0"/>
          <w:i w:val="0"/>
          <w:iCs w:val="0"/>
        </w:rPr>
        <w:t xml:space="preserve">Table </w:t>
      </w:r>
      <w:r w:rsidRPr="004E238A">
        <w:rPr>
          <w:b w:val="0"/>
          <w:bCs w:val="0"/>
          <w:i w:val="0"/>
          <w:iCs w:val="0"/>
        </w:rPr>
        <w:fldChar w:fldCharType="begin"/>
      </w:r>
      <w:r w:rsidRPr="004E238A">
        <w:rPr>
          <w:b w:val="0"/>
          <w:bCs w:val="0"/>
          <w:i w:val="0"/>
          <w:iCs w:val="0"/>
        </w:rPr>
        <w:instrText xml:space="preserve"> SEQ Table \* ARABIC </w:instrText>
      </w:r>
      <w:r w:rsidRPr="004E238A">
        <w:rPr>
          <w:b w:val="0"/>
          <w:bCs w:val="0"/>
          <w:i w:val="0"/>
          <w:iCs w:val="0"/>
        </w:rPr>
        <w:fldChar w:fldCharType="separate"/>
      </w:r>
      <w:r>
        <w:rPr>
          <w:b w:val="0"/>
          <w:bCs w:val="0"/>
          <w:i w:val="0"/>
          <w:iCs w:val="0"/>
          <w:noProof/>
        </w:rPr>
        <w:t>15</w:t>
      </w:r>
      <w:r w:rsidRPr="004E238A">
        <w:rPr>
          <w:b w:val="0"/>
          <w:bCs w:val="0"/>
          <w:i w:val="0"/>
          <w:iCs w:val="0"/>
        </w:rPr>
        <w:fldChar w:fldCharType="end"/>
      </w:r>
      <w:r w:rsidR="00B52575">
        <w:rPr>
          <w:b w:val="0"/>
          <w:bCs w:val="0"/>
          <w:i w:val="0"/>
          <w:iCs w:val="0"/>
        </w:rPr>
        <w:t>: Update on Evaluations C</w:t>
      </w:r>
      <w:r w:rsidRPr="004E238A">
        <w:rPr>
          <w:b w:val="0"/>
          <w:bCs w:val="0"/>
          <w:i w:val="0"/>
          <w:iCs w:val="0"/>
        </w:rPr>
        <w:t>onducted</w:t>
      </w:r>
      <w:bookmarkEnd w:id="64"/>
    </w:p>
    <w:tbl>
      <w:tblPr>
        <w:tblStyle w:val="TableGrid1"/>
        <w:tblW w:w="5332" w:type="pct"/>
        <w:tblInd w:w="-365" w:type="dxa"/>
        <w:tblLayout w:type="fixed"/>
        <w:tblLook w:val="04A0" w:firstRow="1" w:lastRow="0" w:firstColumn="1" w:lastColumn="0" w:noHBand="0" w:noVBand="1"/>
      </w:tblPr>
      <w:tblGrid>
        <w:gridCol w:w="1631"/>
        <w:gridCol w:w="1611"/>
        <w:gridCol w:w="1439"/>
        <w:gridCol w:w="1531"/>
        <w:gridCol w:w="2036"/>
        <w:gridCol w:w="2013"/>
      </w:tblGrid>
      <w:tr w:rsidR="00E93CBF" w:rsidRPr="00821922" w:rsidTr="003945DA">
        <w:trPr>
          <w:tblHeader/>
        </w:trPr>
        <w:tc>
          <w:tcPr>
            <w:tcW w:w="795" w:type="pct"/>
          </w:tcPr>
          <w:p w:rsidR="00E93CBF" w:rsidRPr="00AB3B16" w:rsidRDefault="00E93CBF" w:rsidP="00664373">
            <w:pPr>
              <w:rPr>
                <w:b/>
                <w:sz w:val="22"/>
              </w:rPr>
            </w:pPr>
            <w:r w:rsidRPr="00AB3B16">
              <w:rPr>
                <w:b/>
                <w:sz w:val="22"/>
              </w:rPr>
              <w:t>Name of Evaluation</w:t>
            </w:r>
          </w:p>
        </w:tc>
        <w:tc>
          <w:tcPr>
            <w:tcW w:w="785" w:type="pct"/>
          </w:tcPr>
          <w:p w:rsidR="00E93CBF" w:rsidRPr="00AB3B16" w:rsidRDefault="00E93CBF" w:rsidP="00664373">
            <w:pPr>
              <w:rPr>
                <w:b/>
                <w:sz w:val="22"/>
              </w:rPr>
            </w:pPr>
            <w:r w:rsidRPr="00AB3B16">
              <w:rPr>
                <w:b/>
                <w:sz w:val="22"/>
              </w:rPr>
              <w:t>Policy/program/project involved</w:t>
            </w:r>
          </w:p>
        </w:tc>
        <w:tc>
          <w:tcPr>
            <w:tcW w:w="701" w:type="pct"/>
          </w:tcPr>
          <w:p w:rsidR="00E93CBF" w:rsidRPr="00AB3B16" w:rsidRDefault="00E93CBF" w:rsidP="00664373">
            <w:pPr>
              <w:rPr>
                <w:b/>
                <w:sz w:val="22"/>
              </w:rPr>
            </w:pPr>
            <w:r w:rsidRPr="00AB3B16">
              <w:rPr>
                <w:b/>
                <w:sz w:val="22"/>
              </w:rPr>
              <w:t>Consultant or Resource Person involved</w:t>
            </w:r>
          </w:p>
        </w:tc>
        <w:tc>
          <w:tcPr>
            <w:tcW w:w="746" w:type="pct"/>
          </w:tcPr>
          <w:p w:rsidR="00E93CBF" w:rsidRPr="00AB3B16" w:rsidRDefault="00E93CBF" w:rsidP="00664373">
            <w:pPr>
              <w:rPr>
                <w:b/>
                <w:sz w:val="22"/>
              </w:rPr>
            </w:pPr>
            <w:r w:rsidRPr="00AB3B16">
              <w:rPr>
                <w:b/>
                <w:sz w:val="22"/>
              </w:rPr>
              <w:t>Methodology used</w:t>
            </w:r>
          </w:p>
        </w:tc>
        <w:tc>
          <w:tcPr>
            <w:tcW w:w="992" w:type="pct"/>
          </w:tcPr>
          <w:p w:rsidR="00E93CBF" w:rsidRPr="00AB3B16" w:rsidRDefault="00E93CBF" w:rsidP="00664373">
            <w:pPr>
              <w:rPr>
                <w:b/>
                <w:sz w:val="22"/>
              </w:rPr>
            </w:pPr>
            <w:r w:rsidRPr="00AB3B16">
              <w:rPr>
                <w:b/>
                <w:sz w:val="22"/>
              </w:rPr>
              <w:t>Findings</w:t>
            </w:r>
          </w:p>
        </w:tc>
        <w:tc>
          <w:tcPr>
            <w:tcW w:w="982" w:type="pct"/>
          </w:tcPr>
          <w:p w:rsidR="00E93CBF" w:rsidRPr="00AB3B16" w:rsidRDefault="00E93CBF" w:rsidP="00664373">
            <w:pPr>
              <w:rPr>
                <w:b/>
                <w:sz w:val="22"/>
              </w:rPr>
            </w:pPr>
            <w:r w:rsidRPr="00AB3B16">
              <w:rPr>
                <w:b/>
                <w:sz w:val="22"/>
              </w:rPr>
              <w:t>Recommendations</w:t>
            </w:r>
          </w:p>
        </w:tc>
      </w:tr>
      <w:tr w:rsidR="00D740DA" w:rsidRPr="00821922" w:rsidTr="00CE7941">
        <w:tc>
          <w:tcPr>
            <w:tcW w:w="795" w:type="pct"/>
          </w:tcPr>
          <w:p w:rsidR="00D740DA" w:rsidRPr="00AB3B16" w:rsidRDefault="00D740DA" w:rsidP="00D740DA">
            <w:r w:rsidRPr="00AB10C9">
              <w:rPr>
                <w:szCs w:val="24"/>
              </w:rPr>
              <w:t>Process evaluation</w:t>
            </w:r>
          </w:p>
        </w:tc>
        <w:tc>
          <w:tcPr>
            <w:tcW w:w="785" w:type="pct"/>
          </w:tcPr>
          <w:p w:rsidR="00D740DA" w:rsidRPr="001C67D5" w:rsidRDefault="00D740DA" w:rsidP="00D740DA">
            <w:r w:rsidRPr="00AB10C9">
              <w:rPr>
                <w:szCs w:val="24"/>
              </w:rPr>
              <w:t>2023 AAP</w:t>
            </w:r>
          </w:p>
        </w:tc>
        <w:tc>
          <w:tcPr>
            <w:tcW w:w="701" w:type="pct"/>
          </w:tcPr>
          <w:p w:rsidR="00D740DA" w:rsidRPr="00821922" w:rsidRDefault="00D740DA" w:rsidP="00D740DA">
            <w:r w:rsidRPr="00AB10C9">
              <w:rPr>
                <w:szCs w:val="24"/>
              </w:rPr>
              <w:t>DPCU</w:t>
            </w:r>
          </w:p>
        </w:tc>
        <w:tc>
          <w:tcPr>
            <w:tcW w:w="746" w:type="pct"/>
          </w:tcPr>
          <w:p w:rsidR="00D740DA" w:rsidRPr="002F7980" w:rsidRDefault="00D740DA" w:rsidP="00D740DA">
            <w:r>
              <w:t xml:space="preserve">Focus group discussion </w:t>
            </w:r>
            <w:r>
              <w:lastRenderedPageBreak/>
              <w:t>and questionnaire</w:t>
            </w:r>
          </w:p>
        </w:tc>
        <w:tc>
          <w:tcPr>
            <w:tcW w:w="992" w:type="pct"/>
          </w:tcPr>
          <w:p w:rsidR="00D740DA" w:rsidRPr="00AB10C9" w:rsidRDefault="00D740DA" w:rsidP="00D740DA">
            <w:pPr>
              <w:rPr>
                <w:szCs w:val="24"/>
              </w:rPr>
            </w:pPr>
            <w:r>
              <w:rPr>
                <w:szCs w:val="24"/>
              </w:rPr>
              <w:lastRenderedPageBreak/>
              <w:t>a)  Nine (8</w:t>
            </w:r>
            <w:r w:rsidRPr="00AB10C9">
              <w:rPr>
                <w:szCs w:val="24"/>
              </w:rPr>
              <w:t xml:space="preserve">) physical projects </w:t>
            </w:r>
            <w:r w:rsidRPr="00AB10C9">
              <w:rPr>
                <w:szCs w:val="24"/>
              </w:rPr>
              <w:lastRenderedPageBreak/>
              <w:t>under implementation were on-going</w:t>
            </w:r>
          </w:p>
          <w:p w:rsidR="00D740DA" w:rsidRPr="00AB10C9" w:rsidRDefault="00D740DA" w:rsidP="00D740DA">
            <w:pPr>
              <w:rPr>
                <w:szCs w:val="24"/>
              </w:rPr>
            </w:pPr>
          </w:p>
          <w:p w:rsidR="00D740DA" w:rsidRPr="00AB10C9" w:rsidRDefault="00D740DA" w:rsidP="00D740DA">
            <w:pPr>
              <w:rPr>
                <w:szCs w:val="24"/>
              </w:rPr>
            </w:pPr>
          </w:p>
          <w:p w:rsidR="00D740DA" w:rsidRDefault="00D740DA" w:rsidP="00D740DA">
            <w:pPr>
              <w:spacing w:after="0"/>
              <w:rPr>
                <w:szCs w:val="24"/>
              </w:rPr>
            </w:pPr>
          </w:p>
          <w:p w:rsidR="00CE7941" w:rsidRDefault="00CE7941" w:rsidP="00D740DA">
            <w:pPr>
              <w:spacing w:after="0"/>
              <w:rPr>
                <w:szCs w:val="24"/>
              </w:rPr>
            </w:pPr>
          </w:p>
          <w:p w:rsidR="00CE7941" w:rsidRDefault="00CE7941" w:rsidP="00D740DA">
            <w:pPr>
              <w:spacing w:after="0"/>
              <w:rPr>
                <w:szCs w:val="24"/>
              </w:rPr>
            </w:pPr>
          </w:p>
          <w:p w:rsidR="00D740DA" w:rsidRPr="00AB10C9" w:rsidRDefault="00D740DA" w:rsidP="00D740DA">
            <w:pPr>
              <w:spacing w:after="0"/>
              <w:rPr>
                <w:szCs w:val="24"/>
              </w:rPr>
            </w:pPr>
            <w:r w:rsidRPr="00AB10C9">
              <w:rPr>
                <w:szCs w:val="24"/>
              </w:rPr>
              <w:t>b</w:t>
            </w:r>
            <w:r>
              <w:rPr>
                <w:szCs w:val="24"/>
              </w:rPr>
              <w:t>) Six (5</w:t>
            </w:r>
            <w:r w:rsidRPr="00AB10C9">
              <w:rPr>
                <w:szCs w:val="24"/>
              </w:rPr>
              <w:t xml:space="preserve">) </w:t>
            </w:r>
            <w:r>
              <w:rPr>
                <w:szCs w:val="24"/>
              </w:rPr>
              <w:t>and three (3</w:t>
            </w:r>
            <w:r w:rsidRPr="00AB10C9">
              <w:rPr>
                <w:szCs w:val="24"/>
              </w:rPr>
              <w:t>) of the physical projects under implementation were above 80% and below</w:t>
            </w:r>
            <w:r>
              <w:rPr>
                <w:szCs w:val="24"/>
              </w:rPr>
              <w:t xml:space="preserve"> 7</w:t>
            </w:r>
            <w:r w:rsidRPr="00AB10C9">
              <w:rPr>
                <w:szCs w:val="24"/>
              </w:rPr>
              <w:t>0% complete respectively.</w:t>
            </w:r>
          </w:p>
          <w:p w:rsidR="00D740DA" w:rsidRPr="00AB10C9" w:rsidRDefault="00D740DA" w:rsidP="00D740DA">
            <w:pPr>
              <w:rPr>
                <w:szCs w:val="24"/>
              </w:rPr>
            </w:pPr>
          </w:p>
          <w:p w:rsidR="00D740DA" w:rsidRDefault="00D740DA" w:rsidP="00D740DA">
            <w:pPr>
              <w:rPr>
                <w:szCs w:val="24"/>
              </w:rPr>
            </w:pPr>
          </w:p>
          <w:p w:rsidR="00D740DA" w:rsidRPr="00AB10C9" w:rsidRDefault="00D740DA" w:rsidP="00D740DA">
            <w:pPr>
              <w:rPr>
                <w:szCs w:val="24"/>
              </w:rPr>
            </w:pPr>
          </w:p>
        </w:tc>
        <w:tc>
          <w:tcPr>
            <w:tcW w:w="982" w:type="pct"/>
          </w:tcPr>
          <w:p w:rsidR="00D740DA" w:rsidRPr="00AB10C9" w:rsidRDefault="00D740DA" w:rsidP="00D740DA">
            <w:pPr>
              <w:rPr>
                <w:szCs w:val="24"/>
              </w:rPr>
            </w:pPr>
            <w:r w:rsidRPr="00AB10C9">
              <w:rPr>
                <w:szCs w:val="24"/>
              </w:rPr>
              <w:lastRenderedPageBreak/>
              <w:t xml:space="preserve">a) The Assembly should be </w:t>
            </w:r>
            <w:r w:rsidRPr="00AB10C9">
              <w:rPr>
                <w:szCs w:val="24"/>
              </w:rPr>
              <w:lastRenderedPageBreak/>
              <w:t>committed to the completion of on-going projects in the district before awarding new projects.</w:t>
            </w:r>
          </w:p>
          <w:p w:rsidR="00D740DA" w:rsidRPr="00AB10C9" w:rsidRDefault="00D740DA" w:rsidP="00D740DA">
            <w:pPr>
              <w:rPr>
                <w:szCs w:val="24"/>
              </w:rPr>
            </w:pPr>
          </w:p>
          <w:p w:rsidR="00D740DA" w:rsidRPr="00AB10C9" w:rsidRDefault="00D740DA" w:rsidP="00D740DA">
            <w:pPr>
              <w:spacing w:before="240"/>
              <w:rPr>
                <w:szCs w:val="24"/>
              </w:rPr>
            </w:pPr>
            <w:r w:rsidRPr="00AB10C9">
              <w:rPr>
                <w:szCs w:val="24"/>
              </w:rPr>
              <w:t>b) The District Assembly should avail funds to complete the projects, especially those that have stalled for a very long time.</w:t>
            </w:r>
          </w:p>
          <w:p w:rsidR="00D740DA" w:rsidRDefault="00D740DA" w:rsidP="00CE7941">
            <w:pPr>
              <w:spacing w:after="0"/>
              <w:ind w:left="0" w:firstLine="0"/>
              <w:rPr>
                <w:szCs w:val="24"/>
              </w:rPr>
            </w:pPr>
          </w:p>
          <w:p w:rsidR="00D740DA" w:rsidRPr="00AB10C9" w:rsidRDefault="00D740DA" w:rsidP="00D740DA">
            <w:pPr>
              <w:spacing w:after="0"/>
              <w:rPr>
                <w:szCs w:val="24"/>
              </w:rPr>
            </w:pPr>
            <w:r w:rsidRPr="00AB10C9">
              <w:rPr>
                <w:szCs w:val="24"/>
              </w:rPr>
              <w:t xml:space="preserve">c) Also the District Assembly should plan for few projects that could be implemented. </w:t>
            </w:r>
          </w:p>
        </w:tc>
      </w:tr>
    </w:tbl>
    <w:p w:rsidR="00E93CBF" w:rsidRDefault="00E93CBF" w:rsidP="00D740DA">
      <w:pPr>
        <w:spacing w:after="240" w:line="360" w:lineRule="auto"/>
        <w:ind w:left="0" w:firstLine="0"/>
        <w:jc w:val="both"/>
      </w:pPr>
    </w:p>
    <w:p w:rsidR="000C2426" w:rsidRPr="00CB05FB" w:rsidRDefault="00E93CBF" w:rsidP="000C2426">
      <w:pPr>
        <w:pStyle w:val="Heading2"/>
      </w:pPr>
      <w:bookmarkStart w:id="65" w:name="_Toc127569621"/>
      <w:bookmarkStart w:id="66" w:name="_Toc159101315"/>
      <w:r w:rsidRPr="008D63A1">
        <w:t>2.</w:t>
      </w:r>
      <w:r w:rsidR="00412C9A">
        <w:t>10</w:t>
      </w:r>
      <w:r>
        <w:t xml:space="preserve"> </w:t>
      </w:r>
      <w:r w:rsidRPr="008D63A1">
        <w:t>Participatory Monitoring and Evaluation (PM&amp;E) Undertaken and Results</w:t>
      </w:r>
      <w:bookmarkEnd w:id="65"/>
      <w:bookmarkEnd w:id="66"/>
    </w:p>
    <w:p w:rsidR="000C2426" w:rsidRPr="00CB05FB" w:rsidRDefault="000C2426" w:rsidP="000C2426">
      <w:pPr>
        <w:spacing w:line="360" w:lineRule="auto"/>
        <w:jc w:val="both"/>
        <w:rPr>
          <w:szCs w:val="24"/>
        </w:rPr>
      </w:pPr>
      <w:r>
        <w:rPr>
          <w:szCs w:val="24"/>
        </w:rPr>
        <w:t>In order that</w:t>
      </w:r>
      <w:r w:rsidRPr="00CB05FB">
        <w:rPr>
          <w:szCs w:val="24"/>
        </w:rPr>
        <w:t xml:space="preserve"> participatory monitoring and evaluation of projects and programmes</w:t>
      </w:r>
      <w:r>
        <w:rPr>
          <w:szCs w:val="24"/>
        </w:rPr>
        <w:t xml:space="preserve"> was ensured</w:t>
      </w:r>
      <w:r w:rsidRPr="00CB05FB">
        <w:rPr>
          <w:szCs w:val="24"/>
        </w:rPr>
        <w:t xml:space="preserve"> in the district, the District Assembly adopted community and site meeting approach where the stakeholders, including, service providers and the communities held community and project site meetings to discuss the way forward of </w:t>
      </w:r>
      <w:r w:rsidR="003945DA">
        <w:rPr>
          <w:szCs w:val="24"/>
        </w:rPr>
        <w:t xml:space="preserve">some of the </w:t>
      </w:r>
      <w:r w:rsidRPr="00CB05FB">
        <w:rPr>
          <w:szCs w:val="24"/>
        </w:rPr>
        <w:t>projects under implementation. The stakeholders, comprising the opinion leaders and unit committee members were actively involved in monitoring and deliberations on the on-going projects in the district. The monitoring afforded the stakeholders the opportunity to ask questions and express their views on issues concern</w:t>
      </w:r>
      <w:r>
        <w:rPr>
          <w:szCs w:val="24"/>
        </w:rPr>
        <w:t>ing slow pace of project implementation</w:t>
      </w:r>
      <w:r w:rsidRPr="00CB05FB">
        <w:rPr>
          <w:szCs w:val="24"/>
        </w:rPr>
        <w:t xml:space="preserve"> in their communities. </w:t>
      </w:r>
    </w:p>
    <w:p w:rsidR="002A23D4" w:rsidRDefault="000C2426" w:rsidP="002A23D4">
      <w:pPr>
        <w:spacing w:before="240" w:line="360" w:lineRule="auto"/>
        <w:jc w:val="both"/>
        <w:rPr>
          <w:szCs w:val="24"/>
        </w:rPr>
      </w:pPr>
      <w:r w:rsidRPr="00CB05FB">
        <w:rPr>
          <w:szCs w:val="24"/>
        </w:rPr>
        <w:lastRenderedPageBreak/>
        <w:t>Furthermore, the community meetings were held in which Distri</w:t>
      </w:r>
      <w:r>
        <w:rPr>
          <w:szCs w:val="24"/>
        </w:rPr>
        <w:t>ct Assembly officials, chiefs, Hon. Assembly Members, Unit Committee M</w:t>
      </w:r>
      <w:r w:rsidRPr="00CB05FB">
        <w:rPr>
          <w:szCs w:val="24"/>
        </w:rPr>
        <w:t xml:space="preserve">embers, opinion leaders and community members of </w:t>
      </w:r>
      <w:r>
        <w:rPr>
          <w:szCs w:val="24"/>
        </w:rPr>
        <w:t>the project locations</w:t>
      </w:r>
      <w:r w:rsidRPr="00CB05FB">
        <w:rPr>
          <w:szCs w:val="24"/>
        </w:rPr>
        <w:t xml:space="preserve"> were sensitized and provided with information relating to projects under implementation in their various communities. This afforded the communities an opportunity to ask questions and express their views on issues concerning projects planning, procurement, c</w:t>
      </w:r>
      <w:r w:rsidR="002A23D4">
        <w:rPr>
          <w:szCs w:val="24"/>
        </w:rPr>
        <w:t xml:space="preserve">ontracting and implementation. </w:t>
      </w:r>
    </w:p>
    <w:p w:rsidR="00E93CBF" w:rsidRPr="002A23D4" w:rsidRDefault="000C2426" w:rsidP="002A23D4">
      <w:pPr>
        <w:spacing w:before="240" w:line="360" w:lineRule="auto"/>
        <w:jc w:val="both"/>
        <w:rPr>
          <w:szCs w:val="24"/>
        </w:rPr>
      </w:pPr>
      <w:r>
        <w:rPr>
          <w:szCs w:val="24"/>
        </w:rPr>
        <w:t>Eventually,</w:t>
      </w:r>
      <w:r w:rsidRPr="00CB05FB">
        <w:rPr>
          <w:szCs w:val="24"/>
        </w:rPr>
        <w:t xml:space="preserve"> discussions were held between</w:t>
      </w:r>
      <w:r>
        <w:rPr>
          <w:szCs w:val="24"/>
        </w:rPr>
        <w:t xml:space="preserve"> the community members and the District A</w:t>
      </w:r>
      <w:r w:rsidRPr="00CB05FB">
        <w:rPr>
          <w:szCs w:val="24"/>
        </w:rPr>
        <w:t xml:space="preserve">ssembly on how to accelerate implementation of projects in the district to </w:t>
      </w:r>
      <w:r>
        <w:rPr>
          <w:szCs w:val="24"/>
        </w:rPr>
        <w:t>the benefit of the people. T</w:t>
      </w:r>
      <w:r w:rsidRPr="00CB05FB">
        <w:rPr>
          <w:szCs w:val="24"/>
        </w:rPr>
        <w:t>able</w:t>
      </w:r>
      <w:r>
        <w:rPr>
          <w:szCs w:val="24"/>
        </w:rPr>
        <w:t>16</w:t>
      </w:r>
      <w:r w:rsidRPr="00CB05FB">
        <w:rPr>
          <w:szCs w:val="24"/>
        </w:rPr>
        <w:t xml:space="preserve"> below gives summary of methodology used, findings and recommendations made to enhance participatory monitoring and evaluat</w:t>
      </w:r>
      <w:r>
        <w:rPr>
          <w:szCs w:val="24"/>
        </w:rPr>
        <w:t>ion of projects in the district.</w:t>
      </w:r>
    </w:p>
    <w:p w:rsidR="00E93CBF" w:rsidRPr="004E238A" w:rsidRDefault="00E93CBF" w:rsidP="002A23D4">
      <w:pPr>
        <w:pStyle w:val="Caption"/>
        <w:keepNext/>
        <w:spacing w:before="240" w:after="240"/>
        <w:rPr>
          <w:b w:val="0"/>
          <w:bCs w:val="0"/>
          <w:i w:val="0"/>
          <w:iCs w:val="0"/>
        </w:rPr>
      </w:pPr>
      <w:bookmarkStart w:id="67" w:name="_Toc159101378"/>
      <w:r w:rsidRPr="004E238A">
        <w:rPr>
          <w:b w:val="0"/>
          <w:bCs w:val="0"/>
          <w:i w:val="0"/>
          <w:iCs w:val="0"/>
        </w:rPr>
        <w:t xml:space="preserve">Table </w:t>
      </w:r>
      <w:r w:rsidRPr="004E238A">
        <w:rPr>
          <w:b w:val="0"/>
          <w:bCs w:val="0"/>
          <w:i w:val="0"/>
          <w:iCs w:val="0"/>
        </w:rPr>
        <w:fldChar w:fldCharType="begin"/>
      </w:r>
      <w:r w:rsidRPr="004E238A">
        <w:rPr>
          <w:b w:val="0"/>
          <w:bCs w:val="0"/>
          <w:i w:val="0"/>
          <w:iCs w:val="0"/>
        </w:rPr>
        <w:instrText xml:space="preserve"> SEQ Table \* ARABIC </w:instrText>
      </w:r>
      <w:r w:rsidRPr="004E238A">
        <w:rPr>
          <w:b w:val="0"/>
          <w:bCs w:val="0"/>
          <w:i w:val="0"/>
          <w:iCs w:val="0"/>
        </w:rPr>
        <w:fldChar w:fldCharType="separate"/>
      </w:r>
      <w:r>
        <w:rPr>
          <w:b w:val="0"/>
          <w:bCs w:val="0"/>
          <w:i w:val="0"/>
          <w:iCs w:val="0"/>
          <w:noProof/>
        </w:rPr>
        <w:t>16</w:t>
      </w:r>
      <w:r w:rsidRPr="004E238A">
        <w:rPr>
          <w:b w:val="0"/>
          <w:bCs w:val="0"/>
          <w:i w:val="0"/>
          <w:iCs w:val="0"/>
        </w:rPr>
        <w:fldChar w:fldCharType="end"/>
      </w:r>
      <w:r w:rsidRPr="004E238A">
        <w:rPr>
          <w:b w:val="0"/>
          <w:bCs w:val="0"/>
          <w:i w:val="0"/>
          <w:iCs w:val="0"/>
        </w:rPr>
        <w:t>: Update on Participatory Monitoring and Evaluation (PM&amp;E) Conducted</w:t>
      </w:r>
      <w:bookmarkEnd w:id="67"/>
    </w:p>
    <w:tbl>
      <w:tblPr>
        <w:tblStyle w:val="TableGrid1"/>
        <w:tblW w:w="5056" w:type="pct"/>
        <w:tblLayout w:type="fixed"/>
        <w:tblLook w:val="04A0" w:firstRow="1" w:lastRow="0" w:firstColumn="1" w:lastColumn="0" w:noHBand="0" w:noVBand="1"/>
      </w:tblPr>
      <w:tblGrid>
        <w:gridCol w:w="1389"/>
        <w:gridCol w:w="1514"/>
        <w:gridCol w:w="1522"/>
        <w:gridCol w:w="1512"/>
        <w:gridCol w:w="2022"/>
        <w:gridCol w:w="1771"/>
      </w:tblGrid>
      <w:tr w:rsidR="00E93CBF" w:rsidRPr="009A202A" w:rsidTr="00664373">
        <w:trPr>
          <w:tblHeader/>
        </w:trPr>
        <w:tc>
          <w:tcPr>
            <w:tcW w:w="714" w:type="pct"/>
          </w:tcPr>
          <w:p w:rsidR="00E93CBF" w:rsidRPr="00B04310" w:rsidRDefault="00E93CBF" w:rsidP="00664373">
            <w:pPr>
              <w:rPr>
                <w:b/>
                <w:sz w:val="22"/>
              </w:rPr>
            </w:pPr>
            <w:r w:rsidRPr="00B04310">
              <w:rPr>
                <w:b/>
                <w:sz w:val="22"/>
              </w:rPr>
              <w:t>Name of the PM&amp;E Tool</w:t>
            </w:r>
          </w:p>
        </w:tc>
        <w:tc>
          <w:tcPr>
            <w:tcW w:w="778" w:type="pct"/>
          </w:tcPr>
          <w:p w:rsidR="00E93CBF" w:rsidRPr="00B04310" w:rsidRDefault="00E93CBF" w:rsidP="00664373">
            <w:pPr>
              <w:rPr>
                <w:b/>
                <w:sz w:val="22"/>
              </w:rPr>
            </w:pPr>
            <w:r w:rsidRPr="00B04310">
              <w:rPr>
                <w:b/>
                <w:sz w:val="22"/>
              </w:rPr>
              <w:t>Policy/program/project involved</w:t>
            </w:r>
          </w:p>
        </w:tc>
        <w:tc>
          <w:tcPr>
            <w:tcW w:w="782" w:type="pct"/>
          </w:tcPr>
          <w:p w:rsidR="00E93CBF" w:rsidRPr="00B04310" w:rsidRDefault="00E93CBF" w:rsidP="00664373">
            <w:pPr>
              <w:rPr>
                <w:b/>
                <w:sz w:val="22"/>
              </w:rPr>
            </w:pPr>
            <w:r w:rsidRPr="00B04310">
              <w:rPr>
                <w:b/>
                <w:sz w:val="22"/>
              </w:rPr>
              <w:t xml:space="preserve">Consultant or Resource Person </w:t>
            </w:r>
          </w:p>
        </w:tc>
        <w:tc>
          <w:tcPr>
            <w:tcW w:w="777" w:type="pct"/>
          </w:tcPr>
          <w:p w:rsidR="00E93CBF" w:rsidRPr="00B04310" w:rsidRDefault="00E93CBF" w:rsidP="00664373">
            <w:pPr>
              <w:rPr>
                <w:b/>
                <w:sz w:val="22"/>
              </w:rPr>
            </w:pPr>
            <w:r w:rsidRPr="00B04310">
              <w:rPr>
                <w:b/>
                <w:sz w:val="22"/>
              </w:rPr>
              <w:t>Methodology used</w:t>
            </w:r>
          </w:p>
        </w:tc>
        <w:tc>
          <w:tcPr>
            <w:tcW w:w="1039" w:type="pct"/>
          </w:tcPr>
          <w:p w:rsidR="00E93CBF" w:rsidRPr="00B04310" w:rsidRDefault="00E93CBF" w:rsidP="00664373">
            <w:pPr>
              <w:rPr>
                <w:b/>
                <w:sz w:val="22"/>
              </w:rPr>
            </w:pPr>
            <w:r w:rsidRPr="00B04310">
              <w:rPr>
                <w:b/>
                <w:sz w:val="22"/>
              </w:rPr>
              <w:t>Findings</w:t>
            </w:r>
          </w:p>
        </w:tc>
        <w:tc>
          <w:tcPr>
            <w:tcW w:w="910" w:type="pct"/>
          </w:tcPr>
          <w:p w:rsidR="00E93CBF" w:rsidRPr="00B04310" w:rsidRDefault="00E93CBF" w:rsidP="00664373">
            <w:pPr>
              <w:rPr>
                <w:b/>
                <w:sz w:val="22"/>
              </w:rPr>
            </w:pPr>
            <w:r w:rsidRPr="00B04310">
              <w:rPr>
                <w:b/>
                <w:sz w:val="22"/>
              </w:rPr>
              <w:t>Recommendations</w:t>
            </w:r>
          </w:p>
        </w:tc>
      </w:tr>
      <w:tr w:rsidR="000C2426" w:rsidRPr="00D5405E" w:rsidTr="00664373">
        <w:tc>
          <w:tcPr>
            <w:tcW w:w="714" w:type="pct"/>
          </w:tcPr>
          <w:p w:rsidR="000C2426" w:rsidRPr="003F4605" w:rsidRDefault="000C2426" w:rsidP="000C2426">
            <w:pPr>
              <w:rPr>
                <w:color w:val="auto"/>
                <w:szCs w:val="24"/>
              </w:rPr>
            </w:pPr>
            <w:r w:rsidRPr="003F4605">
              <w:rPr>
                <w:color w:val="auto"/>
                <w:szCs w:val="24"/>
              </w:rPr>
              <w:t xml:space="preserve">Site and community </w:t>
            </w:r>
            <w:r w:rsidR="00196CDA" w:rsidRPr="003F4605">
              <w:rPr>
                <w:color w:val="auto"/>
                <w:szCs w:val="24"/>
              </w:rPr>
              <w:t>sensitization</w:t>
            </w:r>
            <w:r w:rsidRPr="003F4605">
              <w:rPr>
                <w:color w:val="auto"/>
                <w:szCs w:val="24"/>
              </w:rPr>
              <w:t xml:space="preserve"> meetings</w:t>
            </w:r>
          </w:p>
          <w:p w:rsidR="000C2426" w:rsidRPr="003F4605" w:rsidRDefault="000C2426" w:rsidP="000C2426">
            <w:pPr>
              <w:rPr>
                <w:color w:val="auto"/>
                <w:szCs w:val="24"/>
              </w:rPr>
            </w:pPr>
          </w:p>
        </w:tc>
        <w:tc>
          <w:tcPr>
            <w:tcW w:w="778" w:type="pct"/>
          </w:tcPr>
          <w:p w:rsidR="000C2426" w:rsidRPr="00314B23" w:rsidRDefault="000C2426" w:rsidP="000C2426">
            <w:pPr>
              <w:rPr>
                <w:szCs w:val="24"/>
              </w:rPr>
            </w:pPr>
            <w:r w:rsidRPr="00314B23">
              <w:rPr>
                <w:szCs w:val="24"/>
              </w:rPr>
              <w:t xml:space="preserve">a) </w:t>
            </w:r>
            <w:r w:rsidRPr="00557650">
              <w:rPr>
                <w:szCs w:val="24"/>
              </w:rPr>
              <w:t>Construction of 1No. 4 bedroom Quarters for District Coordi</w:t>
            </w:r>
            <w:r>
              <w:rPr>
                <w:szCs w:val="24"/>
              </w:rPr>
              <w:t>-</w:t>
            </w:r>
            <w:r w:rsidRPr="00557650">
              <w:rPr>
                <w:szCs w:val="24"/>
              </w:rPr>
              <w:t>nating Director.</w:t>
            </w:r>
          </w:p>
        </w:tc>
        <w:tc>
          <w:tcPr>
            <w:tcW w:w="782" w:type="pct"/>
          </w:tcPr>
          <w:p w:rsidR="000C2426" w:rsidRPr="00314B23" w:rsidRDefault="000C2426" w:rsidP="000C2426">
            <w:pPr>
              <w:rPr>
                <w:szCs w:val="24"/>
              </w:rPr>
            </w:pPr>
            <w:r w:rsidRPr="00314B23">
              <w:rPr>
                <w:szCs w:val="24"/>
              </w:rPr>
              <w:t>DPCU</w:t>
            </w:r>
          </w:p>
        </w:tc>
        <w:tc>
          <w:tcPr>
            <w:tcW w:w="777" w:type="pct"/>
          </w:tcPr>
          <w:p w:rsidR="000C2426" w:rsidRPr="00314B23" w:rsidRDefault="00AE2EDA" w:rsidP="000C2426">
            <w:pPr>
              <w:rPr>
                <w:szCs w:val="24"/>
              </w:rPr>
            </w:pPr>
            <w:r>
              <w:rPr>
                <w:szCs w:val="24"/>
              </w:rPr>
              <w:t xml:space="preserve">Site meeting and </w:t>
            </w:r>
            <w:r w:rsidR="00196CDA">
              <w:rPr>
                <w:szCs w:val="24"/>
              </w:rPr>
              <w:t xml:space="preserve">focus group  </w:t>
            </w:r>
            <w:r w:rsidR="000C2426" w:rsidRPr="00314B23">
              <w:rPr>
                <w:szCs w:val="24"/>
              </w:rPr>
              <w:t>.</w:t>
            </w:r>
          </w:p>
        </w:tc>
        <w:tc>
          <w:tcPr>
            <w:tcW w:w="1039" w:type="pct"/>
          </w:tcPr>
          <w:p w:rsidR="000C2426" w:rsidRPr="00314B23" w:rsidRDefault="000C2426" w:rsidP="000C2426">
            <w:pPr>
              <w:rPr>
                <w:szCs w:val="24"/>
              </w:rPr>
            </w:pPr>
            <w:r w:rsidRPr="00314B23">
              <w:rPr>
                <w:szCs w:val="24"/>
              </w:rPr>
              <w:t>It was revealed that, the project was executed according to standard and was</w:t>
            </w:r>
            <w:r>
              <w:rPr>
                <w:szCs w:val="24"/>
              </w:rPr>
              <w:t xml:space="preserve"> ceiling,</w:t>
            </w:r>
            <w:r w:rsidRPr="00314B23">
              <w:rPr>
                <w:szCs w:val="24"/>
              </w:rPr>
              <w:t xml:space="preserve"> pending painting, electrical fittings and finishing.</w:t>
            </w:r>
          </w:p>
        </w:tc>
        <w:tc>
          <w:tcPr>
            <w:tcW w:w="910" w:type="pct"/>
          </w:tcPr>
          <w:p w:rsidR="000C2426" w:rsidRPr="00314B23" w:rsidRDefault="000C2426" w:rsidP="000C2426">
            <w:pPr>
              <w:rPr>
                <w:szCs w:val="24"/>
              </w:rPr>
            </w:pPr>
            <w:r w:rsidRPr="00314B23">
              <w:rPr>
                <w:szCs w:val="24"/>
              </w:rPr>
              <w:t>It was recommended that</w:t>
            </w:r>
            <w:r>
              <w:rPr>
                <w:szCs w:val="24"/>
              </w:rPr>
              <w:t xml:space="preserve"> the contractor be paid </w:t>
            </w:r>
            <w:r w:rsidRPr="00314B23">
              <w:rPr>
                <w:szCs w:val="24"/>
              </w:rPr>
              <w:t xml:space="preserve">to enable </w:t>
            </w:r>
            <w:r>
              <w:rPr>
                <w:szCs w:val="24"/>
              </w:rPr>
              <w:t>the contractor complete the project.</w:t>
            </w:r>
          </w:p>
        </w:tc>
      </w:tr>
      <w:tr w:rsidR="000C2426" w:rsidRPr="00D5405E" w:rsidTr="00664373">
        <w:tc>
          <w:tcPr>
            <w:tcW w:w="714" w:type="pct"/>
          </w:tcPr>
          <w:p w:rsidR="000C2426" w:rsidRPr="003F4605" w:rsidRDefault="000C2426" w:rsidP="000C2426">
            <w:pPr>
              <w:rPr>
                <w:color w:val="auto"/>
                <w:szCs w:val="24"/>
              </w:rPr>
            </w:pPr>
            <w:r w:rsidRPr="003F4605">
              <w:rPr>
                <w:color w:val="auto"/>
                <w:szCs w:val="24"/>
              </w:rPr>
              <w:t>Site and community sensitisation meetings</w:t>
            </w:r>
          </w:p>
          <w:p w:rsidR="000C2426" w:rsidRPr="00681731" w:rsidRDefault="000C2426" w:rsidP="000C2426">
            <w:pPr>
              <w:rPr>
                <w:color w:val="FF0000"/>
                <w:szCs w:val="24"/>
              </w:rPr>
            </w:pPr>
          </w:p>
        </w:tc>
        <w:tc>
          <w:tcPr>
            <w:tcW w:w="778" w:type="pct"/>
          </w:tcPr>
          <w:p w:rsidR="000C2426" w:rsidRPr="00314B23" w:rsidRDefault="000C2426" w:rsidP="000C2426">
            <w:pPr>
              <w:rPr>
                <w:szCs w:val="24"/>
              </w:rPr>
            </w:pPr>
            <w:r>
              <w:rPr>
                <w:szCs w:val="24"/>
              </w:rPr>
              <w:t>b</w:t>
            </w:r>
            <w:r w:rsidRPr="00314B23">
              <w:rPr>
                <w:szCs w:val="24"/>
              </w:rPr>
              <w:t>) Construction of 1No. 3-Unit Classroom Block with ancillary facilities at Sadzikope.</w:t>
            </w:r>
          </w:p>
        </w:tc>
        <w:tc>
          <w:tcPr>
            <w:tcW w:w="782" w:type="pct"/>
          </w:tcPr>
          <w:p w:rsidR="000C2426" w:rsidRPr="00314B23" w:rsidRDefault="000C2426" w:rsidP="000C2426">
            <w:pPr>
              <w:rPr>
                <w:szCs w:val="24"/>
              </w:rPr>
            </w:pPr>
            <w:r w:rsidRPr="00314B23">
              <w:rPr>
                <w:szCs w:val="24"/>
              </w:rPr>
              <w:t>DPCU</w:t>
            </w:r>
          </w:p>
        </w:tc>
        <w:tc>
          <w:tcPr>
            <w:tcW w:w="777" w:type="pct"/>
          </w:tcPr>
          <w:p w:rsidR="000C2426" w:rsidRPr="00314B23" w:rsidRDefault="00196CDA" w:rsidP="000C2426">
            <w:pPr>
              <w:rPr>
                <w:szCs w:val="24"/>
              </w:rPr>
            </w:pPr>
            <w:r>
              <w:rPr>
                <w:szCs w:val="24"/>
              </w:rPr>
              <w:t xml:space="preserve">Site meeting and focus group and questionnaire  </w:t>
            </w:r>
            <w:r w:rsidRPr="00314B23">
              <w:rPr>
                <w:szCs w:val="24"/>
              </w:rPr>
              <w:t>.</w:t>
            </w:r>
          </w:p>
        </w:tc>
        <w:tc>
          <w:tcPr>
            <w:tcW w:w="1039" w:type="pct"/>
          </w:tcPr>
          <w:p w:rsidR="000C2426" w:rsidRPr="00314B23" w:rsidRDefault="000C2426" w:rsidP="000C2426">
            <w:pPr>
              <w:rPr>
                <w:szCs w:val="24"/>
              </w:rPr>
            </w:pPr>
            <w:r w:rsidRPr="00314B23">
              <w:rPr>
                <w:szCs w:val="24"/>
              </w:rPr>
              <w:t xml:space="preserve"> It was revealed that, the project was executed according to sta</w:t>
            </w:r>
            <w:r>
              <w:rPr>
                <w:szCs w:val="24"/>
              </w:rPr>
              <w:t xml:space="preserve">ndard and was pending painting </w:t>
            </w:r>
            <w:r w:rsidRPr="00314B23">
              <w:rPr>
                <w:szCs w:val="24"/>
              </w:rPr>
              <w:t>and finishing.</w:t>
            </w:r>
          </w:p>
        </w:tc>
        <w:tc>
          <w:tcPr>
            <w:tcW w:w="910" w:type="pct"/>
          </w:tcPr>
          <w:p w:rsidR="000C2426" w:rsidRPr="00314B23" w:rsidRDefault="000C2426" w:rsidP="000C2426">
            <w:pPr>
              <w:rPr>
                <w:szCs w:val="24"/>
              </w:rPr>
            </w:pPr>
            <w:r w:rsidRPr="00314B23">
              <w:rPr>
                <w:szCs w:val="24"/>
              </w:rPr>
              <w:t>It was recommended that</w:t>
            </w:r>
            <w:r>
              <w:rPr>
                <w:szCs w:val="24"/>
              </w:rPr>
              <w:t xml:space="preserve"> payment certificate be done</w:t>
            </w:r>
            <w:r w:rsidRPr="00314B23">
              <w:rPr>
                <w:szCs w:val="24"/>
              </w:rPr>
              <w:t xml:space="preserve"> for</w:t>
            </w:r>
            <w:r>
              <w:rPr>
                <w:szCs w:val="24"/>
              </w:rPr>
              <w:t xml:space="preserve"> contractor to be paid </w:t>
            </w:r>
            <w:r w:rsidRPr="00314B23">
              <w:rPr>
                <w:szCs w:val="24"/>
              </w:rPr>
              <w:t xml:space="preserve">to enable </w:t>
            </w:r>
            <w:r>
              <w:rPr>
                <w:szCs w:val="24"/>
              </w:rPr>
              <w:t>him complete the project.</w:t>
            </w:r>
          </w:p>
        </w:tc>
      </w:tr>
      <w:tr w:rsidR="000C2426" w:rsidRPr="00D5405E" w:rsidTr="00664373">
        <w:tc>
          <w:tcPr>
            <w:tcW w:w="714" w:type="pct"/>
          </w:tcPr>
          <w:p w:rsidR="000C2426" w:rsidRPr="00681731" w:rsidRDefault="000C2426" w:rsidP="000C2426">
            <w:pPr>
              <w:rPr>
                <w:color w:val="FF0000"/>
                <w:szCs w:val="24"/>
              </w:rPr>
            </w:pPr>
            <w:r w:rsidRPr="003F4605">
              <w:rPr>
                <w:color w:val="auto"/>
                <w:szCs w:val="24"/>
              </w:rPr>
              <w:t>Site and community sensitisation meetings</w:t>
            </w:r>
          </w:p>
        </w:tc>
        <w:tc>
          <w:tcPr>
            <w:tcW w:w="778" w:type="pct"/>
          </w:tcPr>
          <w:p w:rsidR="000C2426" w:rsidRPr="00314B23" w:rsidRDefault="009A5BC6" w:rsidP="000C2426">
            <w:pPr>
              <w:rPr>
                <w:szCs w:val="24"/>
              </w:rPr>
            </w:pPr>
            <w:r>
              <w:rPr>
                <w:szCs w:val="24"/>
              </w:rPr>
              <w:t>a</w:t>
            </w:r>
            <w:r w:rsidR="000C2426">
              <w:rPr>
                <w:szCs w:val="24"/>
              </w:rPr>
              <w:t xml:space="preserve">) </w:t>
            </w:r>
            <w:r w:rsidR="000C2426" w:rsidRPr="00314B23">
              <w:rPr>
                <w:szCs w:val="24"/>
              </w:rPr>
              <w:t>Construction of ICT Centre at Ve-Deme</w:t>
            </w:r>
          </w:p>
          <w:p w:rsidR="000C2426" w:rsidRPr="00314B23" w:rsidRDefault="000C2426" w:rsidP="000C2426">
            <w:pPr>
              <w:rPr>
                <w:szCs w:val="24"/>
              </w:rPr>
            </w:pPr>
          </w:p>
        </w:tc>
        <w:tc>
          <w:tcPr>
            <w:tcW w:w="782" w:type="pct"/>
          </w:tcPr>
          <w:p w:rsidR="000C2426" w:rsidRPr="00314B23" w:rsidRDefault="000C2426" w:rsidP="000C2426">
            <w:pPr>
              <w:rPr>
                <w:szCs w:val="24"/>
              </w:rPr>
            </w:pPr>
            <w:r w:rsidRPr="00314B23">
              <w:rPr>
                <w:szCs w:val="24"/>
              </w:rPr>
              <w:t>DPCU</w:t>
            </w:r>
          </w:p>
        </w:tc>
        <w:tc>
          <w:tcPr>
            <w:tcW w:w="777" w:type="pct"/>
          </w:tcPr>
          <w:p w:rsidR="000C2426" w:rsidRPr="00314B23" w:rsidRDefault="00196CDA" w:rsidP="000C2426">
            <w:pPr>
              <w:rPr>
                <w:szCs w:val="24"/>
              </w:rPr>
            </w:pPr>
            <w:r>
              <w:rPr>
                <w:szCs w:val="24"/>
              </w:rPr>
              <w:t>Site meeting</w:t>
            </w:r>
          </w:p>
        </w:tc>
        <w:tc>
          <w:tcPr>
            <w:tcW w:w="1039" w:type="pct"/>
          </w:tcPr>
          <w:p w:rsidR="000C2426" w:rsidRPr="00314B23" w:rsidRDefault="000C2426" w:rsidP="000C2426">
            <w:pPr>
              <w:rPr>
                <w:szCs w:val="24"/>
              </w:rPr>
            </w:pPr>
            <w:r w:rsidRPr="00314B23">
              <w:rPr>
                <w:szCs w:val="24"/>
              </w:rPr>
              <w:t>Project was near fini</w:t>
            </w:r>
            <w:r>
              <w:rPr>
                <w:szCs w:val="24"/>
              </w:rPr>
              <w:t>-</w:t>
            </w:r>
            <w:r w:rsidRPr="00314B23">
              <w:rPr>
                <w:szCs w:val="24"/>
              </w:rPr>
              <w:t>shing point in accor</w:t>
            </w:r>
            <w:r>
              <w:rPr>
                <w:szCs w:val="24"/>
              </w:rPr>
              <w:t>-</w:t>
            </w:r>
            <w:r w:rsidRPr="00314B23">
              <w:rPr>
                <w:szCs w:val="24"/>
              </w:rPr>
              <w:t>dance with specifica</w:t>
            </w:r>
            <w:r>
              <w:rPr>
                <w:szCs w:val="24"/>
              </w:rPr>
              <w:t>-</w:t>
            </w:r>
            <w:r w:rsidRPr="00314B23">
              <w:rPr>
                <w:szCs w:val="24"/>
              </w:rPr>
              <w:t>tions, but stalled due to lack of funds.</w:t>
            </w:r>
          </w:p>
        </w:tc>
        <w:tc>
          <w:tcPr>
            <w:tcW w:w="910" w:type="pct"/>
          </w:tcPr>
          <w:p w:rsidR="000C2426" w:rsidRPr="00314B23" w:rsidRDefault="000C2426" w:rsidP="000C2426">
            <w:pPr>
              <w:rPr>
                <w:szCs w:val="24"/>
              </w:rPr>
            </w:pPr>
            <w:r w:rsidRPr="00314B23">
              <w:rPr>
                <w:szCs w:val="24"/>
              </w:rPr>
              <w:t xml:space="preserve">The Assembly should ensure that funds are committed for completion of the project. </w:t>
            </w:r>
          </w:p>
        </w:tc>
      </w:tr>
      <w:tr w:rsidR="000C2426" w:rsidRPr="00D5405E" w:rsidTr="00664373">
        <w:tc>
          <w:tcPr>
            <w:tcW w:w="714" w:type="pct"/>
          </w:tcPr>
          <w:p w:rsidR="000C2426" w:rsidRPr="00681731" w:rsidRDefault="000C1C2A" w:rsidP="000C2426">
            <w:pPr>
              <w:rPr>
                <w:color w:val="FF0000"/>
                <w:szCs w:val="24"/>
              </w:rPr>
            </w:pPr>
            <w:r>
              <w:rPr>
                <w:color w:val="auto"/>
                <w:szCs w:val="24"/>
              </w:rPr>
              <w:lastRenderedPageBreak/>
              <w:t xml:space="preserve"> </w:t>
            </w:r>
          </w:p>
        </w:tc>
        <w:tc>
          <w:tcPr>
            <w:tcW w:w="778" w:type="pct"/>
          </w:tcPr>
          <w:p w:rsidR="000C2426" w:rsidRPr="00314B23" w:rsidRDefault="000C2426" w:rsidP="000C2426">
            <w:pPr>
              <w:rPr>
                <w:szCs w:val="24"/>
              </w:rPr>
            </w:pPr>
            <w:r>
              <w:rPr>
                <w:szCs w:val="24"/>
              </w:rPr>
              <w:t>b</w:t>
            </w:r>
            <w:r w:rsidRPr="00314B23">
              <w:rPr>
                <w:szCs w:val="24"/>
              </w:rPr>
              <w:t>) Construction of 1No. 3-Unit Class</w:t>
            </w:r>
            <w:r>
              <w:rPr>
                <w:szCs w:val="24"/>
              </w:rPr>
              <w:t>-</w:t>
            </w:r>
            <w:r w:rsidRPr="00314B23">
              <w:rPr>
                <w:szCs w:val="24"/>
              </w:rPr>
              <w:t>room Block with ancillary facilities at</w:t>
            </w:r>
            <w:r>
              <w:rPr>
                <w:szCs w:val="24"/>
              </w:rPr>
              <w:t xml:space="preserve"> Sadzikope</w:t>
            </w:r>
          </w:p>
        </w:tc>
        <w:tc>
          <w:tcPr>
            <w:tcW w:w="782" w:type="pct"/>
          </w:tcPr>
          <w:p w:rsidR="000C2426" w:rsidRPr="00314B23" w:rsidRDefault="000C2426" w:rsidP="000C2426">
            <w:pPr>
              <w:rPr>
                <w:szCs w:val="24"/>
              </w:rPr>
            </w:pPr>
            <w:r w:rsidRPr="00314B23">
              <w:rPr>
                <w:szCs w:val="24"/>
              </w:rPr>
              <w:t>DPCU</w:t>
            </w:r>
          </w:p>
        </w:tc>
        <w:tc>
          <w:tcPr>
            <w:tcW w:w="777" w:type="pct"/>
          </w:tcPr>
          <w:p w:rsidR="000C2426" w:rsidRPr="00314B23" w:rsidRDefault="00196CDA" w:rsidP="000C2426">
            <w:pPr>
              <w:rPr>
                <w:szCs w:val="24"/>
              </w:rPr>
            </w:pPr>
            <w:r>
              <w:rPr>
                <w:szCs w:val="24"/>
              </w:rPr>
              <w:t>Site meeting</w:t>
            </w:r>
          </w:p>
        </w:tc>
        <w:tc>
          <w:tcPr>
            <w:tcW w:w="1039" w:type="pct"/>
          </w:tcPr>
          <w:p w:rsidR="000C2426" w:rsidRPr="00314B23" w:rsidRDefault="000C2426" w:rsidP="000C2426">
            <w:pPr>
              <w:rPr>
                <w:szCs w:val="24"/>
              </w:rPr>
            </w:pPr>
            <w:r w:rsidRPr="00314B23">
              <w:rPr>
                <w:szCs w:val="24"/>
              </w:rPr>
              <w:t xml:space="preserve"> It was revealed that, the project was executed according to sta</w:t>
            </w:r>
            <w:r>
              <w:rPr>
                <w:szCs w:val="24"/>
              </w:rPr>
              <w:t xml:space="preserve">ndard and was pending </w:t>
            </w:r>
            <w:r w:rsidRPr="00314B23">
              <w:rPr>
                <w:szCs w:val="24"/>
              </w:rPr>
              <w:t>finishing.</w:t>
            </w:r>
          </w:p>
        </w:tc>
        <w:tc>
          <w:tcPr>
            <w:tcW w:w="910" w:type="pct"/>
          </w:tcPr>
          <w:p w:rsidR="000C2426" w:rsidRPr="00314B23" w:rsidRDefault="000C2426" w:rsidP="000C2426">
            <w:pPr>
              <w:rPr>
                <w:szCs w:val="24"/>
              </w:rPr>
            </w:pPr>
            <w:r w:rsidRPr="00314B23">
              <w:rPr>
                <w:szCs w:val="24"/>
              </w:rPr>
              <w:t>It was recommended that</w:t>
            </w:r>
            <w:r>
              <w:rPr>
                <w:szCs w:val="24"/>
              </w:rPr>
              <w:t xml:space="preserve"> payment be done</w:t>
            </w:r>
            <w:r w:rsidRPr="00314B23">
              <w:rPr>
                <w:szCs w:val="24"/>
              </w:rPr>
              <w:t xml:space="preserve"> to enable </w:t>
            </w:r>
            <w:r>
              <w:rPr>
                <w:szCs w:val="24"/>
              </w:rPr>
              <w:t>the contractor complete the project.</w:t>
            </w:r>
          </w:p>
        </w:tc>
      </w:tr>
    </w:tbl>
    <w:p w:rsidR="00E93CBF" w:rsidRDefault="00E93CBF" w:rsidP="000C2426">
      <w:pPr>
        <w:spacing w:after="240" w:line="360" w:lineRule="auto"/>
        <w:ind w:left="0" w:firstLine="0"/>
        <w:jc w:val="both"/>
      </w:pPr>
    </w:p>
    <w:p w:rsidR="009A5BC6" w:rsidRDefault="009A5BC6" w:rsidP="00E93CBF">
      <w:pPr>
        <w:pStyle w:val="Heading1"/>
      </w:pPr>
      <w:bookmarkStart w:id="68" w:name="_Toc127569622"/>
      <w:bookmarkStart w:id="69" w:name="_Toc159101316"/>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9A5BC6" w:rsidRDefault="009A5BC6" w:rsidP="00E93CBF">
      <w:pPr>
        <w:pStyle w:val="Heading1"/>
      </w:pPr>
    </w:p>
    <w:p w:rsidR="00807E39" w:rsidRDefault="00807E39" w:rsidP="00807E39"/>
    <w:p w:rsidR="00807E39" w:rsidRDefault="00807E39" w:rsidP="00807E39"/>
    <w:p w:rsidR="00807E39" w:rsidRDefault="00807E39" w:rsidP="00807E39"/>
    <w:p w:rsidR="00807E39" w:rsidRDefault="00807E39" w:rsidP="00807E39"/>
    <w:p w:rsidR="00807E39" w:rsidRPr="00807E39" w:rsidRDefault="00807E39" w:rsidP="00807E39"/>
    <w:p w:rsidR="00E93CBF" w:rsidRPr="00D5405E" w:rsidRDefault="00E93CBF" w:rsidP="00E93CBF">
      <w:pPr>
        <w:pStyle w:val="Heading1"/>
      </w:pPr>
      <w:r w:rsidRPr="00D5405E">
        <w:lastRenderedPageBreak/>
        <w:t>CHAPTER THREE</w:t>
      </w:r>
      <w:bookmarkEnd w:id="68"/>
      <w:bookmarkEnd w:id="69"/>
    </w:p>
    <w:p w:rsidR="00E93CBF" w:rsidRPr="00D5405E" w:rsidRDefault="00E93CBF" w:rsidP="00E93CBF">
      <w:pPr>
        <w:pStyle w:val="Heading1"/>
      </w:pPr>
      <w:bookmarkStart w:id="70" w:name="_Toc127569623"/>
      <w:bookmarkStart w:id="71" w:name="_Toc159101317"/>
      <w:r w:rsidRPr="00D5405E">
        <w:t>THE WAY FORWARD</w:t>
      </w:r>
      <w:bookmarkEnd w:id="70"/>
      <w:bookmarkEnd w:id="71"/>
    </w:p>
    <w:p w:rsidR="00681731" w:rsidRPr="001F2958" w:rsidRDefault="00E93CBF" w:rsidP="00681731">
      <w:pPr>
        <w:spacing w:after="0" w:line="360" w:lineRule="auto"/>
        <w:jc w:val="both"/>
        <w:rPr>
          <w:b/>
          <w:szCs w:val="24"/>
        </w:rPr>
      </w:pPr>
      <w:bookmarkStart w:id="72" w:name="_Toc127569624"/>
      <w:bookmarkStart w:id="73" w:name="_Toc159101318"/>
      <w:r w:rsidRPr="00D5405E">
        <w:t>3.1</w:t>
      </w:r>
      <w:r>
        <w:t xml:space="preserve"> </w:t>
      </w:r>
      <w:bookmarkEnd w:id="72"/>
      <w:bookmarkEnd w:id="73"/>
      <w:r w:rsidR="00681731" w:rsidRPr="001F2958">
        <w:rPr>
          <w:b/>
          <w:szCs w:val="24"/>
        </w:rPr>
        <w:t>3.0 INTRODUCTION</w:t>
      </w:r>
    </w:p>
    <w:p w:rsidR="00681731" w:rsidRPr="001F2958" w:rsidRDefault="00681731" w:rsidP="00681731">
      <w:pPr>
        <w:spacing w:after="160" w:line="360" w:lineRule="auto"/>
        <w:jc w:val="both"/>
        <w:rPr>
          <w:szCs w:val="24"/>
        </w:rPr>
      </w:pPr>
      <w:bookmarkStart w:id="74" w:name="_Toc505933589"/>
      <w:bookmarkStart w:id="75" w:name="_Toc6482426"/>
      <w:r>
        <w:rPr>
          <w:szCs w:val="24"/>
        </w:rPr>
        <w:t>This chapter focuses on</w:t>
      </w:r>
      <w:r w:rsidRPr="001F2958">
        <w:rPr>
          <w:szCs w:val="24"/>
        </w:rPr>
        <w:t xml:space="preserve"> the key issues </w:t>
      </w:r>
      <w:r>
        <w:rPr>
          <w:szCs w:val="24"/>
        </w:rPr>
        <w:t>tackled</w:t>
      </w:r>
      <w:r w:rsidRPr="001F2958">
        <w:rPr>
          <w:szCs w:val="24"/>
        </w:rPr>
        <w:t xml:space="preserve"> and</w:t>
      </w:r>
      <w:r>
        <w:rPr>
          <w:szCs w:val="24"/>
        </w:rPr>
        <w:t xml:space="preserve"> those yet to be addressed. F</w:t>
      </w:r>
      <w:r w:rsidRPr="001F2958">
        <w:rPr>
          <w:szCs w:val="24"/>
        </w:rPr>
        <w:t>urther</w:t>
      </w:r>
      <w:r>
        <w:rPr>
          <w:szCs w:val="24"/>
        </w:rPr>
        <w:t>more, this chapter</w:t>
      </w:r>
      <w:r w:rsidRPr="001F2958">
        <w:rPr>
          <w:szCs w:val="24"/>
        </w:rPr>
        <w:t xml:space="preserve"> presents recommendations for improvement in the implementation of the plan going forward</w:t>
      </w:r>
      <w:r>
        <w:rPr>
          <w:szCs w:val="24"/>
        </w:rPr>
        <w:t xml:space="preserve"> to bring about the desired development outcomes</w:t>
      </w:r>
      <w:r w:rsidRPr="001F2958">
        <w:rPr>
          <w:szCs w:val="24"/>
        </w:rPr>
        <w:t>.</w:t>
      </w:r>
    </w:p>
    <w:p w:rsidR="00681731" w:rsidRPr="00636C18" w:rsidRDefault="00681731" w:rsidP="00681731">
      <w:pPr>
        <w:spacing w:after="0" w:line="360" w:lineRule="auto"/>
        <w:jc w:val="both"/>
        <w:rPr>
          <w:b/>
          <w:color w:val="auto"/>
          <w:szCs w:val="24"/>
        </w:rPr>
      </w:pPr>
      <w:r w:rsidRPr="00636C18">
        <w:rPr>
          <w:b/>
          <w:color w:val="auto"/>
          <w:szCs w:val="24"/>
        </w:rPr>
        <w:t xml:space="preserve">3.1 Key Issues Addressed and Those yet to be </w:t>
      </w:r>
      <w:bookmarkEnd w:id="74"/>
      <w:bookmarkEnd w:id="75"/>
      <w:r w:rsidRPr="00636C18">
        <w:rPr>
          <w:b/>
          <w:color w:val="auto"/>
          <w:szCs w:val="24"/>
        </w:rPr>
        <w:t>addressed.</w:t>
      </w:r>
    </w:p>
    <w:p w:rsidR="00681731" w:rsidRPr="00636C18" w:rsidRDefault="00681731" w:rsidP="00681731">
      <w:pPr>
        <w:spacing w:line="360" w:lineRule="auto"/>
        <w:jc w:val="both"/>
        <w:rPr>
          <w:color w:val="auto"/>
          <w:szCs w:val="24"/>
        </w:rPr>
      </w:pPr>
      <w:r w:rsidRPr="00636C18">
        <w:rPr>
          <w:color w:val="auto"/>
          <w:szCs w:val="24"/>
        </w:rPr>
        <w:t>Infrastructure in the form classroom blocks and ICT Centre were at various levels of completion</w:t>
      </w:r>
      <w:r w:rsidR="004608D0" w:rsidRPr="00636C18">
        <w:rPr>
          <w:color w:val="auto"/>
          <w:szCs w:val="24"/>
        </w:rPr>
        <w:t xml:space="preserve"> as well as provision of desks</w:t>
      </w:r>
      <w:r w:rsidRPr="00636C18">
        <w:rPr>
          <w:color w:val="auto"/>
          <w:szCs w:val="24"/>
        </w:rPr>
        <w:t xml:space="preserve"> to ease congestions and promote accessibility to education, including that of ICT, in the district if completed. </w:t>
      </w:r>
      <w:r w:rsidR="004608D0" w:rsidRPr="00636C18">
        <w:rPr>
          <w:color w:val="auto"/>
          <w:szCs w:val="24"/>
        </w:rPr>
        <w:t>The Assembly also focused more on</w:t>
      </w:r>
      <w:r w:rsidR="008307B2">
        <w:rPr>
          <w:color w:val="auto"/>
          <w:szCs w:val="24"/>
        </w:rPr>
        <w:t xml:space="preserve"> climate change through the establishment of a 60 acre (30-acre coconut with nursery, 30-acre oil-palm) </w:t>
      </w:r>
      <w:r w:rsidR="00904EBA" w:rsidRPr="00636C18">
        <w:rPr>
          <w:color w:val="auto"/>
          <w:szCs w:val="24"/>
        </w:rPr>
        <w:t xml:space="preserve">in the district. </w:t>
      </w:r>
      <w:r w:rsidR="004608D0" w:rsidRPr="00636C18">
        <w:rPr>
          <w:color w:val="auto"/>
          <w:szCs w:val="24"/>
        </w:rPr>
        <w:t xml:space="preserve">The assessment showed better achievement with the DPAT funded physical projects, but moderate with that of the DACF. Some of the decentralized departments also played their part in the implementation of non-physical projects considerably. </w:t>
      </w:r>
      <w:r w:rsidRPr="00636C18">
        <w:rPr>
          <w:color w:val="auto"/>
          <w:szCs w:val="24"/>
        </w:rPr>
        <w:t xml:space="preserve">Waste Management services and clean-up exercises were carried out to promote environmental hygiene and prevent outbreak of communicable disease in the district. Also, the Annual Action Plan and Composite Budget for 2024 were prepared </w:t>
      </w:r>
      <w:r w:rsidR="00904EBA" w:rsidRPr="00636C18">
        <w:rPr>
          <w:color w:val="auto"/>
          <w:szCs w:val="24"/>
        </w:rPr>
        <w:t>and approved of by the Assembly</w:t>
      </w:r>
      <w:r w:rsidRPr="00636C18">
        <w:rPr>
          <w:color w:val="auto"/>
          <w:szCs w:val="24"/>
        </w:rPr>
        <w:t>.</w:t>
      </w:r>
    </w:p>
    <w:p w:rsidR="00681731" w:rsidRDefault="00681731" w:rsidP="00904EBA">
      <w:pPr>
        <w:spacing w:before="240" w:line="360" w:lineRule="auto"/>
        <w:jc w:val="both"/>
        <w:rPr>
          <w:szCs w:val="24"/>
        </w:rPr>
      </w:pPr>
      <w:r w:rsidRPr="00636C18">
        <w:rPr>
          <w:color w:val="auto"/>
          <w:szCs w:val="24"/>
        </w:rPr>
        <w:t xml:space="preserve">The Assembly ensured that the security of the people was guaranteed through DISEC meetings </w:t>
      </w:r>
      <w:r w:rsidRPr="001F2958">
        <w:rPr>
          <w:szCs w:val="24"/>
        </w:rPr>
        <w:t xml:space="preserve">during the period under review. </w:t>
      </w:r>
      <w:r>
        <w:rPr>
          <w:szCs w:val="24"/>
        </w:rPr>
        <w:t xml:space="preserve">More so, the statutory and other administrative meetings, including General Assembly Meetings, for administration of the Assembly were held. </w:t>
      </w:r>
      <w:r w:rsidRPr="001F2958">
        <w:rPr>
          <w:szCs w:val="24"/>
        </w:rPr>
        <w:t>The Works department through its Building Inspection Unit enforced the building permit laws for or</w:t>
      </w:r>
      <w:r>
        <w:rPr>
          <w:szCs w:val="24"/>
        </w:rPr>
        <w:t>derly spatial development</w:t>
      </w:r>
      <w:bookmarkStart w:id="76" w:name="_Toc505933590"/>
      <w:bookmarkStart w:id="77" w:name="_Toc6482427"/>
      <w:r>
        <w:rPr>
          <w:szCs w:val="24"/>
        </w:rPr>
        <w:t xml:space="preserve"> of structures in the district.</w:t>
      </w:r>
    </w:p>
    <w:p w:rsidR="00681731" w:rsidRPr="005E04A4" w:rsidRDefault="00681731" w:rsidP="00EB1D30">
      <w:pPr>
        <w:spacing w:before="240" w:line="360" w:lineRule="auto"/>
        <w:jc w:val="both"/>
        <w:rPr>
          <w:szCs w:val="24"/>
        </w:rPr>
      </w:pPr>
      <w:r>
        <w:rPr>
          <w:szCs w:val="24"/>
        </w:rPr>
        <w:t>However, one of the major challeng</w:t>
      </w:r>
      <w:r w:rsidRPr="001F2958">
        <w:rPr>
          <w:szCs w:val="24"/>
        </w:rPr>
        <w:t>es tha</w:t>
      </w:r>
      <w:r>
        <w:rPr>
          <w:szCs w:val="24"/>
        </w:rPr>
        <w:t>t need to be addressed is poor Internally Generated Fund (IGF). This is so because the Assembly lacks viable markets and Area Councils which serve as sources for effective revenue generation and mobilization. Thus, over-reliance on the DACF for running of the Assembly and provision of infrastructure for development of the district.</w:t>
      </w:r>
    </w:p>
    <w:p w:rsidR="00681731" w:rsidRPr="001F2958" w:rsidRDefault="00681731" w:rsidP="00681731">
      <w:pPr>
        <w:spacing w:after="0" w:line="360" w:lineRule="auto"/>
        <w:jc w:val="both"/>
        <w:rPr>
          <w:b/>
          <w:szCs w:val="24"/>
        </w:rPr>
      </w:pPr>
      <w:r w:rsidRPr="001F2958">
        <w:rPr>
          <w:b/>
          <w:szCs w:val="24"/>
        </w:rPr>
        <w:t>3.2 Recommendations</w:t>
      </w:r>
      <w:bookmarkEnd w:id="76"/>
      <w:bookmarkEnd w:id="77"/>
    </w:p>
    <w:p w:rsidR="00681731" w:rsidRPr="001F2958" w:rsidRDefault="00681731" w:rsidP="00681731">
      <w:pPr>
        <w:spacing w:after="0" w:line="360" w:lineRule="auto"/>
        <w:jc w:val="both"/>
        <w:rPr>
          <w:szCs w:val="24"/>
        </w:rPr>
      </w:pPr>
      <w:r w:rsidRPr="001F2958">
        <w:rPr>
          <w:szCs w:val="24"/>
        </w:rPr>
        <w:t>The recommendations to enhance implementation of the plan include the following:</w:t>
      </w:r>
    </w:p>
    <w:p w:rsidR="00681731" w:rsidRDefault="00681731" w:rsidP="00681731">
      <w:pPr>
        <w:pStyle w:val="ListParagraph"/>
        <w:numPr>
          <w:ilvl w:val="0"/>
          <w:numId w:val="27"/>
        </w:numPr>
        <w:spacing w:after="200" w:line="360" w:lineRule="auto"/>
        <w:jc w:val="both"/>
      </w:pPr>
      <w:r>
        <w:t>T</w:t>
      </w:r>
      <w:r w:rsidRPr="001F2958">
        <w:t>he Assembly should expand its IGF sources to boost its revenue generation.</w:t>
      </w:r>
    </w:p>
    <w:p w:rsidR="00681731" w:rsidRPr="001F2958" w:rsidRDefault="00681731" w:rsidP="00681731">
      <w:pPr>
        <w:pStyle w:val="ListParagraph"/>
        <w:numPr>
          <w:ilvl w:val="0"/>
          <w:numId w:val="27"/>
        </w:numPr>
        <w:spacing w:after="200" w:line="360" w:lineRule="auto"/>
        <w:jc w:val="both"/>
      </w:pPr>
      <w:r w:rsidRPr="001F2958">
        <w:lastRenderedPageBreak/>
        <w:t xml:space="preserve">The Assembly should construct bungalows and offices to accommodate staff. </w:t>
      </w:r>
    </w:p>
    <w:p w:rsidR="00681731" w:rsidRPr="001F2958" w:rsidRDefault="00681731" w:rsidP="00681731">
      <w:pPr>
        <w:pStyle w:val="ListParagraph"/>
        <w:numPr>
          <w:ilvl w:val="0"/>
          <w:numId w:val="27"/>
        </w:numPr>
        <w:spacing w:after="200" w:line="360" w:lineRule="auto"/>
        <w:jc w:val="both"/>
      </w:pPr>
      <w:r w:rsidRPr="001F2958">
        <w:t>The Assembly should endeavor to complete uncompleted projects</w:t>
      </w:r>
      <w:r>
        <w:t xml:space="preserve"> for the benefit of its inhabitants</w:t>
      </w:r>
      <w:r w:rsidRPr="001F2958">
        <w:t>.</w:t>
      </w:r>
    </w:p>
    <w:p w:rsidR="00681731" w:rsidRPr="001F2958" w:rsidRDefault="00681731" w:rsidP="00681731">
      <w:pPr>
        <w:pStyle w:val="ListParagraph"/>
        <w:numPr>
          <w:ilvl w:val="0"/>
          <w:numId w:val="27"/>
        </w:numPr>
        <w:spacing w:after="200" w:line="360" w:lineRule="auto"/>
        <w:jc w:val="both"/>
      </w:pPr>
      <w:r w:rsidRPr="001F2958">
        <w:t>The Assembly should invest in the procurement of office facilities and equipment for effective work by staff.</w:t>
      </w:r>
    </w:p>
    <w:p w:rsidR="00681731" w:rsidRPr="001F2958" w:rsidRDefault="00681731" w:rsidP="00681731">
      <w:pPr>
        <w:pStyle w:val="ListParagraph"/>
        <w:numPr>
          <w:ilvl w:val="0"/>
          <w:numId w:val="27"/>
        </w:numPr>
        <w:spacing w:after="200" w:line="360" w:lineRule="auto"/>
        <w:jc w:val="both"/>
      </w:pPr>
      <w:r w:rsidRPr="001F2958">
        <w:t xml:space="preserve">The Assembly should revamp the dormant area councils to function in order to support with revenue generation. </w:t>
      </w:r>
    </w:p>
    <w:p w:rsidR="00681731" w:rsidRPr="001F2958" w:rsidRDefault="00681731" w:rsidP="00681731">
      <w:pPr>
        <w:pStyle w:val="ListParagraph"/>
        <w:numPr>
          <w:ilvl w:val="0"/>
          <w:numId w:val="27"/>
        </w:numPr>
        <w:spacing w:after="200" w:line="360" w:lineRule="auto"/>
        <w:jc w:val="both"/>
      </w:pPr>
      <w:r w:rsidRPr="001F2958">
        <w:t>The Assembly should provide</w:t>
      </w:r>
      <w:r>
        <w:t xml:space="preserve"> basic</w:t>
      </w:r>
      <w:r w:rsidRPr="001F2958">
        <w:t xml:space="preserve"> infrastructure at the tourism sites to boost its IGF.</w:t>
      </w:r>
      <w:bookmarkStart w:id="78" w:name="_Toc6482428"/>
    </w:p>
    <w:p w:rsidR="00681731" w:rsidRPr="001F2958" w:rsidRDefault="00681731" w:rsidP="00681731">
      <w:pPr>
        <w:spacing w:after="0" w:line="360" w:lineRule="auto"/>
        <w:jc w:val="both"/>
        <w:rPr>
          <w:b/>
          <w:szCs w:val="24"/>
        </w:rPr>
      </w:pPr>
      <w:r w:rsidRPr="001F2958">
        <w:rPr>
          <w:b/>
          <w:szCs w:val="24"/>
        </w:rPr>
        <w:t>3.3 Conclusion</w:t>
      </w:r>
      <w:bookmarkEnd w:id="78"/>
    </w:p>
    <w:p w:rsidR="00681731" w:rsidRPr="001F2958" w:rsidRDefault="00681731" w:rsidP="00681731">
      <w:pPr>
        <w:spacing w:line="360" w:lineRule="auto"/>
        <w:jc w:val="both"/>
        <w:rPr>
          <w:szCs w:val="24"/>
        </w:rPr>
      </w:pPr>
      <w:r w:rsidRPr="001F2958">
        <w:rPr>
          <w:szCs w:val="24"/>
        </w:rPr>
        <w:t xml:space="preserve">The </w:t>
      </w:r>
      <w:r>
        <w:rPr>
          <w:szCs w:val="24"/>
        </w:rPr>
        <w:t xml:space="preserve">Afadzato South District </w:t>
      </w:r>
      <w:r w:rsidRPr="001F2958">
        <w:rPr>
          <w:szCs w:val="24"/>
        </w:rPr>
        <w:t>Assembly should</w:t>
      </w:r>
      <w:r>
        <w:rPr>
          <w:szCs w:val="24"/>
        </w:rPr>
        <w:t xml:space="preserve"> address the above-mentioned recommendations, including</w:t>
      </w:r>
      <w:r w:rsidRPr="001F2958">
        <w:rPr>
          <w:szCs w:val="24"/>
        </w:rPr>
        <w:t xml:space="preserve"> broaden</w:t>
      </w:r>
      <w:r>
        <w:rPr>
          <w:szCs w:val="24"/>
        </w:rPr>
        <w:t>ing of its IGF base and enhancing the capacities of the Area Councils for effective mobilization of IGF. Also, funds should be made available for completion of the o</w:t>
      </w:r>
      <w:r w:rsidRPr="001F2958">
        <w:rPr>
          <w:szCs w:val="24"/>
        </w:rPr>
        <w:t>n-going projects</w:t>
      </w:r>
      <w:r>
        <w:rPr>
          <w:szCs w:val="24"/>
        </w:rPr>
        <w:t>, especially the classroom blocks to promote accessibility to basic education. These, if implemented, wou</w:t>
      </w:r>
      <w:r w:rsidRPr="001F2958">
        <w:rPr>
          <w:szCs w:val="24"/>
        </w:rPr>
        <w:t>l</w:t>
      </w:r>
      <w:r>
        <w:rPr>
          <w:szCs w:val="24"/>
        </w:rPr>
        <w:t xml:space="preserve">d contribute to the </w:t>
      </w:r>
      <w:r w:rsidRPr="001F2958">
        <w:rPr>
          <w:szCs w:val="24"/>
        </w:rPr>
        <w:t>development</w:t>
      </w:r>
      <w:r>
        <w:rPr>
          <w:szCs w:val="24"/>
        </w:rPr>
        <w:t xml:space="preserve"> </w:t>
      </w:r>
      <w:r w:rsidRPr="001F2958">
        <w:rPr>
          <w:szCs w:val="24"/>
        </w:rPr>
        <w:t>of</w:t>
      </w:r>
      <w:r>
        <w:rPr>
          <w:szCs w:val="24"/>
        </w:rPr>
        <w:t xml:space="preserve"> the district</w:t>
      </w:r>
      <w:r w:rsidRPr="001F2958">
        <w:rPr>
          <w:szCs w:val="24"/>
        </w:rPr>
        <w:t>.</w:t>
      </w:r>
    </w:p>
    <w:p w:rsidR="00E93CBF" w:rsidRDefault="00E93CBF" w:rsidP="00681731">
      <w:pPr>
        <w:pStyle w:val="Heading2"/>
      </w:pPr>
    </w:p>
    <w:p w:rsidR="00E93CBF" w:rsidRPr="003732C0" w:rsidRDefault="00E93CBF" w:rsidP="00E93CBF">
      <w:pPr>
        <w:spacing w:after="240" w:line="360" w:lineRule="auto"/>
        <w:jc w:val="both"/>
        <w:rPr>
          <w:rFonts w:eastAsia="Calibri"/>
        </w:rPr>
      </w:pPr>
    </w:p>
    <w:p w:rsidR="009A4431" w:rsidRDefault="009A4431"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E93CBF">
      <w:pPr>
        <w:ind w:left="0" w:firstLine="0"/>
      </w:pPr>
    </w:p>
    <w:p w:rsidR="005864A2" w:rsidRDefault="005864A2" w:rsidP="005864A2">
      <w:pPr>
        <w:ind w:left="0" w:firstLine="0"/>
        <w:jc w:val="center"/>
        <w:rPr>
          <w:b/>
        </w:rPr>
      </w:pPr>
      <w:r w:rsidRPr="005864A2">
        <w:rPr>
          <w:b/>
        </w:rPr>
        <w:lastRenderedPageBreak/>
        <w:t>ANNEX: PROJECT PHOTOS</w:t>
      </w:r>
    </w:p>
    <w:p w:rsidR="005864A2" w:rsidRDefault="005864A2" w:rsidP="005864A2">
      <w:pPr>
        <w:ind w:left="0" w:firstLine="0"/>
        <w:jc w:val="center"/>
        <w:rPr>
          <w:b/>
        </w:rPr>
      </w:pPr>
    </w:p>
    <w:p w:rsidR="00915AB3" w:rsidRDefault="00372822" w:rsidP="005864A2">
      <w:pPr>
        <w:ind w:left="0" w:firstLine="0"/>
        <w:jc w:val="center"/>
        <w:rPr>
          <w:b/>
        </w:rPr>
      </w:pPr>
      <w:r w:rsidRPr="0075432B">
        <w:rPr>
          <w:noProof/>
        </w:rPr>
        <w:drawing>
          <wp:inline distT="0" distB="0" distL="0" distR="0" wp14:anchorId="680C7C18" wp14:editId="42018095">
            <wp:extent cx="5943600" cy="2727297"/>
            <wp:effectExtent l="0" t="0" r="0" b="0"/>
            <wp:docPr id="4" name="Picture 4" descr="C:\Users\pc\Desktop\2022 BUDGET\Sensitisation in Adzekope - GPSN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22 BUDGET\Sensitisation in Adzekope - GPSNP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403" cy="2728124"/>
                    </a:xfrm>
                    <a:prstGeom prst="rect">
                      <a:avLst/>
                    </a:prstGeom>
                    <a:noFill/>
                    <a:ln>
                      <a:noFill/>
                    </a:ln>
                  </pic:spPr>
                </pic:pic>
              </a:graphicData>
            </a:graphic>
          </wp:inline>
        </w:drawing>
      </w:r>
    </w:p>
    <w:p w:rsidR="00915AB3" w:rsidRDefault="00915AB3" w:rsidP="00915AB3">
      <w:r>
        <w:t xml:space="preserve">    Engagement at Adekope for the Rehabilitation of the Adzekope Feeder Road under the GPSNP</w:t>
      </w:r>
    </w:p>
    <w:p w:rsidR="00915AB3" w:rsidRDefault="00915AB3" w:rsidP="00915AB3"/>
    <w:p w:rsidR="00915AB3" w:rsidRDefault="00915AB3" w:rsidP="00915AB3"/>
    <w:p w:rsidR="00915AB3" w:rsidRDefault="00915AB3" w:rsidP="00915AB3">
      <w:r w:rsidRPr="00915AB3">
        <w:rPr>
          <w:noProof/>
        </w:rPr>
        <w:drawing>
          <wp:inline distT="0" distB="0" distL="0" distR="0">
            <wp:extent cx="6107995" cy="3132814"/>
            <wp:effectExtent l="0" t="0" r="7620" b="0"/>
            <wp:docPr id="5" name="Picture 5" descr="C:\Users\pc\Desktop\20230530_14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230530_143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3155" cy="3145718"/>
                    </a:xfrm>
                    <a:prstGeom prst="rect">
                      <a:avLst/>
                    </a:prstGeom>
                    <a:noFill/>
                    <a:ln>
                      <a:noFill/>
                    </a:ln>
                  </pic:spPr>
                </pic:pic>
              </a:graphicData>
            </a:graphic>
          </wp:inline>
        </w:drawing>
      </w:r>
    </w:p>
    <w:p w:rsidR="00915AB3" w:rsidRDefault="00915AB3" w:rsidP="00915AB3">
      <w:r>
        <w:t>A Two-bedroom Semi-Detached Nurses Quarters at Ve-Golokwati</w:t>
      </w:r>
    </w:p>
    <w:p w:rsidR="00107B50" w:rsidRDefault="00107B50" w:rsidP="00915AB3"/>
    <w:p w:rsidR="00107B50" w:rsidRDefault="00107B50" w:rsidP="00915AB3"/>
    <w:p w:rsidR="00107B50" w:rsidRDefault="00107B50" w:rsidP="00915AB3"/>
    <w:p w:rsidR="00107B50" w:rsidRDefault="00107B50" w:rsidP="00915AB3"/>
    <w:p w:rsidR="00107B50" w:rsidRDefault="00107B50" w:rsidP="00915AB3"/>
    <w:p w:rsidR="00107B50" w:rsidRDefault="00107B50" w:rsidP="00915AB3"/>
    <w:p w:rsidR="00107B50" w:rsidRDefault="00107B50" w:rsidP="00915AB3"/>
    <w:p w:rsidR="00915AB3" w:rsidRDefault="00107B50" w:rsidP="00107B50">
      <w:r w:rsidRPr="00107B50">
        <w:rPr>
          <w:noProof/>
        </w:rPr>
        <w:drawing>
          <wp:inline distT="0" distB="0" distL="0" distR="0" wp14:anchorId="31EECBF1" wp14:editId="31129F33">
            <wp:extent cx="5343229" cy="6742264"/>
            <wp:effectExtent l="0" t="0" r="0" b="1905"/>
            <wp:docPr id="6" name="Picture 6" descr="C:\Users\pc\Desktop\IMG-20240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IMG-20240206-WA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070" cy="6747110"/>
                    </a:xfrm>
                    <a:prstGeom prst="rect">
                      <a:avLst/>
                    </a:prstGeom>
                    <a:noFill/>
                    <a:ln>
                      <a:noFill/>
                    </a:ln>
                  </pic:spPr>
                </pic:pic>
              </a:graphicData>
            </a:graphic>
          </wp:inline>
        </w:drawing>
      </w:r>
    </w:p>
    <w:p w:rsidR="00915AB3" w:rsidRDefault="00107B50" w:rsidP="00915AB3">
      <w:r>
        <w:t>On-going Adzekope Feeder Road Rehabilitation – GPSNP</w:t>
      </w:r>
    </w:p>
    <w:p w:rsidR="00107B50" w:rsidRDefault="00107B50" w:rsidP="00915AB3"/>
    <w:p w:rsidR="00107B50" w:rsidRDefault="00107B50" w:rsidP="00915AB3"/>
    <w:p w:rsidR="00107B50" w:rsidRDefault="00107B50" w:rsidP="00915AB3"/>
    <w:p w:rsidR="00107B50" w:rsidRDefault="00107B50" w:rsidP="00915AB3"/>
    <w:p w:rsidR="00107B50" w:rsidRDefault="00107B50" w:rsidP="00915AB3"/>
    <w:p w:rsidR="00107B50" w:rsidRDefault="00107B50" w:rsidP="00915AB3"/>
    <w:p w:rsidR="00107B50" w:rsidRDefault="00107B50" w:rsidP="00915AB3">
      <w:r w:rsidRPr="00107B50">
        <w:rPr>
          <w:noProof/>
        </w:rPr>
        <w:lastRenderedPageBreak/>
        <w:drawing>
          <wp:inline distT="0" distB="0" distL="0" distR="0">
            <wp:extent cx="6116320" cy="3440099"/>
            <wp:effectExtent l="0" t="0" r="0" b="8255"/>
            <wp:docPr id="7" name="Picture 7" descr="C:\Users\pc\Desktop\20230809_08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20230809_0833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6320" cy="3440099"/>
                    </a:xfrm>
                    <a:prstGeom prst="rect">
                      <a:avLst/>
                    </a:prstGeom>
                    <a:noFill/>
                    <a:ln>
                      <a:noFill/>
                    </a:ln>
                  </pic:spPr>
                </pic:pic>
              </a:graphicData>
            </a:graphic>
          </wp:inline>
        </w:drawing>
      </w:r>
    </w:p>
    <w:p w:rsidR="00915AB3" w:rsidRDefault="00107B50" w:rsidP="00915AB3">
      <w:r>
        <w:t>Engagement with Women Farmers at Ve-Agbome</w:t>
      </w:r>
    </w:p>
    <w:p w:rsidR="00107B50" w:rsidRDefault="00107B50" w:rsidP="00915AB3"/>
    <w:p w:rsidR="00107B50" w:rsidRDefault="00107B50" w:rsidP="00915AB3"/>
    <w:p w:rsidR="00107B50" w:rsidRDefault="00107B50" w:rsidP="00915AB3">
      <w:r w:rsidRPr="00107B50">
        <w:rPr>
          <w:noProof/>
        </w:rPr>
        <w:drawing>
          <wp:inline distT="0" distB="0" distL="0" distR="0">
            <wp:extent cx="6116320" cy="3440099"/>
            <wp:effectExtent l="0" t="0" r="0" b="8255"/>
            <wp:docPr id="9" name="Picture 9" descr="C:\Users\pc\Desktop\20230530_14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20230530_142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3440099"/>
                    </a:xfrm>
                    <a:prstGeom prst="rect">
                      <a:avLst/>
                    </a:prstGeom>
                    <a:noFill/>
                    <a:ln>
                      <a:noFill/>
                    </a:ln>
                  </pic:spPr>
                </pic:pic>
              </a:graphicData>
            </a:graphic>
          </wp:inline>
        </w:drawing>
      </w:r>
    </w:p>
    <w:p w:rsidR="00915AB3" w:rsidRPr="00915AB3" w:rsidRDefault="00107B50" w:rsidP="00915AB3">
      <w:r w:rsidRPr="00CA4153">
        <w:t>Construction of 1No. 4 bedroom Quarters for District Coordinating Director</w:t>
      </w:r>
      <w:r>
        <w:t xml:space="preserve"> – Ve Golokwati</w:t>
      </w:r>
    </w:p>
    <w:sectPr w:rsidR="00915AB3" w:rsidRPr="00915AB3" w:rsidSect="00664373">
      <w:type w:val="continuous"/>
      <w:pgSz w:w="12240" w:h="15840"/>
      <w:pgMar w:top="1418" w:right="1304" w:bottom="1418"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03F" w:rsidRDefault="00F5603F" w:rsidP="00E93CBF">
      <w:pPr>
        <w:spacing w:after="0" w:line="240" w:lineRule="auto"/>
      </w:pPr>
      <w:r>
        <w:separator/>
      </w:r>
    </w:p>
  </w:endnote>
  <w:endnote w:type="continuationSeparator" w:id="0">
    <w:p w:rsidR="00F5603F" w:rsidRDefault="00F5603F" w:rsidP="00E93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526995"/>
      <w:docPartObj>
        <w:docPartGallery w:val="Page Numbers (Bottom of Page)"/>
        <w:docPartUnique/>
      </w:docPartObj>
    </w:sdtPr>
    <w:sdtEndPr>
      <w:rPr>
        <w:noProof/>
      </w:rPr>
    </w:sdtEndPr>
    <w:sdtContent>
      <w:p w:rsidR="00582CC3" w:rsidRDefault="00582CC3">
        <w:pPr>
          <w:pStyle w:val="Footer"/>
          <w:jc w:val="right"/>
        </w:pPr>
        <w:r>
          <w:fldChar w:fldCharType="begin"/>
        </w:r>
        <w:r>
          <w:instrText xml:space="preserve"> PAGE   \* MERGEFORMAT </w:instrText>
        </w:r>
        <w:r>
          <w:fldChar w:fldCharType="separate"/>
        </w:r>
        <w:r w:rsidR="00791EEC">
          <w:rPr>
            <w:noProof/>
          </w:rPr>
          <w:t>v</w:t>
        </w:r>
        <w:r>
          <w:rPr>
            <w:noProof/>
          </w:rPr>
          <w:fldChar w:fldCharType="end"/>
        </w:r>
      </w:p>
    </w:sdtContent>
  </w:sdt>
  <w:p w:rsidR="00582CC3" w:rsidRDefault="00582C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317075"/>
      <w:docPartObj>
        <w:docPartGallery w:val="Page Numbers (Bottom of Page)"/>
        <w:docPartUnique/>
      </w:docPartObj>
    </w:sdtPr>
    <w:sdtEndPr>
      <w:rPr>
        <w:noProof/>
      </w:rPr>
    </w:sdtEndPr>
    <w:sdtContent>
      <w:p w:rsidR="00582CC3" w:rsidRDefault="00582CC3">
        <w:pPr>
          <w:pStyle w:val="Footer"/>
          <w:jc w:val="right"/>
        </w:pPr>
        <w:r>
          <w:fldChar w:fldCharType="begin"/>
        </w:r>
        <w:r>
          <w:instrText xml:space="preserve"> PAGE   \* MERGEFORMAT </w:instrText>
        </w:r>
        <w:r>
          <w:fldChar w:fldCharType="separate"/>
        </w:r>
        <w:r w:rsidR="00791EEC">
          <w:rPr>
            <w:noProof/>
          </w:rPr>
          <w:t>14</w:t>
        </w:r>
        <w:r>
          <w:rPr>
            <w:noProof/>
          </w:rPr>
          <w:fldChar w:fldCharType="end"/>
        </w:r>
      </w:p>
    </w:sdtContent>
  </w:sdt>
  <w:p w:rsidR="00582CC3" w:rsidRDefault="00582C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03F" w:rsidRDefault="00F5603F" w:rsidP="00E93CBF">
      <w:pPr>
        <w:spacing w:after="0" w:line="240" w:lineRule="auto"/>
      </w:pPr>
      <w:r>
        <w:separator/>
      </w:r>
    </w:p>
  </w:footnote>
  <w:footnote w:type="continuationSeparator" w:id="0">
    <w:p w:rsidR="00F5603F" w:rsidRDefault="00F5603F" w:rsidP="00E93CBF">
      <w:pPr>
        <w:spacing w:after="0" w:line="240" w:lineRule="auto"/>
      </w:pPr>
      <w:r>
        <w:continuationSeparator/>
      </w:r>
    </w:p>
  </w:footnote>
  <w:footnote w:id="1">
    <w:p w:rsidR="00582CC3" w:rsidRDefault="00582CC3" w:rsidP="007952DA">
      <w:pPr>
        <w:ind w:left="0" w:firstLine="0"/>
        <w:rPr>
          <w:rFonts w:ascii="Century Gothic" w:hAnsi="Century Gothic"/>
          <w:bCs/>
          <w:sz w:val="16"/>
          <w:szCs w:val="16"/>
        </w:rPr>
      </w:pPr>
    </w:p>
    <w:p w:rsidR="00582CC3" w:rsidRDefault="00582CC3" w:rsidP="007952DA">
      <w:pPr>
        <w:spacing w:after="0" w:line="240" w:lineRule="auto"/>
        <w:ind w:left="480" w:firstLine="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11.25pt;height:11.25pt" o:bullet="t">
        <v:imagedata r:id="rId1" o:title="mso32E4"/>
      </v:shape>
    </w:pict>
  </w:numPicBullet>
  <w:abstractNum w:abstractNumId="0" w15:restartNumberingAfterBreak="0">
    <w:nsid w:val="000867AE"/>
    <w:multiLevelType w:val="hybridMultilevel"/>
    <w:tmpl w:val="AE380BFC"/>
    <w:lvl w:ilvl="0" w:tplc="9622135C">
      <w:start w:val="7"/>
      <w:numFmt w:val="decimal"/>
      <w:lvlText w:val="%1."/>
      <w:lvlJc w:val="left"/>
      <w:pPr>
        <w:tabs>
          <w:tab w:val="num" w:pos="0"/>
        </w:tabs>
        <w:ind w:left="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3B4B24"/>
    <w:multiLevelType w:val="hybridMultilevel"/>
    <w:tmpl w:val="C2A0F6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47C14"/>
    <w:multiLevelType w:val="hybridMultilevel"/>
    <w:tmpl w:val="D174D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B1456"/>
    <w:multiLevelType w:val="hybridMultilevel"/>
    <w:tmpl w:val="C83653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1016"/>
    <w:multiLevelType w:val="hybridMultilevel"/>
    <w:tmpl w:val="79FC2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194400"/>
    <w:multiLevelType w:val="hybridMultilevel"/>
    <w:tmpl w:val="A93E35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C2F03"/>
    <w:multiLevelType w:val="hybridMultilevel"/>
    <w:tmpl w:val="08923454"/>
    <w:lvl w:ilvl="0" w:tplc="5AE2E9E2">
      <w:start w:val="1"/>
      <w:numFmt w:val="decimal"/>
      <w:lvlText w:val="%1."/>
      <w:lvlJc w:val="left"/>
      <w:pPr>
        <w:tabs>
          <w:tab w:val="num" w:pos="397"/>
        </w:tabs>
        <w:ind w:left="397" w:firstLine="83"/>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15:restartNumberingAfterBreak="0">
    <w:nsid w:val="3018330B"/>
    <w:multiLevelType w:val="hybridMultilevel"/>
    <w:tmpl w:val="C156B2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F6ACB"/>
    <w:multiLevelType w:val="hybridMultilevel"/>
    <w:tmpl w:val="42F8A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767E7"/>
    <w:multiLevelType w:val="hybridMultilevel"/>
    <w:tmpl w:val="8FA8AB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03032"/>
    <w:multiLevelType w:val="hybridMultilevel"/>
    <w:tmpl w:val="68A063D8"/>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187D6D"/>
    <w:multiLevelType w:val="hybridMultilevel"/>
    <w:tmpl w:val="BC1CED0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E260E6"/>
    <w:multiLevelType w:val="hybridMultilevel"/>
    <w:tmpl w:val="450C3E62"/>
    <w:lvl w:ilvl="0" w:tplc="684A432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B467A4"/>
    <w:multiLevelType w:val="hybridMultilevel"/>
    <w:tmpl w:val="64AA553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D26952"/>
    <w:multiLevelType w:val="hybridMultilevel"/>
    <w:tmpl w:val="5F5245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F2744"/>
    <w:multiLevelType w:val="hybridMultilevel"/>
    <w:tmpl w:val="3B6AD9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2A1A0F"/>
    <w:multiLevelType w:val="hybridMultilevel"/>
    <w:tmpl w:val="EC389D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5528A"/>
    <w:multiLevelType w:val="hybridMultilevel"/>
    <w:tmpl w:val="58E6E8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45C35"/>
    <w:multiLevelType w:val="hybridMultilevel"/>
    <w:tmpl w:val="3D70693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4697F"/>
    <w:multiLevelType w:val="hybridMultilevel"/>
    <w:tmpl w:val="07DCF0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34D1D"/>
    <w:multiLevelType w:val="hybridMultilevel"/>
    <w:tmpl w:val="3B22F4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D92E37"/>
    <w:multiLevelType w:val="hybridMultilevel"/>
    <w:tmpl w:val="5E82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97594"/>
    <w:multiLevelType w:val="hybridMultilevel"/>
    <w:tmpl w:val="DAFA26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C6AD8"/>
    <w:multiLevelType w:val="hybridMultilevel"/>
    <w:tmpl w:val="6BE834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63A5FA7"/>
    <w:multiLevelType w:val="hybridMultilevel"/>
    <w:tmpl w:val="A93E35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181DDF"/>
    <w:multiLevelType w:val="hybridMultilevel"/>
    <w:tmpl w:val="5DA4D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CC636A"/>
    <w:multiLevelType w:val="hybridMultilevel"/>
    <w:tmpl w:val="276019FE"/>
    <w:lvl w:ilvl="0" w:tplc="32CADD8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26"/>
  </w:num>
  <w:num w:numId="18">
    <w:abstractNumId w:val="4"/>
  </w:num>
  <w:num w:numId="19">
    <w:abstractNumId w:val="20"/>
  </w:num>
  <w:num w:numId="20">
    <w:abstractNumId w:val="18"/>
  </w:num>
  <w:num w:numId="21">
    <w:abstractNumId w:val="11"/>
  </w:num>
  <w:num w:numId="22">
    <w:abstractNumId w:val="23"/>
  </w:num>
  <w:num w:numId="23">
    <w:abstractNumId w:val="21"/>
  </w:num>
  <w:num w:numId="24">
    <w:abstractNumId w:val="13"/>
  </w:num>
  <w:num w:numId="25">
    <w:abstractNumId w:val="1"/>
  </w:num>
  <w:num w:numId="26">
    <w:abstractNumId w:val="25"/>
  </w:num>
  <w:num w:numId="27">
    <w:abstractNumId w:val="1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BF"/>
    <w:rsid w:val="0001204B"/>
    <w:rsid w:val="00022C52"/>
    <w:rsid w:val="00036635"/>
    <w:rsid w:val="000412D3"/>
    <w:rsid w:val="00061151"/>
    <w:rsid w:val="0009520E"/>
    <w:rsid w:val="000A24C3"/>
    <w:rsid w:val="000A2E05"/>
    <w:rsid w:val="000B7830"/>
    <w:rsid w:val="000C1668"/>
    <w:rsid w:val="000C1C2A"/>
    <w:rsid w:val="000C1C65"/>
    <w:rsid w:val="000C2426"/>
    <w:rsid w:val="000C3700"/>
    <w:rsid w:val="000C4155"/>
    <w:rsid w:val="000E1AFE"/>
    <w:rsid w:val="000E2344"/>
    <w:rsid w:val="00103385"/>
    <w:rsid w:val="00107B50"/>
    <w:rsid w:val="00112C71"/>
    <w:rsid w:val="0011576E"/>
    <w:rsid w:val="00120A89"/>
    <w:rsid w:val="00122725"/>
    <w:rsid w:val="00124D24"/>
    <w:rsid w:val="00132578"/>
    <w:rsid w:val="00151BEF"/>
    <w:rsid w:val="00151CBF"/>
    <w:rsid w:val="00163A29"/>
    <w:rsid w:val="001659F8"/>
    <w:rsid w:val="00176AC9"/>
    <w:rsid w:val="00192F69"/>
    <w:rsid w:val="001934D3"/>
    <w:rsid w:val="00196CDA"/>
    <w:rsid w:val="001B0FE7"/>
    <w:rsid w:val="001B59C2"/>
    <w:rsid w:val="001E62FF"/>
    <w:rsid w:val="001F0617"/>
    <w:rsid w:val="001F1ABC"/>
    <w:rsid w:val="001F3A45"/>
    <w:rsid w:val="0020798F"/>
    <w:rsid w:val="00220275"/>
    <w:rsid w:val="00224C66"/>
    <w:rsid w:val="00227783"/>
    <w:rsid w:val="00245597"/>
    <w:rsid w:val="002474F0"/>
    <w:rsid w:val="00250626"/>
    <w:rsid w:val="00253C5B"/>
    <w:rsid w:val="00261209"/>
    <w:rsid w:val="0026179E"/>
    <w:rsid w:val="00284478"/>
    <w:rsid w:val="00297F27"/>
    <w:rsid w:val="002A23D4"/>
    <w:rsid w:val="002C0CFA"/>
    <w:rsid w:val="002C49F9"/>
    <w:rsid w:val="002D0D55"/>
    <w:rsid w:val="002D2775"/>
    <w:rsid w:val="002E233F"/>
    <w:rsid w:val="002E3D10"/>
    <w:rsid w:val="002E3ED3"/>
    <w:rsid w:val="002E6437"/>
    <w:rsid w:val="002F7A38"/>
    <w:rsid w:val="00306A75"/>
    <w:rsid w:val="00315A9D"/>
    <w:rsid w:val="00325926"/>
    <w:rsid w:val="00337771"/>
    <w:rsid w:val="00352369"/>
    <w:rsid w:val="00353814"/>
    <w:rsid w:val="0037264A"/>
    <w:rsid w:val="00372822"/>
    <w:rsid w:val="003740BE"/>
    <w:rsid w:val="00376714"/>
    <w:rsid w:val="00377FE3"/>
    <w:rsid w:val="00382A1D"/>
    <w:rsid w:val="0038584C"/>
    <w:rsid w:val="00386FB8"/>
    <w:rsid w:val="00391829"/>
    <w:rsid w:val="0039385F"/>
    <w:rsid w:val="003945DA"/>
    <w:rsid w:val="00396AF4"/>
    <w:rsid w:val="003B6464"/>
    <w:rsid w:val="003D40CC"/>
    <w:rsid w:val="003D6498"/>
    <w:rsid w:val="003D76AD"/>
    <w:rsid w:val="003E2B6F"/>
    <w:rsid w:val="003E6696"/>
    <w:rsid w:val="003F2166"/>
    <w:rsid w:val="003F4605"/>
    <w:rsid w:val="0040183D"/>
    <w:rsid w:val="0040528A"/>
    <w:rsid w:val="00410940"/>
    <w:rsid w:val="00412C9A"/>
    <w:rsid w:val="00427EDA"/>
    <w:rsid w:val="00435DBF"/>
    <w:rsid w:val="00436663"/>
    <w:rsid w:val="00444FAF"/>
    <w:rsid w:val="00450308"/>
    <w:rsid w:val="00457DAE"/>
    <w:rsid w:val="004608D0"/>
    <w:rsid w:val="00467F3F"/>
    <w:rsid w:val="0047207E"/>
    <w:rsid w:val="00474F56"/>
    <w:rsid w:val="004770FF"/>
    <w:rsid w:val="0047757C"/>
    <w:rsid w:val="00487A67"/>
    <w:rsid w:val="004955DD"/>
    <w:rsid w:val="004A698D"/>
    <w:rsid w:val="004B2DE9"/>
    <w:rsid w:val="004E1E91"/>
    <w:rsid w:val="004E340D"/>
    <w:rsid w:val="00515140"/>
    <w:rsid w:val="005237C3"/>
    <w:rsid w:val="00524780"/>
    <w:rsid w:val="005265CA"/>
    <w:rsid w:val="00530981"/>
    <w:rsid w:val="00531502"/>
    <w:rsid w:val="00541F61"/>
    <w:rsid w:val="00544814"/>
    <w:rsid w:val="00562E81"/>
    <w:rsid w:val="00573C9B"/>
    <w:rsid w:val="00576B74"/>
    <w:rsid w:val="00581DF8"/>
    <w:rsid w:val="00582CC3"/>
    <w:rsid w:val="005864A2"/>
    <w:rsid w:val="005A040B"/>
    <w:rsid w:val="005A0BE5"/>
    <w:rsid w:val="005A2407"/>
    <w:rsid w:val="005C44E5"/>
    <w:rsid w:val="005C4785"/>
    <w:rsid w:val="005D00AE"/>
    <w:rsid w:val="005D1814"/>
    <w:rsid w:val="005E0F8C"/>
    <w:rsid w:val="005E4A86"/>
    <w:rsid w:val="00613064"/>
    <w:rsid w:val="0062034C"/>
    <w:rsid w:val="00631A2F"/>
    <w:rsid w:val="00636C18"/>
    <w:rsid w:val="00636C9C"/>
    <w:rsid w:val="00643FA0"/>
    <w:rsid w:val="006602EA"/>
    <w:rsid w:val="00660FFA"/>
    <w:rsid w:val="00664373"/>
    <w:rsid w:val="00664B97"/>
    <w:rsid w:val="00681731"/>
    <w:rsid w:val="006A2A70"/>
    <w:rsid w:val="006A44DA"/>
    <w:rsid w:val="006A5D27"/>
    <w:rsid w:val="006B0603"/>
    <w:rsid w:val="006B679F"/>
    <w:rsid w:val="006D65F9"/>
    <w:rsid w:val="006E2BD8"/>
    <w:rsid w:val="006E5FE3"/>
    <w:rsid w:val="006F08DB"/>
    <w:rsid w:val="007113F4"/>
    <w:rsid w:val="00721889"/>
    <w:rsid w:val="007342DB"/>
    <w:rsid w:val="007403F2"/>
    <w:rsid w:val="00757621"/>
    <w:rsid w:val="00766866"/>
    <w:rsid w:val="00766CE9"/>
    <w:rsid w:val="00774545"/>
    <w:rsid w:val="0079117E"/>
    <w:rsid w:val="00791EEC"/>
    <w:rsid w:val="00792FF8"/>
    <w:rsid w:val="007952DA"/>
    <w:rsid w:val="00797427"/>
    <w:rsid w:val="007A10FE"/>
    <w:rsid w:val="007A5704"/>
    <w:rsid w:val="007B3E3B"/>
    <w:rsid w:val="007B67FF"/>
    <w:rsid w:val="007B6D42"/>
    <w:rsid w:val="007E2170"/>
    <w:rsid w:val="007F0DCB"/>
    <w:rsid w:val="007F114C"/>
    <w:rsid w:val="007F2D5E"/>
    <w:rsid w:val="007F711A"/>
    <w:rsid w:val="00803AF9"/>
    <w:rsid w:val="00807E39"/>
    <w:rsid w:val="008151B7"/>
    <w:rsid w:val="008258AF"/>
    <w:rsid w:val="008307B2"/>
    <w:rsid w:val="00835B3B"/>
    <w:rsid w:val="008367DF"/>
    <w:rsid w:val="008454B9"/>
    <w:rsid w:val="008567C9"/>
    <w:rsid w:val="00867386"/>
    <w:rsid w:val="00881D03"/>
    <w:rsid w:val="008A143E"/>
    <w:rsid w:val="008B5EF6"/>
    <w:rsid w:val="008E099A"/>
    <w:rsid w:val="00904EBA"/>
    <w:rsid w:val="00915AB3"/>
    <w:rsid w:val="00915D00"/>
    <w:rsid w:val="0093685B"/>
    <w:rsid w:val="00937ECA"/>
    <w:rsid w:val="00992526"/>
    <w:rsid w:val="009A165D"/>
    <w:rsid w:val="009A2021"/>
    <w:rsid w:val="009A25E4"/>
    <w:rsid w:val="009A4431"/>
    <w:rsid w:val="009A5BC6"/>
    <w:rsid w:val="009C4DF1"/>
    <w:rsid w:val="009D42AD"/>
    <w:rsid w:val="009E31F4"/>
    <w:rsid w:val="009F375F"/>
    <w:rsid w:val="009F43E2"/>
    <w:rsid w:val="00A04EBE"/>
    <w:rsid w:val="00A224D4"/>
    <w:rsid w:val="00A42850"/>
    <w:rsid w:val="00A441C4"/>
    <w:rsid w:val="00A46E94"/>
    <w:rsid w:val="00A652CB"/>
    <w:rsid w:val="00A713A5"/>
    <w:rsid w:val="00A759B5"/>
    <w:rsid w:val="00A8731A"/>
    <w:rsid w:val="00A94648"/>
    <w:rsid w:val="00A97FD3"/>
    <w:rsid w:val="00AA14BD"/>
    <w:rsid w:val="00AA32DA"/>
    <w:rsid w:val="00AB4C3C"/>
    <w:rsid w:val="00AC7A9D"/>
    <w:rsid w:val="00AD634A"/>
    <w:rsid w:val="00AE0FAE"/>
    <w:rsid w:val="00AE1FC8"/>
    <w:rsid w:val="00AE2EDA"/>
    <w:rsid w:val="00AF5F6F"/>
    <w:rsid w:val="00B13E57"/>
    <w:rsid w:val="00B152CB"/>
    <w:rsid w:val="00B17191"/>
    <w:rsid w:val="00B30487"/>
    <w:rsid w:val="00B30C45"/>
    <w:rsid w:val="00B344C1"/>
    <w:rsid w:val="00B3516F"/>
    <w:rsid w:val="00B35DE4"/>
    <w:rsid w:val="00B45909"/>
    <w:rsid w:val="00B46BEF"/>
    <w:rsid w:val="00B52575"/>
    <w:rsid w:val="00B557AB"/>
    <w:rsid w:val="00B654BC"/>
    <w:rsid w:val="00B67BC0"/>
    <w:rsid w:val="00B73B6B"/>
    <w:rsid w:val="00B83E7E"/>
    <w:rsid w:val="00B85601"/>
    <w:rsid w:val="00B90F16"/>
    <w:rsid w:val="00B947A5"/>
    <w:rsid w:val="00BD2321"/>
    <w:rsid w:val="00BD3C15"/>
    <w:rsid w:val="00BD4995"/>
    <w:rsid w:val="00BF2E25"/>
    <w:rsid w:val="00C1676C"/>
    <w:rsid w:val="00C27FE2"/>
    <w:rsid w:val="00C50B4D"/>
    <w:rsid w:val="00C5123F"/>
    <w:rsid w:val="00C520EA"/>
    <w:rsid w:val="00C556B6"/>
    <w:rsid w:val="00C71A51"/>
    <w:rsid w:val="00C77587"/>
    <w:rsid w:val="00C93947"/>
    <w:rsid w:val="00CA12F3"/>
    <w:rsid w:val="00CB37F0"/>
    <w:rsid w:val="00CC4AD1"/>
    <w:rsid w:val="00CC6FF8"/>
    <w:rsid w:val="00CD30B1"/>
    <w:rsid w:val="00CE534E"/>
    <w:rsid w:val="00CE7941"/>
    <w:rsid w:val="00CF43FC"/>
    <w:rsid w:val="00D0367B"/>
    <w:rsid w:val="00D10F7A"/>
    <w:rsid w:val="00D1149B"/>
    <w:rsid w:val="00D25551"/>
    <w:rsid w:val="00D277CE"/>
    <w:rsid w:val="00D32DF0"/>
    <w:rsid w:val="00D33636"/>
    <w:rsid w:val="00D44AFF"/>
    <w:rsid w:val="00D46E02"/>
    <w:rsid w:val="00D64690"/>
    <w:rsid w:val="00D714D6"/>
    <w:rsid w:val="00D740DA"/>
    <w:rsid w:val="00D95EF8"/>
    <w:rsid w:val="00DA12DE"/>
    <w:rsid w:val="00DB0785"/>
    <w:rsid w:val="00DB60D4"/>
    <w:rsid w:val="00DC4E68"/>
    <w:rsid w:val="00DC6D40"/>
    <w:rsid w:val="00DC6EF5"/>
    <w:rsid w:val="00DD179D"/>
    <w:rsid w:val="00DE2032"/>
    <w:rsid w:val="00E16E92"/>
    <w:rsid w:val="00E20D2F"/>
    <w:rsid w:val="00E22D24"/>
    <w:rsid w:val="00E27998"/>
    <w:rsid w:val="00E4088A"/>
    <w:rsid w:val="00E52C5E"/>
    <w:rsid w:val="00E5316E"/>
    <w:rsid w:val="00E55397"/>
    <w:rsid w:val="00E55919"/>
    <w:rsid w:val="00E62205"/>
    <w:rsid w:val="00E76721"/>
    <w:rsid w:val="00E93CBF"/>
    <w:rsid w:val="00EA3789"/>
    <w:rsid w:val="00EB1D30"/>
    <w:rsid w:val="00EB33DB"/>
    <w:rsid w:val="00EB3E05"/>
    <w:rsid w:val="00EB480B"/>
    <w:rsid w:val="00F02082"/>
    <w:rsid w:val="00F026AD"/>
    <w:rsid w:val="00F02E0D"/>
    <w:rsid w:val="00F12DFE"/>
    <w:rsid w:val="00F20F32"/>
    <w:rsid w:val="00F24298"/>
    <w:rsid w:val="00F24E0D"/>
    <w:rsid w:val="00F35589"/>
    <w:rsid w:val="00F4527C"/>
    <w:rsid w:val="00F5603F"/>
    <w:rsid w:val="00F629D6"/>
    <w:rsid w:val="00F71195"/>
    <w:rsid w:val="00F725A0"/>
    <w:rsid w:val="00F74E82"/>
    <w:rsid w:val="00F8250B"/>
    <w:rsid w:val="00F83132"/>
    <w:rsid w:val="00F91AC6"/>
    <w:rsid w:val="00F95235"/>
    <w:rsid w:val="00F95C09"/>
    <w:rsid w:val="00FB03B8"/>
    <w:rsid w:val="00FB0EBD"/>
    <w:rsid w:val="00FC0194"/>
    <w:rsid w:val="00FC76EE"/>
    <w:rsid w:val="00FD37B6"/>
    <w:rsid w:val="00FD64A6"/>
    <w:rsid w:val="00FE2FA2"/>
    <w:rsid w:val="00FE35F0"/>
    <w:rsid w:val="00FF1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5D8EC"/>
  <w15:chartTrackingRefBased/>
  <w15:docId w15:val="{25B27263-A721-4B6E-A335-4782804B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BF"/>
    <w:pPr>
      <w:spacing w:after="11" w:line="249" w:lineRule="auto"/>
      <w:ind w:left="10" w:hanging="10"/>
    </w:pPr>
    <w:rPr>
      <w:rFonts w:ascii="Times New Roman" w:eastAsia="Times New Roman" w:hAnsi="Times New Roman" w:cs="Times New Roman"/>
      <w:color w:val="000000"/>
      <w:sz w:val="24"/>
    </w:rPr>
  </w:style>
  <w:style w:type="paragraph" w:styleId="Heading1">
    <w:name w:val="heading 1"/>
    <w:aliases w:val="Main Head 1"/>
    <w:basedOn w:val="Normal"/>
    <w:next w:val="Normal"/>
    <w:link w:val="Heading1Char"/>
    <w:uiPriority w:val="9"/>
    <w:qFormat/>
    <w:rsid w:val="00E93CBF"/>
    <w:pPr>
      <w:spacing w:after="240" w:line="240" w:lineRule="auto"/>
      <w:ind w:left="0" w:firstLine="0"/>
      <w:jc w:val="center"/>
      <w:outlineLvl w:val="0"/>
    </w:pPr>
    <w:rPr>
      <w:rFonts w:eastAsia="Calibri"/>
      <w:b/>
      <w:bCs/>
      <w:color w:val="auto"/>
      <w:szCs w:val="24"/>
    </w:rPr>
  </w:style>
  <w:style w:type="paragraph" w:styleId="Heading2">
    <w:name w:val="heading 2"/>
    <w:basedOn w:val="Normal"/>
    <w:next w:val="Normal"/>
    <w:link w:val="Heading2Char"/>
    <w:uiPriority w:val="9"/>
    <w:unhideWhenUsed/>
    <w:qFormat/>
    <w:rsid w:val="00E93CBF"/>
    <w:pPr>
      <w:spacing w:after="240" w:line="360" w:lineRule="auto"/>
      <w:ind w:left="0" w:firstLine="0"/>
      <w:jc w:val="both"/>
      <w:outlineLvl w:val="1"/>
    </w:pPr>
    <w:rPr>
      <w:rFonts w:eastAsia="Calibri"/>
      <w:b/>
      <w:bCs/>
      <w:color w:val="auto"/>
      <w:szCs w:val="24"/>
    </w:rPr>
  </w:style>
  <w:style w:type="paragraph" w:styleId="Heading3">
    <w:name w:val="heading 3"/>
    <w:basedOn w:val="Normal"/>
    <w:next w:val="Normal"/>
    <w:link w:val="Heading3Char"/>
    <w:autoRedefine/>
    <w:uiPriority w:val="9"/>
    <w:unhideWhenUsed/>
    <w:qFormat/>
    <w:rsid w:val="008A143E"/>
    <w:pPr>
      <w:spacing w:after="0" w:line="360" w:lineRule="auto"/>
      <w:ind w:left="0" w:firstLine="0"/>
      <w:outlineLvl w:val="2"/>
    </w:pPr>
    <w:rPr>
      <w:rFonts w:eastAsia="Calibri"/>
      <w:b/>
      <w:bCs/>
      <w:color w:val="auto"/>
      <w:szCs w:val="24"/>
    </w:rPr>
  </w:style>
  <w:style w:type="paragraph" w:styleId="Heading4">
    <w:name w:val="heading 4"/>
    <w:basedOn w:val="Normal"/>
    <w:next w:val="Normal"/>
    <w:link w:val="Heading4Char"/>
    <w:uiPriority w:val="9"/>
    <w:unhideWhenUsed/>
    <w:qFormat/>
    <w:rsid w:val="00E93CBF"/>
    <w:pPr>
      <w:keepNext/>
      <w:keepLines/>
      <w:spacing w:before="200" w:after="0" w:line="240" w:lineRule="auto"/>
      <w:ind w:left="0" w:firstLine="0"/>
      <w:outlineLvl w:val="3"/>
    </w:pPr>
    <w:rPr>
      <w:rFonts w:eastAsiaTheme="majorEastAsia" w:cstheme="majorBidi"/>
      <w:b/>
      <w:bCs/>
      <w:i/>
      <w:iCs/>
      <w:color w:val="auto"/>
      <w:szCs w:val="24"/>
    </w:rPr>
  </w:style>
  <w:style w:type="paragraph" w:styleId="Heading5">
    <w:name w:val="heading 5"/>
    <w:basedOn w:val="Normal"/>
    <w:next w:val="Normal"/>
    <w:link w:val="Heading5Char"/>
    <w:uiPriority w:val="9"/>
    <w:unhideWhenUsed/>
    <w:qFormat/>
    <w:rsid w:val="00E93CBF"/>
    <w:pPr>
      <w:keepNext/>
      <w:keepLines/>
      <w:spacing w:before="200" w:after="0" w:line="240" w:lineRule="auto"/>
      <w:ind w:left="0" w:firstLine="0"/>
      <w:outlineLvl w:val="4"/>
    </w:pPr>
    <w:rPr>
      <w:rFonts w:eastAsiaTheme="majorEastAsia" w:cstheme="majorBidi"/>
      <w:i/>
      <w:color w:val="auto"/>
      <w:szCs w:val="24"/>
    </w:rPr>
  </w:style>
  <w:style w:type="paragraph" w:styleId="Heading6">
    <w:name w:val="heading 6"/>
    <w:basedOn w:val="Normal"/>
    <w:next w:val="Normal"/>
    <w:link w:val="Heading6Char"/>
    <w:uiPriority w:val="9"/>
    <w:unhideWhenUsed/>
    <w:qFormat/>
    <w:rsid w:val="00E93CBF"/>
    <w:pPr>
      <w:pBdr>
        <w:bottom w:val="dotted" w:sz="6" w:space="1" w:color="5B9BD5" w:themeColor="accent1"/>
      </w:pBdr>
      <w:spacing w:before="200" w:after="0" w:line="360" w:lineRule="auto"/>
      <w:ind w:left="0" w:firstLine="0"/>
      <w:jc w:val="both"/>
      <w:outlineLvl w:val="5"/>
    </w:pPr>
    <w:rPr>
      <w:rFonts w:eastAsiaTheme="minorEastAsia" w:cstheme="minorBidi"/>
      <w:caps/>
      <w:color w:val="2E74B5" w:themeColor="accent1" w:themeShade="BF"/>
      <w:spacing w:val="10"/>
      <w:szCs w:val="20"/>
    </w:rPr>
  </w:style>
  <w:style w:type="paragraph" w:styleId="Heading7">
    <w:name w:val="heading 7"/>
    <w:basedOn w:val="Normal"/>
    <w:next w:val="Normal"/>
    <w:link w:val="Heading7Char"/>
    <w:uiPriority w:val="9"/>
    <w:unhideWhenUsed/>
    <w:qFormat/>
    <w:rsid w:val="00E93CBF"/>
    <w:pPr>
      <w:spacing w:before="200" w:after="0" w:line="360" w:lineRule="auto"/>
      <w:ind w:left="0" w:firstLine="0"/>
      <w:jc w:val="both"/>
      <w:outlineLvl w:val="6"/>
    </w:pPr>
    <w:rPr>
      <w:rFonts w:eastAsiaTheme="minorEastAsia" w:cstheme="minorBidi"/>
      <w:caps/>
      <w:color w:val="2E74B5" w:themeColor="accent1" w:themeShade="BF"/>
      <w:spacing w:val="10"/>
      <w:szCs w:val="20"/>
    </w:rPr>
  </w:style>
  <w:style w:type="paragraph" w:styleId="Heading8">
    <w:name w:val="heading 8"/>
    <w:basedOn w:val="Normal"/>
    <w:next w:val="Normal"/>
    <w:link w:val="Heading8Char"/>
    <w:uiPriority w:val="9"/>
    <w:unhideWhenUsed/>
    <w:qFormat/>
    <w:rsid w:val="00E93CBF"/>
    <w:pPr>
      <w:spacing w:before="200" w:after="0" w:line="360" w:lineRule="auto"/>
      <w:ind w:left="0" w:firstLine="0"/>
      <w:jc w:val="both"/>
      <w:outlineLvl w:val="7"/>
    </w:pPr>
    <w:rPr>
      <w:rFonts w:eastAsiaTheme="minorEastAsia" w:cstheme="minorBidi"/>
      <w:caps/>
      <w:color w:val="auto"/>
      <w:spacing w:val="10"/>
      <w:sz w:val="18"/>
      <w:szCs w:val="18"/>
    </w:rPr>
  </w:style>
  <w:style w:type="paragraph" w:styleId="Heading9">
    <w:name w:val="heading 9"/>
    <w:basedOn w:val="Normal"/>
    <w:next w:val="Normal"/>
    <w:link w:val="Heading9Char"/>
    <w:uiPriority w:val="9"/>
    <w:unhideWhenUsed/>
    <w:qFormat/>
    <w:rsid w:val="00E93CBF"/>
    <w:pPr>
      <w:spacing w:before="200" w:after="0" w:line="360" w:lineRule="auto"/>
      <w:ind w:left="0" w:firstLine="0"/>
      <w:jc w:val="both"/>
      <w:outlineLvl w:val="8"/>
    </w:pPr>
    <w:rPr>
      <w:rFonts w:eastAsiaTheme="minorEastAsia" w:cstheme="minorBidi"/>
      <w:i/>
      <w:iCs/>
      <w:caps/>
      <w:color w:val="auto"/>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1 Char"/>
    <w:basedOn w:val="DefaultParagraphFont"/>
    <w:link w:val="Heading1"/>
    <w:uiPriority w:val="9"/>
    <w:rsid w:val="00E93CBF"/>
    <w:rPr>
      <w:rFonts w:ascii="Times New Roman" w:eastAsia="Calibri" w:hAnsi="Times New Roman" w:cs="Times New Roman"/>
      <w:b/>
      <w:bCs/>
      <w:sz w:val="24"/>
      <w:szCs w:val="24"/>
    </w:rPr>
  </w:style>
  <w:style w:type="character" w:customStyle="1" w:styleId="Heading2Char">
    <w:name w:val="Heading 2 Char"/>
    <w:basedOn w:val="DefaultParagraphFont"/>
    <w:link w:val="Heading2"/>
    <w:uiPriority w:val="9"/>
    <w:rsid w:val="00E93CBF"/>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8A143E"/>
    <w:rPr>
      <w:rFonts w:ascii="Times New Roman" w:eastAsia="Calibri" w:hAnsi="Times New Roman" w:cs="Times New Roman"/>
      <w:b/>
      <w:bCs/>
      <w:sz w:val="24"/>
      <w:szCs w:val="24"/>
    </w:rPr>
  </w:style>
  <w:style w:type="character" w:customStyle="1" w:styleId="Heading4Char">
    <w:name w:val="Heading 4 Char"/>
    <w:basedOn w:val="DefaultParagraphFont"/>
    <w:link w:val="Heading4"/>
    <w:uiPriority w:val="9"/>
    <w:rsid w:val="00E93CBF"/>
    <w:rPr>
      <w:rFonts w:ascii="Times New Roman" w:eastAsiaTheme="majorEastAsia" w:hAnsi="Times New Roman" w:cstheme="majorBidi"/>
      <w:b/>
      <w:bCs/>
      <w:i/>
      <w:iCs/>
      <w:sz w:val="24"/>
      <w:szCs w:val="24"/>
    </w:rPr>
  </w:style>
  <w:style w:type="character" w:customStyle="1" w:styleId="Heading5Char">
    <w:name w:val="Heading 5 Char"/>
    <w:basedOn w:val="DefaultParagraphFont"/>
    <w:link w:val="Heading5"/>
    <w:uiPriority w:val="9"/>
    <w:rsid w:val="00E93CBF"/>
    <w:rPr>
      <w:rFonts w:ascii="Times New Roman" w:eastAsiaTheme="majorEastAsia" w:hAnsi="Times New Roman" w:cstheme="majorBidi"/>
      <w:i/>
      <w:sz w:val="24"/>
      <w:szCs w:val="24"/>
    </w:rPr>
  </w:style>
  <w:style w:type="character" w:customStyle="1" w:styleId="Heading6Char">
    <w:name w:val="Heading 6 Char"/>
    <w:basedOn w:val="DefaultParagraphFont"/>
    <w:link w:val="Heading6"/>
    <w:uiPriority w:val="9"/>
    <w:rsid w:val="00E93CBF"/>
    <w:rPr>
      <w:rFonts w:ascii="Times New Roman" w:eastAsiaTheme="minorEastAsia" w:hAnsi="Times New Roman"/>
      <w:caps/>
      <w:color w:val="2E74B5" w:themeColor="accent1" w:themeShade="BF"/>
      <w:spacing w:val="10"/>
      <w:sz w:val="24"/>
      <w:szCs w:val="20"/>
    </w:rPr>
  </w:style>
  <w:style w:type="character" w:customStyle="1" w:styleId="Heading7Char">
    <w:name w:val="Heading 7 Char"/>
    <w:basedOn w:val="DefaultParagraphFont"/>
    <w:link w:val="Heading7"/>
    <w:uiPriority w:val="9"/>
    <w:rsid w:val="00E93CBF"/>
    <w:rPr>
      <w:rFonts w:ascii="Times New Roman" w:eastAsiaTheme="minorEastAsia" w:hAnsi="Times New Roman"/>
      <w:caps/>
      <w:color w:val="2E74B5" w:themeColor="accent1" w:themeShade="BF"/>
      <w:spacing w:val="10"/>
      <w:sz w:val="24"/>
      <w:szCs w:val="20"/>
    </w:rPr>
  </w:style>
  <w:style w:type="character" w:customStyle="1" w:styleId="Heading8Char">
    <w:name w:val="Heading 8 Char"/>
    <w:basedOn w:val="DefaultParagraphFont"/>
    <w:link w:val="Heading8"/>
    <w:uiPriority w:val="9"/>
    <w:rsid w:val="00E93CBF"/>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rsid w:val="00E93CBF"/>
    <w:rPr>
      <w:rFonts w:ascii="Times New Roman" w:eastAsiaTheme="minorEastAsia" w:hAnsi="Times New Roman"/>
      <w:i/>
      <w:iCs/>
      <w:caps/>
      <w:spacing w:val="10"/>
      <w:sz w:val="18"/>
      <w:szCs w:val="18"/>
    </w:rPr>
  </w:style>
  <w:style w:type="paragraph" w:styleId="TOC1">
    <w:name w:val="toc 1"/>
    <w:basedOn w:val="Normal"/>
    <w:next w:val="Normal"/>
    <w:autoRedefine/>
    <w:uiPriority w:val="39"/>
    <w:unhideWhenUsed/>
    <w:qFormat/>
    <w:rsid w:val="00E93CBF"/>
    <w:pPr>
      <w:tabs>
        <w:tab w:val="right" w:leader="dot" w:pos="9622"/>
      </w:tabs>
      <w:spacing w:after="100" w:line="360" w:lineRule="auto"/>
      <w:ind w:left="0" w:firstLine="0"/>
      <w:jc w:val="both"/>
    </w:pPr>
    <w:rPr>
      <w:rFonts w:eastAsia="Calibri"/>
      <w:b/>
      <w:bCs/>
      <w:noProof/>
      <w:color w:val="auto"/>
      <w:szCs w:val="24"/>
    </w:rPr>
  </w:style>
  <w:style w:type="paragraph" w:styleId="Caption">
    <w:name w:val="caption"/>
    <w:basedOn w:val="Normal"/>
    <w:next w:val="Normal"/>
    <w:uiPriority w:val="35"/>
    <w:qFormat/>
    <w:rsid w:val="00E93CBF"/>
    <w:pPr>
      <w:spacing w:after="0" w:line="240" w:lineRule="auto"/>
      <w:ind w:left="0" w:firstLine="0"/>
      <w:jc w:val="both"/>
    </w:pPr>
    <w:rPr>
      <w:b/>
      <w:bCs/>
      <w:i/>
      <w:iCs/>
      <w:color w:val="auto"/>
      <w:szCs w:val="20"/>
    </w:rPr>
  </w:style>
  <w:style w:type="paragraph" w:customStyle="1" w:styleId="Heading11">
    <w:name w:val="Heading 11"/>
    <w:basedOn w:val="Normal"/>
    <w:next w:val="Normal"/>
    <w:uiPriority w:val="9"/>
    <w:qFormat/>
    <w:rsid w:val="00E93CBF"/>
    <w:pPr>
      <w:spacing w:after="240" w:line="360" w:lineRule="auto"/>
      <w:ind w:left="0" w:firstLine="0"/>
      <w:jc w:val="center"/>
    </w:pPr>
    <w:rPr>
      <w:b/>
      <w:bCs/>
      <w:color w:val="auto"/>
      <w:szCs w:val="24"/>
    </w:rPr>
  </w:style>
  <w:style w:type="paragraph" w:customStyle="1" w:styleId="Heading21">
    <w:name w:val="Heading 21"/>
    <w:basedOn w:val="Normal"/>
    <w:next w:val="Normal"/>
    <w:uiPriority w:val="9"/>
    <w:unhideWhenUsed/>
    <w:qFormat/>
    <w:rsid w:val="00E93CBF"/>
    <w:pPr>
      <w:keepNext/>
      <w:keepLines/>
      <w:spacing w:before="200" w:after="0" w:line="240" w:lineRule="auto"/>
      <w:ind w:left="0" w:firstLine="0"/>
      <w:outlineLvl w:val="1"/>
    </w:pPr>
    <w:rPr>
      <w:rFonts w:ascii="Cambria" w:hAnsi="Cambria"/>
      <w:b/>
      <w:bCs/>
      <w:color w:val="4F81BD"/>
      <w:sz w:val="26"/>
      <w:szCs w:val="26"/>
    </w:rPr>
  </w:style>
  <w:style w:type="paragraph" w:customStyle="1" w:styleId="Heading31">
    <w:name w:val="Heading 31"/>
    <w:basedOn w:val="Normal"/>
    <w:next w:val="Normal"/>
    <w:uiPriority w:val="9"/>
    <w:unhideWhenUsed/>
    <w:qFormat/>
    <w:rsid w:val="00E93CBF"/>
    <w:pPr>
      <w:keepNext/>
      <w:keepLines/>
      <w:spacing w:before="200" w:after="0" w:line="240" w:lineRule="auto"/>
      <w:ind w:left="0" w:firstLine="0"/>
      <w:outlineLvl w:val="2"/>
    </w:pPr>
    <w:rPr>
      <w:rFonts w:ascii="Cambria" w:hAnsi="Cambria"/>
      <w:b/>
      <w:bCs/>
      <w:color w:val="4F81BD"/>
      <w:szCs w:val="24"/>
    </w:rPr>
  </w:style>
  <w:style w:type="paragraph" w:customStyle="1" w:styleId="Heading41">
    <w:name w:val="Heading 41"/>
    <w:basedOn w:val="Normal"/>
    <w:next w:val="Normal"/>
    <w:uiPriority w:val="9"/>
    <w:unhideWhenUsed/>
    <w:qFormat/>
    <w:rsid w:val="00E93CBF"/>
    <w:pPr>
      <w:keepNext/>
      <w:keepLines/>
      <w:spacing w:before="200" w:after="0" w:line="240" w:lineRule="auto"/>
      <w:ind w:left="0" w:firstLine="0"/>
      <w:outlineLvl w:val="3"/>
    </w:pPr>
    <w:rPr>
      <w:rFonts w:ascii="Cambria" w:hAnsi="Cambria"/>
      <w:b/>
      <w:bCs/>
      <w:i/>
      <w:iCs/>
      <w:color w:val="4F81BD"/>
      <w:szCs w:val="24"/>
    </w:rPr>
  </w:style>
  <w:style w:type="paragraph" w:customStyle="1" w:styleId="Heading51">
    <w:name w:val="Heading 51"/>
    <w:basedOn w:val="Normal"/>
    <w:next w:val="Normal"/>
    <w:uiPriority w:val="9"/>
    <w:unhideWhenUsed/>
    <w:qFormat/>
    <w:rsid w:val="00E93CBF"/>
    <w:pPr>
      <w:keepNext/>
      <w:keepLines/>
      <w:spacing w:before="200" w:after="0" w:line="240" w:lineRule="auto"/>
      <w:ind w:left="0" w:firstLine="0"/>
      <w:outlineLvl w:val="4"/>
    </w:pPr>
    <w:rPr>
      <w:rFonts w:ascii="Cambria" w:hAnsi="Cambria"/>
      <w:color w:val="243F60"/>
      <w:szCs w:val="24"/>
    </w:rPr>
  </w:style>
  <w:style w:type="paragraph" w:styleId="NoSpacing">
    <w:name w:val="No Spacing"/>
    <w:link w:val="NoSpacingChar"/>
    <w:uiPriority w:val="1"/>
    <w:qFormat/>
    <w:rsid w:val="00E93CBF"/>
    <w:pPr>
      <w:spacing w:after="0" w:line="240" w:lineRule="auto"/>
    </w:pPr>
  </w:style>
  <w:style w:type="character" w:customStyle="1" w:styleId="NoSpacingChar">
    <w:name w:val="No Spacing Char"/>
    <w:link w:val="NoSpacing"/>
    <w:uiPriority w:val="1"/>
    <w:rsid w:val="00E93CBF"/>
  </w:style>
  <w:style w:type="table" w:customStyle="1" w:styleId="TableGrid1">
    <w:name w:val="Table Grid1"/>
    <w:basedOn w:val="TableNormal"/>
    <w:next w:val="TableGrid"/>
    <w:uiPriority w:val="39"/>
    <w:rsid w:val="00E93C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unVao day nghe bai nay di ban   http://www.freewebtown.com/gaigoisaigon/"/>
    <w:basedOn w:val="TableNormal"/>
    <w:uiPriority w:val="59"/>
    <w:rsid w:val="00E93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 nowy,References,Numbered List Paragraph,List Paragraph (numbered (a)),lp1,Bullet Level 1,Liste 1,List Bullet Mary,List ParaN,WB List Paragraph,Dot pt,F5 List Paragraph,No Spacing1,List Square,Resume Title,Ha"/>
    <w:basedOn w:val="Normal"/>
    <w:link w:val="ListParagraphChar"/>
    <w:uiPriority w:val="34"/>
    <w:qFormat/>
    <w:rsid w:val="00E93CBF"/>
    <w:pPr>
      <w:spacing w:after="0" w:line="240" w:lineRule="auto"/>
      <w:ind w:left="720" w:firstLine="0"/>
      <w:contextualSpacing/>
    </w:pPr>
    <w:rPr>
      <w:color w:val="auto"/>
      <w:szCs w:val="24"/>
    </w:rPr>
  </w:style>
  <w:style w:type="character" w:customStyle="1" w:styleId="ListParagraphChar">
    <w:name w:val="List Paragraph Char"/>
    <w:aliases w:val="Bullets Char,List Paragraph nowy Char,References Char,Numbered List Paragraph Char,List Paragraph (numbered (a)) Char,lp1 Char,Bullet Level 1 Char,Liste 1 Char,List Bullet Mary Char,List ParaN Char,WB List Paragraph Char,Dot pt Char"/>
    <w:basedOn w:val="DefaultParagraphFont"/>
    <w:link w:val="ListParagraph"/>
    <w:uiPriority w:val="34"/>
    <w:qFormat/>
    <w:rsid w:val="00E93CBF"/>
    <w:rPr>
      <w:rFonts w:ascii="Times New Roman" w:eastAsia="Times New Roman" w:hAnsi="Times New Roman" w:cs="Times New Roman"/>
      <w:sz w:val="24"/>
      <w:szCs w:val="24"/>
    </w:rPr>
  </w:style>
  <w:style w:type="character" w:customStyle="1" w:styleId="HeaderChar">
    <w:name w:val="Header Char"/>
    <w:aliases w:val="Tables Char"/>
    <w:basedOn w:val="DefaultParagraphFont"/>
    <w:link w:val="Header"/>
    <w:uiPriority w:val="99"/>
    <w:rsid w:val="00E93CBF"/>
  </w:style>
  <w:style w:type="paragraph" w:styleId="Header">
    <w:name w:val="header"/>
    <w:aliases w:val="Tables"/>
    <w:basedOn w:val="Normal"/>
    <w:link w:val="HeaderChar"/>
    <w:uiPriority w:val="99"/>
    <w:unhideWhenUsed/>
    <w:qFormat/>
    <w:rsid w:val="00E93CBF"/>
    <w:pPr>
      <w:tabs>
        <w:tab w:val="center" w:pos="4680"/>
        <w:tab w:val="right" w:pos="9360"/>
      </w:tabs>
      <w:spacing w:after="0" w:line="240" w:lineRule="auto"/>
      <w:ind w:left="0" w:firstLine="0"/>
    </w:pPr>
    <w:rPr>
      <w:rFonts w:asciiTheme="minorHAnsi" w:eastAsiaTheme="minorHAnsi" w:hAnsiTheme="minorHAnsi" w:cstheme="minorBidi"/>
      <w:color w:val="auto"/>
      <w:sz w:val="22"/>
    </w:rPr>
  </w:style>
  <w:style w:type="character" w:customStyle="1" w:styleId="HeaderChar1">
    <w:name w:val="Header Char1"/>
    <w:basedOn w:val="DefaultParagraphFont"/>
    <w:uiPriority w:val="99"/>
    <w:semiHidden/>
    <w:rsid w:val="00E93CBF"/>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93CBF"/>
    <w:pPr>
      <w:tabs>
        <w:tab w:val="center" w:pos="4680"/>
        <w:tab w:val="right" w:pos="9360"/>
      </w:tabs>
      <w:spacing w:after="0" w:line="240" w:lineRule="auto"/>
      <w:ind w:left="0" w:firstLine="0"/>
    </w:pPr>
    <w:rPr>
      <w:color w:val="auto"/>
      <w:szCs w:val="24"/>
    </w:rPr>
  </w:style>
  <w:style w:type="character" w:customStyle="1" w:styleId="FooterChar">
    <w:name w:val="Footer Char"/>
    <w:basedOn w:val="DefaultParagraphFont"/>
    <w:link w:val="Footer"/>
    <w:uiPriority w:val="99"/>
    <w:rsid w:val="00E93CBF"/>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E93CBF"/>
    <w:pPr>
      <w:pBdr>
        <w:bottom w:val="single" w:sz="8" w:space="4" w:color="4F81BD"/>
      </w:pBdr>
      <w:spacing w:after="300" w:line="240" w:lineRule="auto"/>
      <w:ind w:left="0" w:firstLine="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93CBF"/>
    <w:rPr>
      <w:rFonts w:ascii="Cambria" w:eastAsia="Times New Roman" w:hAnsi="Cambria" w:cs="Times New Roman"/>
      <w:color w:val="17365D"/>
      <w:spacing w:val="5"/>
      <w:kern w:val="28"/>
      <w:sz w:val="52"/>
      <w:szCs w:val="52"/>
    </w:rPr>
  </w:style>
  <w:style w:type="paragraph" w:styleId="Title">
    <w:name w:val="Title"/>
    <w:basedOn w:val="Normal"/>
    <w:next w:val="Normal"/>
    <w:link w:val="TitleChar"/>
    <w:uiPriority w:val="10"/>
    <w:qFormat/>
    <w:rsid w:val="00E93CBF"/>
    <w:pPr>
      <w:pBdr>
        <w:bottom w:val="single" w:sz="8" w:space="4" w:color="5B9BD5" w:themeColor="accent1"/>
      </w:pBdr>
      <w:spacing w:after="300" w:line="240" w:lineRule="auto"/>
      <w:ind w:left="0" w:firstLine="0"/>
      <w:contextualSpacing/>
    </w:pPr>
    <w:rPr>
      <w:rFonts w:ascii="Cambria" w:hAnsi="Cambria"/>
      <w:color w:val="17365D"/>
      <w:spacing w:val="5"/>
      <w:kern w:val="28"/>
      <w:sz w:val="52"/>
      <w:szCs w:val="52"/>
    </w:rPr>
  </w:style>
  <w:style w:type="character" w:customStyle="1" w:styleId="TitleChar1">
    <w:name w:val="Title Char1"/>
    <w:basedOn w:val="DefaultParagraphFont"/>
    <w:uiPriority w:val="10"/>
    <w:rsid w:val="00E93CBF"/>
    <w:rPr>
      <w:rFonts w:asciiTheme="majorHAnsi" w:eastAsiaTheme="majorEastAsia" w:hAnsiTheme="majorHAnsi" w:cstheme="majorBidi"/>
      <w:spacing w:val="-10"/>
      <w:kern w:val="28"/>
      <w:sz w:val="56"/>
      <w:szCs w:val="56"/>
    </w:rPr>
  </w:style>
  <w:style w:type="character" w:customStyle="1" w:styleId="Hyperlink1">
    <w:name w:val="Hyperlink1"/>
    <w:basedOn w:val="DefaultParagraphFont"/>
    <w:uiPriority w:val="99"/>
    <w:unhideWhenUsed/>
    <w:rsid w:val="00E93CBF"/>
    <w:rPr>
      <w:color w:val="0000FF"/>
      <w:u w:val="single"/>
    </w:rPr>
  </w:style>
  <w:style w:type="paragraph" w:styleId="TOC2">
    <w:name w:val="toc 2"/>
    <w:basedOn w:val="Normal"/>
    <w:next w:val="Normal"/>
    <w:autoRedefine/>
    <w:uiPriority w:val="39"/>
    <w:unhideWhenUsed/>
    <w:qFormat/>
    <w:rsid w:val="00E93CBF"/>
    <w:pPr>
      <w:tabs>
        <w:tab w:val="left" w:pos="880"/>
        <w:tab w:val="right" w:leader="dot" w:pos="10250"/>
      </w:tabs>
      <w:spacing w:after="100" w:line="240" w:lineRule="auto"/>
      <w:ind w:left="220" w:firstLine="0"/>
    </w:pPr>
    <w:rPr>
      <w:rFonts w:eastAsiaTheme="minorHAnsi"/>
      <w:noProof/>
      <w:color w:val="auto"/>
      <w:szCs w:val="24"/>
    </w:rPr>
  </w:style>
  <w:style w:type="paragraph" w:styleId="TOC3">
    <w:name w:val="toc 3"/>
    <w:basedOn w:val="Normal"/>
    <w:next w:val="Normal"/>
    <w:autoRedefine/>
    <w:uiPriority w:val="39"/>
    <w:unhideWhenUsed/>
    <w:qFormat/>
    <w:rsid w:val="00E93CBF"/>
    <w:pPr>
      <w:spacing w:after="100" w:line="240" w:lineRule="auto"/>
      <w:ind w:left="440" w:firstLine="0"/>
    </w:pPr>
    <w:rPr>
      <w:color w:val="auto"/>
      <w:szCs w:val="24"/>
    </w:rPr>
  </w:style>
  <w:style w:type="paragraph" w:styleId="TableofFigures">
    <w:name w:val="table of figures"/>
    <w:basedOn w:val="Normal"/>
    <w:next w:val="Normal"/>
    <w:uiPriority w:val="99"/>
    <w:unhideWhenUsed/>
    <w:rsid w:val="00E93CBF"/>
    <w:pPr>
      <w:spacing w:after="0" w:line="240" w:lineRule="auto"/>
      <w:ind w:left="0" w:firstLine="0"/>
    </w:pPr>
    <w:rPr>
      <w:color w:val="auto"/>
      <w:szCs w:val="24"/>
    </w:rPr>
  </w:style>
  <w:style w:type="character" w:customStyle="1" w:styleId="BalloonTextChar">
    <w:name w:val="Balloon Text Char"/>
    <w:basedOn w:val="DefaultParagraphFont"/>
    <w:link w:val="BalloonText"/>
    <w:uiPriority w:val="99"/>
    <w:semiHidden/>
    <w:rsid w:val="00E93CBF"/>
    <w:rPr>
      <w:rFonts w:ascii="Tahoma" w:hAnsi="Tahoma" w:cs="Tahoma"/>
      <w:sz w:val="16"/>
      <w:szCs w:val="16"/>
    </w:rPr>
  </w:style>
  <w:style w:type="paragraph" w:styleId="BalloonText">
    <w:name w:val="Balloon Text"/>
    <w:basedOn w:val="Normal"/>
    <w:link w:val="BalloonTextChar"/>
    <w:uiPriority w:val="99"/>
    <w:semiHidden/>
    <w:unhideWhenUsed/>
    <w:rsid w:val="00E93CBF"/>
    <w:pPr>
      <w:spacing w:after="0" w:line="240" w:lineRule="auto"/>
      <w:ind w:left="0" w:firstLine="0"/>
    </w:pPr>
    <w:rPr>
      <w:rFonts w:ascii="Tahoma" w:eastAsiaTheme="minorHAnsi" w:hAnsi="Tahoma" w:cs="Tahoma"/>
      <w:color w:val="auto"/>
      <w:sz w:val="16"/>
      <w:szCs w:val="16"/>
    </w:rPr>
  </w:style>
  <w:style w:type="character" w:customStyle="1" w:styleId="BalloonTextChar1">
    <w:name w:val="Balloon Text Char1"/>
    <w:basedOn w:val="DefaultParagraphFont"/>
    <w:uiPriority w:val="99"/>
    <w:semiHidden/>
    <w:rsid w:val="00E93CBF"/>
    <w:rPr>
      <w:rFonts w:ascii="Segoe UI" w:eastAsia="Times New Roman" w:hAnsi="Segoe UI" w:cs="Segoe UI"/>
      <w:color w:val="000000"/>
      <w:sz w:val="18"/>
      <w:szCs w:val="18"/>
    </w:rPr>
  </w:style>
  <w:style w:type="character" w:customStyle="1" w:styleId="Heading1Char1">
    <w:name w:val="Heading 1 Char1"/>
    <w:basedOn w:val="DefaultParagraphFont"/>
    <w:uiPriority w:val="9"/>
    <w:rsid w:val="00E93CB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E93CBF"/>
    <w:rPr>
      <w:color w:val="0563C1" w:themeColor="hyperlink"/>
      <w:u w:val="single"/>
    </w:rPr>
  </w:style>
  <w:style w:type="paragraph" w:styleId="Subtitle">
    <w:name w:val="Subtitle"/>
    <w:aliases w:val="Main Head 2"/>
    <w:basedOn w:val="Normal"/>
    <w:next w:val="Normal"/>
    <w:link w:val="SubtitleChar"/>
    <w:uiPriority w:val="11"/>
    <w:qFormat/>
    <w:rsid w:val="00E93CBF"/>
    <w:pPr>
      <w:numPr>
        <w:ilvl w:val="1"/>
      </w:numPr>
      <w:spacing w:after="0" w:line="240" w:lineRule="auto"/>
      <w:ind w:left="10" w:hanging="10"/>
    </w:pPr>
    <w:rPr>
      <w:rFonts w:asciiTheme="majorHAnsi" w:eastAsiaTheme="majorEastAsia" w:hAnsiTheme="majorHAnsi" w:cstheme="majorBidi"/>
      <w:i/>
      <w:iCs/>
      <w:color w:val="5B9BD5" w:themeColor="accent1"/>
      <w:spacing w:val="15"/>
      <w:szCs w:val="24"/>
    </w:rPr>
  </w:style>
  <w:style w:type="character" w:customStyle="1" w:styleId="SubtitleChar">
    <w:name w:val="Subtitle Char"/>
    <w:aliases w:val="Main Head 2 Char"/>
    <w:basedOn w:val="DefaultParagraphFont"/>
    <w:link w:val="Subtitle"/>
    <w:uiPriority w:val="11"/>
    <w:rsid w:val="00E93CBF"/>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E93CBF"/>
    <w:rPr>
      <w:i/>
      <w:iCs/>
      <w:color w:val="808080" w:themeColor="text1" w:themeTint="7F"/>
    </w:rPr>
  </w:style>
  <w:style w:type="character" w:customStyle="1" w:styleId="DocumentMapChar">
    <w:name w:val="Document Map Char"/>
    <w:basedOn w:val="DefaultParagraphFont"/>
    <w:link w:val="DocumentMap"/>
    <w:uiPriority w:val="99"/>
    <w:semiHidden/>
    <w:rsid w:val="00E93CBF"/>
    <w:rPr>
      <w:rFonts w:ascii="Tahoma" w:hAnsi="Tahoma" w:cs="Tahoma"/>
      <w:sz w:val="16"/>
      <w:szCs w:val="16"/>
    </w:rPr>
  </w:style>
  <w:style w:type="paragraph" w:styleId="DocumentMap">
    <w:name w:val="Document Map"/>
    <w:basedOn w:val="Normal"/>
    <w:link w:val="DocumentMapChar"/>
    <w:uiPriority w:val="99"/>
    <w:semiHidden/>
    <w:unhideWhenUsed/>
    <w:rsid w:val="00E93CBF"/>
    <w:pPr>
      <w:spacing w:after="0" w:line="240" w:lineRule="auto"/>
      <w:ind w:left="0" w:firstLine="0"/>
    </w:pPr>
    <w:rPr>
      <w:rFonts w:ascii="Tahoma" w:eastAsiaTheme="minorHAnsi" w:hAnsi="Tahoma" w:cs="Tahoma"/>
      <w:color w:val="auto"/>
      <w:sz w:val="16"/>
      <w:szCs w:val="16"/>
    </w:rPr>
  </w:style>
  <w:style w:type="character" w:customStyle="1" w:styleId="DocumentMapChar1">
    <w:name w:val="Document Map Char1"/>
    <w:basedOn w:val="DefaultParagraphFont"/>
    <w:uiPriority w:val="99"/>
    <w:semiHidden/>
    <w:rsid w:val="00E93CBF"/>
    <w:rPr>
      <w:rFonts w:ascii="Segoe UI" w:eastAsia="Times New Roman" w:hAnsi="Segoe UI" w:cs="Segoe UI"/>
      <w:color w:val="000000"/>
      <w:sz w:val="16"/>
      <w:szCs w:val="16"/>
    </w:rPr>
  </w:style>
  <w:style w:type="character" w:customStyle="1" w:styleId="fontstyle01">
    <w:name w:val="fontstyle01"/>
    <w:basedOn w:val="DefaultParagraphFont"/>
    <w:rsid w:val="00E93CBF"/>
    <w:rPr>
      <w:rFonts w:ascii="Calibri" w:hAnsi="Calibri" w:hint="default"/>
      <w:b/>
      <w:bCs/>
      <w:i w:val="0"/>
      <w:iCs w:val="0"/>
      <w:color w:val="000000"/>
      <w:sz w:val="32"/>
      <w:szCs w:val="32"/>
    </w:rPr>
  </w:style>
  <w:style w:type="character" w:customStyle="1" w:styleId="fontstyle21">
    <w:name w:val="fontstyle21"/>
    <w:basedOn w:val="DefaultParagraphFont"/>
    <w:rsid w:val="00E93CBF"/>
    <w:rPr>
      <w:rFonts w:ascii="Calibri" w:hAnsi="Calibri" w:hint="default"/>
      <w:b w:val="0"/>
      <w:bCs w:val="0"/>
      <w:i w:val="0"/>
      <w:iCs w:val="0"/>
      <w:color w:val="000000"/>
      <w:sz w:val="16"/>
      <w:szCs w:val="16"/>
    </w:rPr>
  </w:style>
  <w:style w:type="paragraph" w:styleId="TOCHeading">
    <w:name w:val="TOC Heading"/>
    <w:basedOn w:val="Heading1"/>
    <w:next w:val="Normal"/>
    <w:uiPriority w:val="39"/>
    <w:unhideWhenUsed/>
    <w:qFormat/>
    <w:rsid w:val="00E93CBF"/>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4">
    <w:name w:val="toc 4"/>
    <w:basedOn w:val="Normal"/>
    <w:next w:val="Normal"/>
    <w:autoRedefine/>
    <w:uiPriority w:val="39"/>
    <w:unhideWhenUsed/>
    <w:rsid w:val="00E93CBF"/>
    <w:pPr>
      <w:spacing w:after="100" w:line="240" w:lineRule="auto"/>
      <w:ind w:left="720" w:firstLine="0"/>
    </w:pPr>
    <w:rPr>
      <w:color w:val="auto"/>
      <w:szCs w:val="24"/>
    </w:rPr>
  </w:style>
  <w:style w:type="paragraph" w:styleId="Revision">
    <w:name w:val="Revision"/>
    <w:hidden/>
    <w:uiPriority w:val="99"/>
    <w:semiHidden/>
    <w:rsid w:val="00E93CBF"/>
    <w:pPr>
      <w:spacing w:after="0" w:line="240" w:lineRule="auto"/>
    </w:pPr>
    <w:rPr>
      <w:rFonts w:ascii="Times New Roman" w:eastAsia="Times New Roman" w:hAnsi="Times New Roman" w:cs="Times New Roman"/>
      <w:sz w:val="24"/>
      <w:szCs w:val="24"/>
    </w:rPr>
  </w:style>
  <w:style w:type="character" w:styleId="Strong">
    <w:name w:val="Strong"/>
    <w:uiPriority w:val="22"/>
    <w:qFormat/>
    <w:rsid w:val="00E93CBF"/>
    <w:rPr>
      <w:b/>
      <w:bCs/>
    </w:rPr>
  </w:style>
  <w:style w:type="character" w:styleId="Emphasis">
    <w:name w:val="Emphasis"/>
    <w:uiPriority w:val="20"/>
    <w:qFormat/>
    <w:rsid w:val="00E93CBF"/>
    <w:rPr>
      <w:caps/>
      <w:color w:val="1F4D78" w:themeColor="accent1" w:themeShade="7F"/>
      <w:spacing w:val="5"/>
    </w:rPr>
  </w:style>
  <w:style w:type="paragraph" w:styleId="Quote">
    <w:name w:val="Quote"/>
    <w:basedOn w:val="Normal"/>
    <w:next w:val="Normal"/>
    <w:link w:val="QuoteChar"/>
    <w:uiPriority w:val="29"/>
    <w:qFormat/>
    <w:rsid w:val="00E93CBF"/>
    <w:pPr>
      <w:spacing w:after="80" w:line="360" w:lineRule="auto"/>
      <w:ind w:left="0" w:firstLine="0"/>
      <w:jc w:val="both"/>
    </w:pPr>
    <w:rPr>
      <w:rFonts w:eastAsiaTheme="minorEastAsia" w:cstheme="minorBidi"/>
      <w:i/>
      <w:iCs/>
      <w:color w:val="auto"/>
      <w:szCs w:val="24"/>
    </w:rPr>
  </w:style>
  <w:style w:type="character" w:customStyle="1" w:styleId="QuoteChar">
    <w:name w:val="Quote Char"/>
    <w:basedOn w:val="DefaultParagraphFont"/>
    <w:link w:val="Quote"/>
    <w:uiPriority w:val="29"/>
    <w:rsid w:val="00E93CBF"/>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E93CBF"/>
    <w:pPr>
      <w:spacing w:before="240" w:after="240" w:line="360" w:lineRule="auto"/>
      <w:ind w:left="1080" w:right="1080" w:firstLine="0"/>
      <w:jc w:val="center"/>
    </w:pPr>
    <w:rPr>
      <w:rFonts w:eastAsiaTheme="minorEastAsia" w:cstheme="minorBidi"/>
      <w:color w:val="5B9BD5" w:themeColor="accent1"/>
      <w:szCs w:val="24"/>
    </w:rPr>
  </w:style>
  <w:style w:type="character" w:customStyle="1" w:styleId="IntenseQuoteChar">
    <w:name w:val="Intense Quote Char"/>
    <w:basedOn w:val="DefaultParagraphFont"/>
    <w:link w:val="IntenseQuote"/>
    <w:uiPriority w:val="30"/>
    <w:rsid w:val="00E93CBF"/>
    <w:rPr>
      <w:rFonts w:ascii="Times New Roman" w:eastAsiaTheme="minorEastAsia" w:hAnsi="Times New Roman"/>
      <w:color w:val="5B9BD5" w:themeColor="accent1"/>
      <w:sz w:val="24"/>
      <w:szCs w:val="24"/>
    </w:rPr>
  </w:style>
  <w:style w:type="character" w:styleId="IntenseEmphasis">
    <w:name w:val="Intense Emphasis"/>
    <w:uiPriority w:val="21"/>
    <w:qFormat/>
    <w:rsid w:val="00E93CBF"/>
    <w:rPr>
      <w:b/>
      <w:bCs/>
      <w:caps/>
      <w:color w:val="1F4D78" w:themeColor="accent1" w:themeShade="7F"/>
      <w:spacing w:val="10"/>
    </w:rPr>
  </w:style>
  <w:style w:type="character" w:styleId="SubtleReference">
    <w:name w:val="Subtle Reference"/>
    <w:uiPriority w:val="31"/>
    <w:qFormat/>
    <w:rsid w:val="00E93CBF"/>
    <w:rPr>
      <w:b/>
      <w:bCs/>
      <w:color w:val="5B9BD5" w:themeColor="accent1"/>
    </w:rPr>
  </w:style>
  <w:style w:type="character" w:styleId="IntenseReference">
    <w:name w:val="Intense Reference"/>
    <w:uiPriority w:val="32"/>
    <w:qFormat/>
    <w:rsid w:val="00E93CBF"/>
    <w:rPr>
      <w:b/>
      <w:bCs/>
      <w:i/>
      <w:iCs/>
      <w:caps/>
      <w:color w:val="5B9BD5" w:themeColor="accent1"/>
    </w:rPr>
  </w:style>
  <w:style w:type="character" w:styleId="BookTitle">
    <w:name w:val="Book Title"/>
    <w:uiPriority w:val="33"/>
    <w:qFormat/>
    <w:rsid w:val="00E93CBF"/>
    <w:rPr>
      <w:b/>
      <w:bCs/>
      <w:i/>
      <w:iCs/>
      <w:spacing w:val="0"/>
    </w:rPr>
  </w:style>
  <w:style w:type="character" w:styleId="LineNumber">
    <w:name w:val="line number"/>
    <w:basedOn w:val="DefaultParagraphFont"/>
    <w:uiPriority w:val="99"/>
    <w:semiHidden/>
    <w:unhideWhenUsed/>
    <w:rsid w:val="00E93CBF"/>
  </w:style>
  <w:style w:type="table" w:styleId="GridTable1Light">
    <w:name w:val="Grid Table 1 Light"/>
    <w:basedOn w:val="TableNormal"/>
    <w:uiPriority w:val="46"/>
    <w:rsid w:val="00E93CBF"/>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93CBF"/>
    <w:rPr>
      <w:color w:val="954F72" w:themeColor="followedHyperlink"/>
      <w:u w:val="single"/>
    </w:rPr>
  </w:style>
  <w:style w:type="numbering" w:customStyle="1" w:styleId="NoList1">
    <w:name w:val="No List1"/>
    <w:next w:val="NoList"/>
    <w:uiPriority w:val="99"/>
    <w:semiHidden/>
    <w:unhideWhenUsed/>
    <w:rsid w:val="00E93CBF"/>
  </w:style>
  <w:style w:type="table" w:customStyle="1" w:styleId="TableGrid2">
    <w:name w:val="Table Grid2"/>
    <w:basedOn w:val="TableNormal"/>
    <w:next w:val="TableGrid"/>
    <w:uiPriority w:val="39"/>
    <w:rsid w:val="00E93CB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E93CBF"/>
  </w:style>
  <w:style w:type="table" w:customStyle="1" w:styleId="TableGrid3">
    <w:name w:val="Table Grid3"/>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E93CBF"/>
    <w:pPr>
      <w:spacing w:after="120" w:line="480" w:lineRule="auto"/>
      <w:ind w:left="0" w:firstLine="0"/>
    </w:pPr>
    <w:rPr>
      <w:rFonts w:ascii="Calibri" w:eastAsia="Calibri" w:hAnsi="Calibri"/>
      <w:color w:val="auto"/>
      <w:sz w:val="22"/>
    </w:rPr>
  </w:style>
  <w:style w:type="character" w:customStyle="1" w:styleId="BodyText2Char">
    <w:name w:val="Body Text 2 Char"/>
    <w:basedOn w:val="DefaultParagraphFont"/>
    <w:link w:val="BodyText2"/>
    <w:uiPriority w:val="99"/>
    <w:rsid w:val="00E93CBF"/>
    <w:rPr>
      <w:rFonts w:ascii="Calibri" w:eastAsia="Calibri" w:hAnsi="Calibri" w:cs="Times New Roman"/>
    </w:rPr>
  </w:style>
  <w:style w:type="character" w:styleId="PageNumber">
    <w:name w:val="page number"/>
    <w:basedOn w:val="DefaultParagraphFont"/>
    <w:rsid w:val="00E93CBF"/>
  </w:style>
  <w:style w:type="character" w:customStyle="1" w:styleId="MessageHeaderLabel">
    <w:name w:val="Message Header Label"/>
    <w:rsid w:val="00E93CBF"/>
    <w:rPr>
      <w:rFonts w:ascii="Arial Black" w:hAnsi="Arial Black"/>
      <w:spacing w:val="-10"/>
      <w:sz w:val="18"/>
    </w:rPr>
  </w:style>
  <w:style w:type="paragraph" w:styleId="NormalWeb">
    <w:name w:val="Normal (Web)"/>
    <w:basedOn w:val="Normal"/>
    <w:uiPriority w:val="99"/>
    <w:unhideWhenUsed/>
    <w:rsid w:val="00E93CBF"/>
    <w:pPr>
      <w:spacing w:before="100" w:beforeAutospacing="1" w:after="100" w:afterAutospacing="1" w:line="240" w:lineRule="auto"/>
      <w:ind w:left="0" w:firstLine="0"/>
    </w:pPr>
    <w:rPr>
      <w:color w:val="auto"/>
      <w:szCs w:val="24"/>
    </w:rPr>
  </w:style>
  <w:style w:type="table" w:customStyle="1" w:styleId="TableGrid11">
    <w:name w:val="Table Grid11"/>
    <w:basedOn w:val="TableNormal"/>
    <w:next w:val="TableGrid"/>
    <w:uiPriority w:val="59"/>
    <w:rsid w:val="00E93C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93CBF"/>
    <w:pPr>
      <w:spacing w:after="0" w:line="240" w:lineRule="auto"/>
    </w:pPr>
    <w:rPr>
      <w:rFonts w:ascii="Calibri" w:eastAsia="Calibri" w:hAnsi="Calibri" w:cs="Times New Roman"/>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93CBF"/>
  </w:style>
  <w:style w:type="numbering" w:customStyle="1" w:styleId="NoList111">
    <w:name w:val="No List111"/>
    <w:next w:val="NoList"/>
    <w:uiPriority w:val="99"/>
    <w:semiHidden/>
    <w:unhideWhenUsed/>
    <w:rsid w:val="00E93CBF"/>
  </w:style>
  <w:style w:type="table" w:customStyle="1" w:styleId="TableGrid6">
    <w:name w:val="Table Grid6"/>
    <w:basedOn w:val="TableNormal"/>
    <w:next w:val="TableGrid"/>
    <w:uiPriority w:val="59"/>
    <w:rsid w:val="00E93CB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9">
    <w:name w:val="toc 9"/>
    <w:basedOn w:val="Normal"/>
    <w:next w:val="Normal"/>
    <w:autoRedefine/>
    <w:uiPriority w:val="39"/>
    <w:unhideWhenUsed/>
    <w:rsid w:val="00E93CBF"/>
    <w:pPr>
      <w:spacing w:after="100" w:line="276" w:lineRule="auto"/>
      <w:ind w:left="1760" w:firstLine="0"/>
    </w:pPr>
    <w:rPr>
      <w:rFonts w:ascii="Calibri" w:eastAsia="Calibri" w:hAnsi="Calibri"/>
      <w:color w:val="auto"/>
      <w:sz w:val="22"/>
    </w:rPr>
  </w:style>
  <w:style w:type="numbering" w:customStyle="1" w:styleId="NoList21">
    <w:name w:val="No List21"/>
    <w:next w:val="NoList"/>
    <w:uiPriority w:val="99"/>
    <w:semiHidden/>
    <w:unhideWhenUsed/>
    <w:rsid w:val="00E93CBF"/>
  </w:style>
  <w:style w:type="paragraph" w:customStyle="1" w:styleId="Default">
    <w:name w:val="Default"/>
    <w:rsid w:val="00E93CBF"/>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GB" w:eastAsia="ja-JP"/>
    </w:rPr>
  </w:style>
  <w:style w:type="table" w:customStyle="1" w:styleId="TableGrid7">
    <w:name w:val="Table Grid7"/>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E93CBF"/>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93CBF"/>
  </w:style>
  <w:style w:type="table" w:customStyle="1" w:styleId="TableGrid25">
    <w:name w:val="Table Grid25"/>
    <w:basedOn w:val="TableNormal"/>
    <w:next w:val="TableGrid"/>
    <w:uiPriority w:val="3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E93CBF"/>
    <w:pPr>
      <w:spacing w:after="0" w:line="240" w:lineRule="auto"/>
      <w:ind w:left="0" w:firstLine="0"/>
    </w:pPr>
    <w:rPr>
      <w:rFonts w:ascii="Arial" w:hAnsi="Arial" w:cs="Arial"/>
      <w:color w:val="auto"/>
      <w:sz w:val="20"/>
      <w:szCs w:val="20"/>
    </w:rPr>
  </w:style>
  <w:style w:type="character" w:customStyle="1" w:styleId="BodyTextChar">
    <w:name w:val="Body Text Char"/>
    <w:basedOn w:val="DefaultParagraphFont"/>
    <w:link w:val="BodyText"/>
    <w:uiPriority w:val="99"/>
    <w:rsid w:val="00E93CBF"/>
    <w:rPr>
      <w:rFonts w:ascii="Arial" w:eastAsia="Times New Roman" w:hAnsi="Arial" w:cs="Arial"/>
      <w:sz w:val="20"/>
      <w:szCs w:val="20"/>
    </w:rPr>
  </w:style>
  <w:style w:type="paragraph" w:styleId="BlockText">
    <w:name w:val="Block Text"/>
    <w:basedOn w:val="Normal"/>
    <w:rsid w:val="00E93CBF"/>
    <w:pPr>
      <w:spacing w:after="0" w:line="360" w:lineRule="auto"/>
      <w:ind w:left="720" w:right="181" w:firstLine="0"/>
      <w:jc w:val="both"/>
    </w:pPr>
    <w:rPr>
      <w:rFonts w:ascii="Arial Narrow" w:hAnsi="Arial Narrow"/>
      <w:color w:val="auto"/>
      <w:szCs w:val="24"/>
      <w:lang w:val="en-GB"/>
    </w:rPr>
  </w:style>
  <w:style w:type="paragraph" w:styleId="BodyTextIndent">
    <w:name w:val="Body Text Indent"/>
    <w:basedOn w:val="Normal"/>
    <w:link w:val="BodyTextIndentChar"/>
    <w:uiPriority w:val="99"/>
    <w:unhideWhenUsed/>
    <w:rsid w:val="00E93CBF"/>
    <w:pPr>
      <w:spacing w:after="120" w:line="276" w:lineRule="auto"/>
      <w:ind w:left="360" w:firstLine="0"/>
    </w:pPr>
    <w:rPr>
      <w:rFonts w:ascii="Calibri" w:eastAsia="Calibri" w:hAnsi="Calibri"/>
      <w:color w:val="auto"/>
      <w:sz w:val="22"/>
    </w:rPr>
  </w:style>
  <w:style w:type="character" w:customStyle="1" w:styleId="BodyTextIndentChar">
    <w:name w:val="Body Text Indent Char"/>
    <w:basedOn w:val="DefaultParagraphFont"/>
    <w:link w:val="BodyTextIndent"/>
    <w:uiPriority w:val="99"/>
    <w:rsid w:val="00E93CBF"/>
    <w:rPr>
      <w:rFonts w:ascii="Calibri" w:eastAsia="Calibri" w:hAnsi="Calibri" w:cs="Times New Roman"/>
    </w:rPr>
  </w:style>
  <w:style w:type="paragraph" w:styleId="BodyText3">
    <w:name w:val="Body Text 3"/>
    <w:basedOn w:val="Normal"/>
    <w:link w:val="BodyText3Char"/>
    <w:uiPriority w:val="99"/>
    <w:unhideWhenUsed/>
    <w:rsid w:val="00E93CBF"/>
    <w:pPr>
      <w:spacing w:after="120" w:line="276" w:lineRule="auto"/>
      <w:ind w:left="0" w:firstLine="0"/>
    </w:pPr>
    <w:rPr>
      <w:rFonts w:ascii="Calibri" w:eastAsia="Calibri" w:hAnsi="Calibri"/>
      <w:color w:val="auto"/>
      <w:sz w:val="16"/>
      <w:szCs w:val="16"/>
    </w:rPr>
  </w:style>
  <w:style w:type="character" w:customStyle="1" w:styleId="BodyText3Char">
    <w:name w:val="Body Text 3 Char"/>
    <w:basedOn w:val="DefaultParagraphFont"/>
    <w:link w:val="BodyText3"/>
    <w:uiPriority w:val="99"/>
    <w:rsid w:val="00E93CBF"/>
    <w:rPr>
      <w:rFonts w:ascii="Calibri" w:eastAsia="Calibri" w:hAnsi="Calibri" w:cs="Times New Roman"/>
      <w:sz w:val="16"/>
      <w:szCs w:val="16"/>
    </w:rPr>
  </w:style>
  <w:style w:type="character" w:styleId="PlaceholderText">
    <w:name w:val="Placeholder Text"/>
    <w:uiPriority w:val="99"/>
    <w:semiHidden/>
    <w:rsid w:val="00E93CBF"/>
    <w:rPr>
      <w:color w:val="808080"/>
    </w:rPr>
  </w:style>
  <w:style w:type="paragraph" w:styleId="BodyTextIndent3">
    <w:name w:val="Body Text Indent 3"/>
    <w:basedOn w:val="Normal"/>
    <w:link w:val="BodyTextIndent3Char"/>
    <w:uiPriority w:val="99"/>
    <w:unhideWhenUsed/>
    <w:rsid w:val="00E93CBF"/>
    <w:pPr>
      <w:spacing w:after="120" w:line="276" w:lineRule="auto"/>
      <w:ind w:left="360" w:firstLine="0"/>
    </w:pPr>
    <w:rPr>
      <w:rFonts w:ascii="Calibri" w:eastAsia="Calibri" w:hAnsi="Calibri"/>
      <w:color w:val="auto"/>
      <w:sz w:val="16"/>
      <w:szCs w:val="16"/>
    </w:rPr>
  </w:style>
  <w:style w:type="character" w:customStyle="1" w:styleId="BodyTextIndent3Char">
    <w:name w:val="Body Text Indent 3 Char"/>
    <w:basedOn w:val="DefaultParagraphFont"/>
    <w:link w:val="BodyTextIndent3"/>
    <w:uiPriority w:val="99"/>
    <w:rsid w:val="00E93CBF"/>
    <w:rPr>
      <w:rFonts w:ascii="Calibri" w:eastAsia="Calibri" w:hAnsi="Calibri" w:cs="Times New Roman"/>
      <w:sz w:val="16"/>
      <w:szCs w:val="16"/>
    </w:rPr>
  </w:style>
  <w:style w:type="numbering" w:customStyle="1" w:styleId="NoList12">
    <w:name w:val="No List12"/>
    <w:next w:val="NoList"/>
    <w:uiPriority w:val="99"/>
    <w:semiHidden/>
    <w:unhideWhenUsed/>
    <w:rsid w:val="00E93CBF"/>
  </w:style>
  <w:style w:type="table" w:customStyle="1" w:styleId="TableGrid110">
    <w:name w:val="Table Grid110"/>
    <w:basedOn w:val="TableNormal"/>
    <w:next w:val="TableGrid"/>
    <w:uiPriority w:val="59"/>
    <w:rsid w:val="00E93CBF"/>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E93CBF"/>
  </w:style>
  <w:style w:type="table" w:customStyle="1" w:styleId="TableGrid51">
    <w:name w:val="Table Grid5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93CBF"/>
    <w:rPr>
      <w:sz w:val="16"/>
      <w:szCs w:val="16"/>
    </w:rPr>
  </w:style>
  <w:style w:type="paragraph" w:styleId="CommentText">
    <w:name w:val="annotation text"/>
    <w:basedOn w:val="Normal"/>
    <w:link w:val="CommentTextChar"/>
    <w:uiPriority w:val="99"/>
    <w:semiHidden/>
    <w:unhideWhenUsed/>
    <w:rsid w:val="00E93CBF"/>
    <w:pPr>
      <w:spacing w:after="200" w:line="276" w:lineRule="auto"/>
      <w:ind w:left="0" w:firstLine="0"/>
    </w:pPr>
    <w:rPr>
      <w:rFonts w:ascii="Calibri" w:eastAsia="Calibri" w:hAnsi="Calibri"/>
      <w:color w:val="auto"/>
      <w:sz w:val="20"/>
      <w:szCs w:val="20"/>
      <w:lang w:val="en-GB"/>
    </w:rPr>
  </w:style>
  <w:style w:type="character" w:customStyle="1" w:styleId="CommentTextChar">
    <w:name w:val="Comment Text Char"/>
    <w:basedOn w:val="DefaultParagraphFont"/>
    <w:link w:val="CommentText"/>
    <w:uiPriority w:val="99"/>
    <w:semiHidden/>
    <w:rsid w:val="00E93CBF"/>
    <w:rPr>
      <w:rFonts w:ascii="Calibri" w:eastAsia="Calibri" w:hAnsi="Calibri" w:cs="Times New Roman"/>
      <w:sz w:val="20"/>
      <w:szCs w:val="20"/>
      <w:lang w:val="en-GB"/>
    </w:rPr>
  </w:style>
  <w:style w:type="table" w:customStyle="1" w:styleId="TableGrid61">
    <w:name w:val="Table Grid6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93CBF"/>
  </w:style>
  <w:style w:type="table" w:customStyle="1" w:styleId="TableGrid112">
    <w:name w:val="Table Grid112"/>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otnoteReference">
    <w:name w:val="footnote reference"/>
    <w:basedOn w:val="DefaultParagraphFont"/>
    <w:semiHidden/>
    <w:unhideWhenUsed/>
    <w:rsid w:val="00E93CBF"/>
    <w:rPr>
      <w:vertAlign w:val="superscript"/>
    </w:rPr>
  </w:style>
  <w:style w:type="paragraph" w:styleId="FootnoteText">
    <w:name w:val="footnote text"/>
    <w:basedOn w:val="Normal"/>
    <w:link w:val="FootnoteTextChar"/>
    <w:uiPriority w:val="99"/>
    <w:semiHidden/>
    <w:unhideWhenUsed/>
    <w:rsid w:val="00E93CBF"/>
    <w:pPr>
      <w:spacing w:after="0" w:line="240" w:lineRule="auto"/>
      <w:ind w:left="0" w:firstLine="0"/>
    </w:pPr>
    <w:rPr>
      <w:rFonts w:ascii="Calibri" w:eastAsia="Calibri" w:hAnsi="Calibri"/>
      <w:color w:val="auto"/>
      <w:sz w:val="20"/>
      <w:szCs w:val="20"/>
    </w:rPr>
  </w:style>
  <w:style w:type="character" w:customStyle="1" w:styleId="FootnoteTextChar">
    <w:name w:val="Footnote Text Char"/>
    <w:basedOn w:val="DefaultParagraphFont"/>
    <w:link w:val="FootnoteText"/>
    <w:uiPriority w:val="99"/>
    <w:semiHidden/>
    <w:rsid w:val="00E93CBF"/>
    <w:rPr>
      <w:rFonts w:ascii="Calibri" w:eastAsia="Calibri" w:hAnsi="Calibri" w:cs="Times New Roman"/>
      <w:sz w:val="20"/>
      <w:szCs w:val="20"/>
    </w:rPr>
  </w:style>
  <w:style w:type="numbering" w:customStyle="1" w:styleId="NoList5">
    <w:name w:val="No List5"/>
    <w:next w:val="NoList"/>
    <w:uiPriority w:val="99"/>
    <w:semiHidden/>
    <w:unhideWhenUsed/>
    <w:rsid w:val="00E93CBF"/>
  </w:style>
  <w:style w:type="table" w:customStyle="1" w:styleId="TableGrid28">
    <w:name w:val="Table Grid28"/>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E93C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E93CBF"/>
    <w:pPr>
      <w:spacing w:after="0" w:line="240" w:lineRule="auto"/>
    </w:pPr>
    <w:rPr>
      <w:rFonts w:ascii="Calibri" w:eastAsia="Calibri" w:hAnsi="Calibri" w:cs="Times New Roman"/>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93CBF"/>
  </w:style>
  <w:style w:type="numbering" w:customStyle="1" w:styleId="NoList1111">
    <w:name w:val="No List1111"/>
    <w:next w:val="NoList"/>
    <w:uiPriority w:val="99"/>
    <w:semiHidden/>
    <w:unhideWhenUsed/>
    <w:rsid w:val="00E93CBF"/>
  </w:style>
  <w:style w:type="table" w:customStyle="1" w:styleId="TableGrid62">
    <w:name w:val="Table Grid62"/>
    <w:basedOn w:val="TableNormal"/>
    <w:next w:val="TableGrid"/>
    <w:uiPriority w:val="59"/>
    <w:rsid w:val="00E93CB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93CBF"/>
  </w:style>
  <w:style w:type="table" w:customStyle="1" w:styleId="TableGrid71">
    <w:name w:val="Table Grid71"/>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59"/>
    <w:rsid w:val="00E93CBF"/>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E93CBF"/>
  </w:style>
  <w:style w:type="table" w:customStyle="1" w:styleId="TableGrid251">
    <w:name w:val="Table Grid251"/>
    <w:basedOn w:val="TableNormal"/>
    <w:next w:val="TableGrid"/>
    <w:uiPriority w:val="3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E93CBF"/>
  </w:style>
  <w:style w:type="table" w:customStyle="1" w:styleId="TableGrid1101">
    <w:name w:val="Table Grid1101"/>
    <w:basedOn w:val="TableNormal"/>
    <w:next w:val="TableGrid"/>
    <w:uiPriority w:val="59"/>
    <w:rsid w:val="00E93CBF"/>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E93CBF"/>
  </w:style>
  <w:style w:type="table" w:customStyle="1" w:styleId="TableGrid511">
    <w:name w:val="Table Grid51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93CBF"/>
  </w:style>
  <w:style w:type="table" w:customStyle="1" w:styleId="TableGrid1121">
    <w:name w:val="Table Grid1121"/>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E93CBF"/>
  </w:style>
  <w:style w:type="table" w:customStyle="1" w:styleId="TableGrid115">
    <w:name w:val="Table Grid115"/>
    <w:basedOn w:val="TableNormal"/>
    <w:next w:val="TableGrid"/>
    <w:uiPriority w:val="59"/>
    <w:rsid w:val="00E93C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E93CBF"/>
    <w:pPr>
      <w:spacing w:after="0" w:line="240" w:lineRule="auto"/>
    </w:pPr>
    <w:rPr>
      <w:rFonts w:ascii="Calibri" w:eastAsia="Calibri" w:hAnsi="Calibri" w:cs="Times New Roman"/>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E93CBF"/>
  </w:style>
  <w:style w:type="numbering" w:customStyle="1" w:styleId="NoList112">
    <w:name w:val="No List112"/>
    <w:next w:val="NoList"/>
    <w:uiPriority w:val="99"/>
    <w:semiHidden/>
    <w:unhideWhenUsed/>
    <w:rsid w:val="00E93CBF"/>
  </w:style>
  <w:style w:type="table" w:customStyle="1" w:styleId="TableGrid63">
    <w:name w:val="Table Grid63"/>
    <w:basedOn w:val="TableNormal"/>
    <w:next w:val="TableGrid"/>
    <w:uiPriority w:val="59"/>
    <w:rsid w:val="00E93CB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E93CBF"/>
  </w:style>
  <w:style w:type="table" w:customStyle="1" w:styleId="TableGrid72">
    <w:name w:val="Table Grid72"/>
    <w:basedOn w:val="TableNormal"/>
    <w:next w:val="TableGrid"/>
    <w:uiPriority w:val="3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59"/>
    <w:rsid w:val="00E93CBF"/>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E93CBF"/>
  </w:style>
  <w:style w:type="table" w:customStyle="1" w:styleId="TableGrid252">
    <w:name w:val="Table Grid252"/>
    <w:basedOn w:val="TableNormal"/>
    <w:next w:val="TableGrid"/>
    <w:uiPriority w:val="3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E93CBF"/>
  </w:style>
  <w:style w:type="table" w:customStyle="1" w:styleId="TableGrid1102">
    <w:name w:val="Table Grid1102"/>
    <w:basedOn w:val="TableNormal"/>
    <w:next w:val="TableGrid"/>
    <w:uiPriority w:val="59"/>
    <w:rsid w:val="00E93CBF"/>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93CBF"/>
  </w:style>
  <w:style w:type="table" w:customStyle="1" w:styleId="TableGrid512">
    <w:name w:val="Table Grid512"/>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E93CBF"/>
  </w:style>
  <w:style w:type="table" w:customStyle="1" w:styleId="TableGrid1122">
    <w:name w:val="Table Grid1122"/>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E93CBF"/>
  </w:style>
  <w:style w:type="table" w:customStyle="1" w:styleId="TableGrid34">
    <w:name w:val="Table Grid34"/>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59"/>
    <w:rsid w:val="00E93CB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E93CBF"/>
    <w:pPr>
      <w:spacing w:after="0" w:line="240" w:lineRule="auto"/>
    </w:pPr>
    <w:rPr>
      <w:rFonts w:ascii="Calibri" w:eastAsia="Calibri" w:hAnsi="Calibri" w:cs="Times New Roman"/>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E93CB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E93CBF"/>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93CBF"/>
  </w:style>
  <w:style w:type="numbering" w:customStyle="1" w:styleId="NoList113">
    <w:name w:val="No List113"/>
    <w:next w:val="NoList"/>
    <w:uiPriority w:val="99"/>
    <w:semiHidden/>
    <w:unhideWhenUsed/>
    <w:rsid w:val="00E93CBF"/>
  </w:style>
  <w:style w:type="numbering" w:customStyle="1" w:styleId="NoList24">
    <w:name w:val="No List24"/>
    <w:next w:val="NoList"/>
    <w:uiPriority w:val="99"/>
    <w:semiHidden/>
    <w:unhideWhenUsed/>
    <w:rsid w:val="00E93CBF"/>
  </w:style>
  <w:style w:type="numbering" w:customStyle="1" w:styleId="NoList33">
    <w:name w:val="No List33"/>
    <w:next w:val="NoList"/>
    <w:uiPriority w:val="99"/>
    <w:semiHidden/>
    <w:unhideWhenUsed/>
    <w:rsid w:val="00E93CBF"/>
  </w:style>
  <w:style w:type="numbering" w:customStyle="1" w:styleId="NoList123">
    <w:name w:val="No List123"/>
    <w:next w:val="NoList"/>
    <w:uiPriority w:val="99"/>
    <w:semiHidden/>
    <w:unhideWhenUsed/>
    <w:rsid w:val="00E93CBF"/>
  </w:style>
  <w:style w:type="table" w:customStyle="1" w:styleId="TableGrid314">
    <w:name w:val="Table Grid314"/>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E93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E93CBF"/>
  </w:style>
  <w:style w:type="table" w:customStyle="1" w:styleId="TableGrid1113">
    <w:name w:val="Table Grid1113"/>
    <w:basedOn w:val="TableNormal"/>
    <w:next w:val="TableGrid"/>
    <w:uiPriority w:val="39"/>
    <w:rsid w:val="00E93CB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E93CBF"/>
  </w:style>
  <w:style w:type="numbering" w:customStyle="1" w:styleId="NoList51">
    <w:name w:val="No List51"/>
    <w:next w:val="NoList"/>
    <w:uiPriority w:val="99"/>
    <w:semiHidden/>
    <w:unhideWhenUsed/>
    <w:rsid w:val="00E93CBF"/>
  </w:style>
  <w:style w:type="numbering" w:customStyle="1" w:styleId="NoList131">
    <w:name w:val="No List131"/>
    <w:next w:val="NoList"/>
    <w:uiPriority w:val="99"/>
    <w:semiHidden/>
    <w:unhideWhenUsed/>
    <w:rsid w:val="00E93CBF"/>
  </w:style>
  <w:style w:type="numbering" w:customStyle="1" w:styleId="NoList1112">
    <w:name w:val="No List1112"/>
    <w:next w:val="NoList"/>
    <w:uiPriority w:val="99"/>
    <w:semiHidden/>
    <w:unhideWhenUsed/>
    <w:rsid w:val="00E93CBF"/>
  </w:style>
  <w:style w:type="numbering" w:customStyle="1" w:styleId="NoList221">
    <w:name w:val="No List221"/>
    <w:next w:val="NoList"/>
    <w:uiPriority w:val="99"/>
    <w:semiHidden/>
    <w:unhideWhenUsed/>
    <w:rsid w:val="00E93CBF"/>
  </w:style>
  <w:style w:type="numbering" w:customStyle="1" w:styleId="NoList311">
    <w:name w:val="No List311"/>
    <w:next w:val="NoList"/>
    <w:uiPriority w:val="99"/>
    <w:semiHidden/>
    <w:unhideWhenUsed/>
    <w:rsid w:val="00E93CBF"/>
  </w:style>
  <w:style w:type="numbering" w:customStyle="1" w:styleId="NoList1211">
    <w:name w:val="No List1211"/>
    <w:next w:val="NoList"/>
    <w:uiPriority w:val="99"/>
    <w:semiHidden/>
    <w:unhideWhenUsed/>
    <w:rsid w:val="00E93CBF"/>
  </w:style>
  <w:style w:type="numbering" w:customStyle="1" w:styleId="NoList2112">
    <w:name w:val="No List2112"/>
    <w:next w:val="NoList"/>
    <w:uiPriority w:val="99"/>
    <w:semiHidden/>
    <w:unhideWhenUsed/>
    <w:rsid w:val="00E93CBF"/>
  </w:style>
  <w:style w:type="numbering" w:customStyle="1" w:styleId="NoList411">
    <w:name w:val="No List411"/>
    <w:next w:val="NoList"/>
    <w:uiPriority w:val="99"/>
    <w:semiHidden/>
    <w:unhideWhenUsed/>
    <w:rsid w:val="00E93CBF"/>
  </w:style>
  <w:style w:type="numbering" w:customStyle="1" w:styleId="NoList61">
    <w:name w:val="No List61"/>
    <w:next w:val="NoList"/>
    <w:uiPriority w:val="99"/>
    <w:semiHidden/>
    <w:unhideWhenUsed/>
    <w:rsid w:val="00E93CBF"/>
  </w:style>
  <w:style w:type="numbering" w:customStyle="1" w:styleId="NoList141">
    <w:name w:val="No List141"/>
    <w:next w:val="NoList"/>
    <w:uiPriority w:val="99"/>
    <w:semiHidden/>
    <w:unhideWhenUsed/>
    <w:rsid w:val="00E93CBF"/>
  </w:style>
  <w:style w:type="numbering" w:customStyle="1" w:styleId="NoList1121">
    <w:name w:val="No List1121"/>
    <w:next w:val="NoList"/>
    <w:uiPriority w:val="99"/>
    <w:semiHidden/>
    <w:unhideWhenUsed/>
    <w:rsid w:val="00E93CBF"/>
  </w:style>
  <w:style w:type="numbering" w:customStyle="1" w:styleId="NoList231">
    <w:name w:val="No List231"/>
    <w:next w:val="NoList"/>
    <w:uiPriority w:val="99"/>
    <w:semiHidden/>
    <w:unhideWhenUsed/>
    <w:rsid w:val="00E93CBF"/>
  </w:style>
  <w:style w:type="numbering" w:customStyle="1" w:styleId="NoList321">
    <w:name w:val="No List321"/>
    <w:next w:val="NoList"/>
    <w:uiPriority w:val="99"/>
    <w:semiHidden/>
    <w:unhideWhenUsed/>
    <w:rsid w:val="00E93CBF"/>
  </w:style>
  <w:style w:type="numbering" w:customStyle="1" w:styleId="NoList1221">
    <w:name w:val="No List1221"/>
    <w:next w:val="NoList"/>
    <w:uiPriority w:val="99"/>
    <w:semiHidden/>
    <w:unhideWhenUsed/>
    <w:rsid w:val="00E93CBF"/>
  </w:style>
  <w:style w:type="numbering" w:customStyle="1" w:styleId="NoList2121">
    <w:name w:val="No List2121"/>
    <w:next w:val="NoList"/>
    <w:uiPriority w:val="99"/>
    <w:semiHidden/>
    <w:unhideWhenUsed/>
    <w:rsid w:val="00E93CBF"/>
  </w:style>
  <w:style w:type="numbering" w:customStyle="1" w:styleId="NoList421">
    <w:name w:val="No List421"/>
    <w:next w:val="NoList"/>
    <w:uiPriority w:val="99"/>
    <w:semiHidden/>
    <w:unhideWhenUsed/>
    <w:rsid w:val="00E93CBF"/>
  </w:style>
  <w:style w:type="table" w:customStyle="1" w:styleId="TableGrid36">
    <w:name w:val="Table Grid36"/>
    <w:basedOn w:val="TableNormal"/>
    <w:next w:val="TableGrid"/>
    <w:uiPriority w:val="59"/>
    <w:rsid w:val="00E93CBF"/>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2970">
      <w:bodyDiv w:val="1"/>
      <w:marLeft w:val="0"/>
      <w:marRight w:val="0"/>
      <w:marTop w:val="0"/>
      <w:marBottom w:val="0"/>
      <w:divBdr>
        <w:top w:val="none" w:sz="0" w:space="0" w:color="auto"/>
        <w:left w:val="none" w:sz="0" w:space="0" w:color="auto"/>
        <w:bottom w:val="none" w:sz="0" w:space="0" w:color="auto"/>
        <w:right w:val="none" w:sz="0" w:space="0" w:color="auto"/>
      </w:divBdr>
    </w:div>
    <w:div w:id="156044592">
      <w:bodyDiv w:val="1"/>
      <w:marLeft w:val="0"/>
      <w:marRight w:val="0"/>
      <w:marTop w:val="0"/>
      <w:marBottom w:val="0"/>
      <w:divBdr>
        <w:top w:val="none" w:sz="0" w:space="0" w:color="auto"/>
        <w:left w:val="none" w:sz="0" w:space="0" w:color="auto"/>
        <w:bottom w:val="none" w:sz="0" w:space="0" w:color="auto"/>
        <w:right w:val="none" w:sz="0" w:space="0" w:color="auto"/>
      </w:divBdr>
    </w:div>
    <w:div w:id="347953294">
      <w:bodyDiv w:val="1"/>
      <w:marLeft w:val="0"/>
      <w:marRight w:val="0"/>
      <w:marTop w:val="0"/>
      <w:marBottom w:val="0"/>
      <w:divBdr>
        <w:top w:val="none" w:sz="0" w:space="0" w:color="auto"/>
        <w:left w:val="none" w:sz="0" w:space="0" w:color="auto"/>
        <w:bottom w:val="none" w:sz="0" w:space="0" w:color="auto"/>
        <w:right w:val="none" w:sz="0" w:space="0" w:color="auto"/>
      </w:divBdr>
    </w:div>
    <w:div w:id="547839349">
      <w:bodyDiv w:val="1"/>
      <w:marLeft w:val="0"/>
      <w:marRight w:val="0"/>
      <w:marTop w:val="0"/>
      <w:marBottom w:val="0"/>
      <w:divBdr>
        <w:top w:val="none" w:sz="0" w:space="0" w:color="auto"/>
        <w:left w:val="none" w:sz="0" w:space="0" w:color="auto"/>
        <w:bottom w:val="none" w:sz="0" w:space="0" w:color="auto"/>
        <w:right w:val="none" w:sz="0" w:space="0" w:color="auto"/>
      </w:divBdr>
    </w:div>
    <w:div w:id="604309321">
      <w:bodyDiv w:val="1"/>
      <w:marLeft w:val="0"/>
      <w:marRight w:val="0"/>
      <w:marTop w:val="0"/>
      <w:marBottom w:val="0"/>
      <w:divBdr>
        <w:top w:val="none" w:sz="0" w:space="0" w:color="auto"/>
        <w:left w:val="none" w:sz="0" w:space="0" w:color="auto"/>
        <w:bottom w:val="none" w:sz="0" w:space="0" w:color="auto"/>
        <w:right w:val="none" w:sz="0" w:space="0" w:color="auto"/>
      </w:divBdr>
    </w:div>
    <w:div w:id="1450319132">
      <w:bodyDiv w:val="1"/>
      <w:marLeft w:val="0"/>
      <w:marRight w:val="0"/>
      <w:marTop w:val="0"/>
      <w:marBottom w:val="0"/>
      <w:divBdr>
        <w:top w:val="none" w:sz="0" w:space="0" w:color="auto"/>
        <w:left w:val="none" w:sz="0" w:space="0" w:color="auto"/>
        <w:bottom w:val="none" w:sz="0" w:space="0" w:color="auto"/>
        <w:right w:val="none" w:sz="0" w:space="0" w:color="auto"/>
      </w:divBdr>
    </w:div>
    <w:div w:id="1509447318">
      <w:bodyDiv w:val="1"/>
      <w:marLeft w:val="0"/>
      <w:marRight w:val="0"/>
      <w:marTop w:val="0"/>
      <w:marBottom w:val="0"/>
      <w:divBdr>
        <w:top w:val="none" w:sz="0" w:space="0" w:color="auto"/>
        <w:left w:val="none" w:sz="0" w:space="0" w:color="auto"/>
        <w:bottom w:val="none" w:sz="0" w:space="0" w:color="auto"/>
        <w:right w:val="none" w:sz="0" w:space="0" w:color="auto"/>
      </w:divBdr>
    </w:div>
    <w:div w:id="1560941126">
      <w:bodyDiv w:val="1"/>
      <w:marLeft w:val="0"/>
      <w:marRight w:val="0"/>
      <w:marTop w:val="0"/>
      <w:marBottom w:val="0"/>
      <w:divBdr>
        <w:top w:val="none" w:sz="0" w:space="0" w:color="auto"/>
        <w:left w:val="none" w:sz="0" w:space="0" w:color="auto"/>
        <w:bottom w:val="none" w:sz="0" w:space="0" w:color="auto"/>
        <w:right w:val="none" w:sz="0" w:space="0" w:color="auto"/>
      </w:divBdr>
    </w:div>
    <w:div w:id="1753625984">
      <w:bodyDiv w:val="1"/>
      <w:marLeft w:val="0"/>
      <w:marRight w:val="0"/>
      <w:marTop w:val="0"/>
      <w:marBottom w:val="0"/>
      <w:divBdr>
        <w:top w:val="none" w:sz="0" w:space="0" w:color="auto"/>
        <w:left w:val="none" w:sz="0" w:space="0" w:color="auto"/>
        <w:bottom w:val="none" w:sz="0" w:space="0" w:color="auto"/>
        <w:right w:val="none" w:sz="0" w:space="0" w:color="auto"/>
      </w:divBdr>
    </w:div>
    <w:div w:id="1829128648">
      <w:bodyDiv w:val="1"/>
      <w:marLeft w:val="0"/>
      <w:marRight w:val="0"/>
      <w:marTop w:val="0"/>
      <w:marBottom w:val="0"/>
      <w:divBdr>
        <w:top w:val="none" w:sz="0" w:space="0" w:color="auto"/>
        <w:left w:val="none" w:sz="0" w:space="0" w:color="auto"/>
        <w:bottom w:val="none" w:sz="0" w:space="0" w:color="auto"/>
        <w:right w:val="none" w:sz="0" w:space="0" w:color="auto"/>
      </w:divBdr>
    </w:div>
    <w:div w:id="190421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HMA%20PLANNING\Desktop\Progress%20Report\2023%20PR\Annual%20PR\2023%20Annual%20Progress%20Report_Hohoe%20MA.docx"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file:///C:\Users\HHMA%20PLANNING\Desktop\Progress%20Report\2023%20PR\Annual%20PR\2023%20Annual%20Progress%20Report_Hohoe%20MA.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u="none" strike="noStrike" baseline="0">
                <a:effectLst/>
              </a:rPr>
              <a:t>2022 and 2023 AAPs Performance</a:t>
            </a:r>
            <a:r>
              <a:rPr lang="en-US"/>
              <a:t>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469816272965882E-2"/>
          <c:y val="0.18560185185185185"/>
          <c:w val="0.89019685039370078"/>
          <c:h val="0.61498432487605714"/>
        </c:manualLayout>
      </c:layout>
      <c:barChart>
        <c:barDir val="col"/>
        <c:grouping val="clustered"/>
        <c:varyColors val="0"/>
        <c:ser>
          <c:idx val="0"/>
          <c:order val="0"/>
          <c:tx>
            <c:strRef>
              <c:f>Sheet1!$G$3</c:f>
              <c:strCache>
                <c:ptCount val="1"/>
                <c:pt idx="0">
                  <c:v>Planned %</c:v>
                </c:pt>
              </c:strCache>
            </c:strRef>
          </c:tx>
          <c:spPr>
            <a:solidFill>
              <a:schemeClr val="accent1"/>
            </a:solidFill>
            <a:ln>
              <a:noFill/>
            </a:ln>
            <a:effectLst/>
          </c:spPr>
          <c:invertIfNegative val="0"/>
          <c:cat>
            <c:numRef>
              <c:f>Sheet1!$F$4:$F$5</c:f>
              <c:numCache>
                <c:formatCode>General</c:formatCode>
                <c:ptCount val="2"/>
                <c:pt idx="0">
                  <c:v>2022</c:v>
                </c:pt>
                <c:pt idx="1">
                  <c:v>2023</c:v>
                </c:pt>
              </c:numCache>
            </c:numRef>
          </c:cat>
          <c:val>
            <c:numRef>
              <c:f>Sheet1!$G$4:$G$5</c:f>
              <c:numCache>
                <c:formatCode>General</c:formatCode>
                <c:ptCount val="2"/>
                <c:pt idx="0">
                  <c:v>101</c:v>
                </c:pt>
                <c:pt idx="1">
                  <c:v>94</c:v>
                </c:pt>
              </c:numCache>
            </c:numRef>
          </c:val>
          <c:extLst>
            <c:ext xmlns:c16="http://schemas.microsoft.com/office/drawing/2014/chart" uri="{C3380CC4-5D6E-409C-BE32-E72D297353CC}">
              <c16:uniqueId val="{00000000-2287-4A45-AC79-AF0660CB14C6}"/>
            </c:ext>
          </c:extLst>
        </c:ser>
        <c:ser>
          <c:idx val="1"/>
          <c:order val="1"/>
          <c:tx>
            <c:strRef>
              <c:f>Sheet1!$H$3</c:f>
              <c:strCache>
                <c:ptCount val="1"/>
                <c:pt idx="0">
                  <c:v>Executed %</c:v>
                </c:pt>
              </c:strCache>
            </c:strRef>
          </c:tx>
          <c:spPr>
            <a:solidFill>
              <a:schemeClr val="accent2"/>
            </a:solidFill>
            <a:ln>
              <a:noFill/>
            </a:ln>
            <a:effectLst/>
          </c:spPr>
          <c:invertIfNegative val="0"/>
          <c:cat>
            <c:numRef>
              <c:f>Sheet1!$F$4:$F$5</c:f>
              <c:numCache>
                <c:formatCode>General</c:formatCode>
                <c:ptCount val="2"/>
                <c:pt idx="0">
                  <c:v>2022</c:v>
                </c:pt>
                <c:pt idx="1">
                  <c:v>2023</c:v>
                </c:pt>
              </c:numCache>
            </c:numRef>
          </c:cat>
          <c:val>
            <c:numRef>
              <c:f>Sheet1!$H$4:$H$5</c:f>
              <c:numCache>
                <c:formatCode>General</c:formatCode>
                <c:ptCount val="2"/>
                <c:pt idx="0">
                  <c:v>91</c:v>
                </c:pt>
                <c:pt idx="1">
                  <c:v>85</c:v>
                </c:pt>
              </c:numCache>
            </c:numRef>
          </c:val>
          <c:extLst>
            <c:ext xmlns:c16="http://schemas.microsoft.com/office/drawing/2014/chart" uri="{C3380CC4-5D6E-409C-BE32-E72D297353CC}">
              <c16:uniqueId val="{00000001-2287-4A45-AC79-AF0660CB14C6}"/>
            </c:ext>
          </c:extLst>
        </c:ser>
        <c:dLbls>
          <c:showLegendKey val="0"/>
          <c:showVal val="0"/>
          <c:showCatName val="0"/>
          <c:showSerName val="0"/>
          <c:showPercent val="0"/>
          <c:showBubbleSize val="0"/>
        </c:dLbls>
        <c:gapWidth val="219"/>
        <c:overlap val="-27"/>
        <c:axId val="1361779888"/>
        <c:axId val="1361779472"/>
      </c:barChart>
      <c:catAx>
        <c:axId val="136177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779472"/>
        <c:crosses val="autoZero"/>
        <c:auto val="1"/>
        <c:lblAlgn val="ctr"/>
        <c:lblOffset val="100"/>
        <c:noMultiLvlLbl val="0"/>
      </c:catAx>
      <c:valAx>
        <c:axId val="136177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77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MTDP Implemented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Sheet1!$H$23</c:f>
              <c:strCache>
                <c:ptCount val="1"/>
                <c:pt idx="0">
                  <c:v>Implemented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Sheet1!$G$24:$G$26</c:f>
              <c:numCache>
                <c:formatCode>General</c:formatCode>
                <c:ptCount val="3"/>
                <c:pt idx="0">
                  <c:v>2021</c:v>
                </c:pt>
                <c:pt idx="1">
                  <c:v>2022</c:v>
                </c:pt>
                <c:pt idx="2">
                  <c:v>2023</c:v>
                </c:pt>
              </c:numCache>
            </c:numRef>
          </c:cat>
          <c:val>
            <c:numRef>
              <c:f>Sheet1!$H$24:$H$26</c:f>
              <c:numCache>
                <c:formatCode>General</c:formatCode>
                <c:ptCount val="3"/>
                <c:pt idx="0">
                  <c:v>22.5</c:v>
                </c:pt>
                <c:pt idx="1">
                  <c:v>22.5</c:v>
                </c:pt>
                <c:pt idx="2">
                  <c:v>45.1</c:v>
                </c:pt>
              </c:numCache>
            </c:numRef>
          </c:val>
          <c:extLst>
            <c:ext xmlns:c16="http://schemas.microsoft.com/office/drawing/2014/chart" uri="{C3380CC4-5D6E-409C-BE32-E72D297353CC}">
              <c16:uniqueId val="{00000000-5783-491E-A7AA-60C578D08F5F}"/>
            </c:ext>
          </c:extLst>
        </c:ser>
        <c:dLbls>
          <c:dLblPos val="outEnd"/>
          <c:showLegendKey val="0"/>
          <c:showVal val="1"/>
          <c:showCatName val="0"/>
          <c:showSerName val="0"/>
          <c:showPercent val="0"/>
          <c:showBubbleSize val="0"/>
        </c:dLbls>
        <c:gapWidth val="219"/>
        <c:overlap val="-27"/>
        <c:axId val="1358510256"/>
        <c:axId val="1358506096"/>
      </c:barChart>
      <c:catAx>
        <c:axId val="135851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506096"/>
        <c:crosses val="autoZero"/>
        <c:auto val="1"/>
        <c:lblAlgn val="ctr"/>
        <c:lblOffset val="100"/>
        <c:noMultiLvlLbl val="0"/>
      </c:catAx>
      <c:valAx>
        <c:axId val="135850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51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52317-1C48-477E-912F-C8873175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11229</TotalTime>
  <Pages>44</Pages>
  <Words>9898</Words>
  <Characters>56422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209</cp:revision>
  <dcterms:created xsi:type="dcterms:W3CDTF">2024-02-26T02:21:00Z</dcterms:created>
  <dcterms:modified xsi:type="dcterms:W3CDTF">2024-04-08T18:51:00Z</dcterms:modified>
</cp:coreProperties>
</file>